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C65A" w14:textId="43D44888" w:rsidR="6B83B60F" w:rsidRDefault="6B83B60F" w:rsidP="47699419">
      <w:pPr>
        <w:pStyle w:val="Title"/>
        <w:jc w:val="center"/>
        <w:rPr>
          <w:sz w:val="72"/>
          <w:szCs w:val="72"/>
        </w:rPr>
      </w:pPr>
      <w:proofErr w:type="spellStart"/>
      <w:r w:rsidRPr="47699419">
        <w:rPr>
          <w:sz w:val="72"/>
          <w:szCs w:val="72"/>
        </w:rPr>
        <w:t>Síntese</w:t>
      </w:r>
      <w:proofErr w:type="spellEnd"/>
      <w:r w:rsidRPr="47699419">
        <w:rPr>
          <w:sz w:val="72"/>
          <w:szCs w:val="72"/>
        </w:rPr>
        <w:t xml:space="preserve"> do </w:t>
      </w:r>
      <w:proofErr w:type="spellStart"/>
      <w:r w:rsidRPr="47699419">
        <w:rPr>
          <w:sz w:val="72"/>
          <w:szCs w:val="72"/>
        </w:rPr>
        <w:t>dilema</w:t>
      </w:r>
      <w:proofErr w:type="spellEnd"/>
    </w:p>
    <w:p w14:paraId="6C3CD847" w14:textId="02DA6664" w:rsidR="6B83B60F" w:rsidRDefault="6B83B60F" w:rsidP="47699419">
      <w:pPr>
        <w:pStyle w:val="Subtitle"/>
        <w:jc w:val="both"/>
        <w:rPr>
          <w:sz w:val="24"/>
          <w:szCs w:val="24"/>
        </w:rPr>
      </w:pPr>
      <w:r w:rsidRPr="47699419">
        <w:rPr>
          <w:sz w:val="24"/>
          <w:szCs w:val="24"/>
        </w:rPr>
        <w:t xml:space="preserve">Grupo 44: Francisco </w:t>
      </w:r>
      <w:proofErr w:type="spellStart"/>
      <w:r w:rsidRPr="47699419">
        <w:rPr>
          <w:sz w:val="24"/>
          <w:szCs w:val="24"/>
        </w:rPr>
        <w:t>Sanchez</w:t>
      </w:r>
      <w:proofErr w:type="spellEnd"/>
      <w:r w:rsidRPr="47699419">
        <w:rPr>
          <w:sz w:val="24"/>
          <w:szCs w:val="24"/>
        </w:rPr>
        <w:t>, João Costa, Francisco Guilherme e João Rodrigues</w:t>
      </w:r>
    </w:p>
    <w:p w14:paraId="656600BE" w14:textId="1509EDAB" w:rsidR="728D3275" w:rsidRDefault="728D3275" w:rsidP="47699419">
      <w:pPr>
        <w:jc w:val="both"/>
        <w:rPr>
          <w:rFonts w:ascii="Calibri" w:eastAsia="Calibri" w:hAnsi="Calibri" w:cs="Calibri"/>
          <w:color w:val="4472C4" w:themeColor="accent1"/>
          <w:sz w:val="28"/>
          <w:szCs w:val="28"/>
        </w:rPr>
      </w:pPr>
      <w:r w:rsidRPr="47699419">
        <w:rPr>
          <w:rStyle w:val="Strong"/>
          <w:rFonts w:ascii="Calibri" w:eastAsia="Calibri" w:hAnsi="Calibri" w:cs="Calibri"/>
          <w:color w:val="4472C4" w:themeColor="accent1"/>
          <w:sz w:val="28"/>
          <w:szCs w:val="28"/>
          <w:lang w:val="pt-PT"/>
        </w:rPr>
        <w:t>Introdução</w:t>
      </w:r>
    </w:p>
    <w:p w14:paraId="1092FEDA" w14:textId="242D47B2" w:rsidR="442258D8" w:rsidRDefault="442258D8" w:rsidP="47699419">
      <w:pPr>
        <w:ind w:firstLine="720"/>
        <w:jc w:val="both"/>
        <w:rPr>
          <w:rFonts w:ascii="Calibri" w:eastAsia="Calibri" w:hAnsi="Calibri" w:cs="Calibri"/>
          <w:color w:val="202122"/>
        </w:rPr>
      </w:pPr>
      <w:r w:rsidRPr="47699419">
        <w:rPr>
          <w:rFonts w:ascii="Calibri" w:eastAsia="Calibri" w:hAnsi="Calibri" w:cs="Calibri"/>
          <w:color w:val="202122"/>
          <w:lang w:val="pt-PT"/>
        </w:rPr>
        <w:t>Em 24 de fevereiro de 2022,</w:t>
      </w:r>
      <w:r w:rsidR="719F24B9" w:rsidRPr="47699419">
        <w:rPr>
          <w:rFonts w:ascii="Calibri" w:eastAsia="Calibri" w:hAnsi="Calibri" w:cs="Calibri"/>
          <w:color w:val="202122"/>
          <w:lang w:val="pt-PT"/>
        </w:rPr>
        <w:t xml:space="preserve"> </w:t>
      </w:r>
      <w:r w:rsidRPr="47699419">
        <w:rPr>
          <w:rFonts w:ascii="Calibri" w:eastAsia="Calibri" w:hAnsi="Calibri" w:cs="Calibri"/>
          <w:color w:val="202122"/>
          <w:lang w:val="pt-PT"/>
        </w:rPr>
        <w:t>Putin anunciou que havia tomado a decisão de lançar uma "operação militar especial" no leste da Ucrânia</w:t>
      </w:r>
      <w:r w:rsidR="25723C33" w:rsidRPr="47699419">
        <w:rPr>
          <w:rFonts w:ascii="Calibri" w:eastAsia="Calibri" w:hAnsi="Calibri" w:cs="Calibri"/>
          <w:color w:val="202122"/>
          <w:lang w:val="pt-PT"/>
        </w:rPr>
        <w:t xml:space="preserve">, com o </w:t>
      </w:r>
      <w:bookmarkStart w:id="0" w:name="_Int_ps0x9Z0E"/>
      <w:r w:rsidR="4C945A4D" w:rsidRPr="47699419">
        <w:rPr>
          <w:rFonts w:ascii="Calibri" w:eastAsia="Calibri" w:hAnsi="Calibri" w:cs="Calibri"/>
          <w:color w:val="202122"/>
          <w:lang w:val="pt-PT"/>
        </w:rPr>
        <w:t>objetivo</w:t>
      </w:r>
      <w:bookmarkEnd w:id="0"/>
      <w:r w:rsidR="10897750" w:rsidRPr="47699419">
        <w:rPr>
          <w:rFonts w:ascii="Calibri" w:eastAsia="Calibri" w:hAnsi="Calibri" w:cs="Calibri"/>
          <w:color w:val="202122"/>
          <w:lang w:val="pt-PT"/>
        </w:rPr>
        <w:t xml:space="preserve"> d</w:t>
      </w:r>
      <w:r w:rsidR="25723C33" w:rsidRPr="47699419">
        <w:rPr>
          <w:rFonts w:ascii="Calibri" w:eastAsia="Calibri" w:hAnsi="Calibri" w:cs="Calibri"/>
          <w:color w:val="202122"/>
          <w:lang w:val="pt-PT"/>
        </w:rPr>
        <w:t>a "desmilitarização e desnazificação" d</w:t>
      </w:r>
      <w:r w:rsidR="541DC5F7" w:rsidRPr="47699419">
        <w:rPr>
          <w:rFonts w:ascii="Calibri" w:eastAsia="Calibri" w:hAnsi="Calibri" w:cs="Calibri"/>
          <w:color w:val="202122"/>
          <w:lang w:val="pt-PT"/>
        </w:rPr>
        <w:t>o p</w:t>
      </w:r>
      <w:r w:rsidR="25723C33" w:rsidRPr="47699419">
        <w:rPr>
          <w:rFonts w:ascii="Calibri" w:eastAsia="Calibri" w:hAnsi="Calibri" w:cs="Calibri"/>
          <w:color w:val="202122"/>
          <w:lang w:val="pt-PT"/>
        </w:rPr>
        <w:t>a</w:t>
      </w:r>
      <w:r w:rsidR="23256B3D" w:rsidRPr="47699419">
        <w:rPr>
          <w:rFonts w:ascii="Calibri" w:eastAsia="Calibri" w:hAnsi="Calibri" w:cs="Calibri"/>
          <w:color w:val="202122"/>
          <w:lang w:val="pt-PT"/>
        </w:rPr>
        <w:t>ís vizinho</w:t>
      </w:r>
      <w:r w:rsidR="4072F845" w:rsidRPr="47699419">
        <w:rPr>
          <w:rFonts w:ascii="Calibri" w:eastAsia="Calibri" w:hAnsi="Calibri" w:cs="Calibri"/>
          <w:color w:val="202122"/>
          <w:lang w:val="pt-PT"/>
        </w:rPr>
        <w:t xml:space="preserve">, forçando uma entrada </w:t>
      </w:r>
      <w:r w:rsidR="282871D0" w:rsidRPr="47699419">
        <w:rPr>
          <w:rFonts w:ascii="Calibri" w:eastAsia="Calibri" w:hAnsi="Calibri" w:cs="Calibri"/>
          <w:color w:val="202122"/>
          <w:lang w:val="pt-PT"/>
        </w:rPr>
        <w:t xml:space="preserve">por várias frentes </w:t>
      </w:r>
      <w:r w:rsidR="4072F845" w:rsidRPr="47699419">
        <w:rPr>
          <w:rFonts w:ascii="Calibri" w:eastAsia="Calibri" w:hAnsi="Calibri" w:cs="Calibri"/>
          <w:color w:val="202122"/>
          <w:lang w:val="pt-PT"/>
        </w:rPr>
        <w:t xml:space="preserve">através de ataques </w:t>
      </w:r>
      <w:r w:rsidR="1EB11E01" w:rsidRPr="47699419">
        <w:rPr>
          <w:rFonts w:ascii="Calibri" w:eastAsia="Calibri" w:hAnsi="Calibri" w:cs="Calibri"/>
          <w:color w:val="202122"/>
          <w:lang w:val="pt-PT"/>
        </w:rPr>
        <w:t>aéreos e da utilização de tropas e veículos militares</w:t>
      </w:r>
      <w:r w:rsidR="4072F845" w:rsidRPr="47699419">
        <w:rPr>
          <w:rFonts w:ascii="Calibri" w:eastAsia="Calibri" w:hAnsi="Calibri" w:cs="Calibri"/>
          <w:color w:val="202122"/>
          <w:lang w:val="pt-PT"/>
        </w:rPr>
        <w:t>.</w:t>
      </w:r>
    </w:p>
    <w:p w14:paraId="094B3751" w14:textId="517E9F42" w:rsidR="426F68D3" w:rsidRDefault="426F68D3" w:rsidP="47699419">
      <w:pPr>
        <w:ind w:firstLine="720"/>
        <w:jc w:val="both"/>
        <w:rPr>
          <w:rFonts w:ascii="Calibri" w:eastAsia="Calibri" w:hAnsi="Calibri" w:cs="Calibri"/>
          <w:color w:val="202122"/>
        </w:rPr>
      </w:pPr>
      <w:r w:rsidRPr="47699419">
        <w:rPr>
          <w:rFonts w:ascii="Calibri" w:eastAsia="Calibri" w:hAnsi="Calibri" w:cs="Calibri"/>
          <w:color w:val="202122"/>
          <w:lang w:val="pt-PT"/>
        </w:rPr>
        <w:t>Desde o reconhecimento pela Rússia das zonas não controladas pelo Governo ucraniano das províncias de Donetsk e Luhansk na Ucrânia, em 21 de fevereiro de 2022, e a invasão não provocada e injustificada da Ucrânia em 24 de fevereiro</w:t>
      </w:r>
      <w:r w:rsidR="2BFD4BAD" w:rsidRPr="47699419">
        <w:rPr>
          <w:rFonts w:ascii="Calibri" w:eastAsia="Calibri" w:hAnsi="Calibri" w:cs="Calibri"/>
          <w:color w:val="202122"/>
          <w:lang w:val="pt-PT"/>
        </w:rPr>
        <w:t xml:space="preserve"> do mesmo ano</w:t>
      </w:r>
      <w:r w:rsidRPr="47699419">
        <w:rPr>
          <w:rFonts w:ascii="Calibri" w:eastAsia="Calibri" w:hAnsi="Calibri" w:cs="Calibri"/>
          <w:color w:val="202122"/>
          <w:lang w:val="pt-PT"/>
        </w:rPr>
        <w:t>, a UE impôs uma série de novas sanções contra a Rússia</w:t>
      </w:r>
      <w:r w:rsidR="41EB36B1" w:rsidRPr="47699419">
        <w:rPr>
          <w:rFonts w:ascii="Calibri" w:eastAsia="Calibri" w:hAnsi="Calibri" w:cs="Calibri"/>
          <w:color w:val="202122"/>
          <w:lang w:val="pt-PT"/>
        </w:rPr>
        <w:t xml:space="preserve">, incluindo </w:t>
      </w:r>
      <w:r w:rsidR="2E337D00" w:rsidRPr="47699419">
        <w:rPr>
          <w:rFonts w:ascii="Calibri" w:eastAsia="Calibri" w:hAnsi="Calibri" w:cs="Calibri"/>
          <w:color w:val="202122"/>
          <w:lang w:val="pt-PT"/>
        </w:rPr>
        <w:t xml:space="preserve">a </w:t>
      </w:r>
      <w:bookmarkStart w:id="1" w:name="_Int_8KXfQ1OQ"/>
      <w:r w:rsidR="2BE6CCE6" w:rsidRPr="47699419">
        <w:rPr>
          <w:rFonts w:ascii="Calibri" w:eastAsia="Calibri" w:hAnsi="Calibri" w:cs="Calibri"/>
          <w:color w:val="202122"/>
          <w:lang w:val="pt-PT"/>
        </w:rPr>
        <w:t>proibição</w:t>
      </w:r>
      <w:bookmarkEnd w:id="1"/>
      <w:r w:rsidR="2E337D00" w:rsidRPr="47699419">
        <w:rPr>
          <w:rFonts w:ascii="Calibri" w:eastAsia="Calibri" w:hAnsi="Calibri" w:cs="Calibri"/>
          <w:color w:val="202122"/>
          <w:lang w:val="pt-PT"/>
        </w:rPr>
        <w:t xml:space="preserve"> da exportação de certos produtos</w:t>
      </w:r>
      <w:r w:rsidRPr="47699419">
        <w:rPr>
          <w:rFonts w:ascii="Calibri" w:eastAsia="Calibri" w:hAnsi="Calibri" w:cs="Calibri"/>
          <w:color w:val="202122"/>
          <w:lang w:val="pt-PT"/>
        </w:rPr>
        <w:t>.</w:t>
      </w:r>
    </w:p>
    <w:p w14:paraId="33D47FD2" w14:textId="32C586F0" w:rsidR="7EAC6B66" w:rsidRDefault="7EAC6B66" w:rsidP="47699419">
      <w:pPr>
        <w:spacing w:line="257" w:lineRule="auto"/>
        <w:ind w:firstLine="720"/>
        <w:jc w:val="both"/>
      </w:pPr>
      <w:r w:rsidRPr="47699419">
        <w:rPr>
          <w:rFonts w:ascii="Calibri" w:eastAsia="Calibri" w:hAnsi="Calibri" w:cs="Calibri"/>
          <w:lang w:val="pt"/>
        </w:rPr>
        <w:t>Nós representamos uma empresa que fornece tecnologia de suporte à vida neonatal que, devido às sanções impostas à Federação Russa, deparamo-nos com um dilema ético, devemos ou não continuar a vender os nossos produtos e tecnologias essenciais à Rússia.</w:t>
      </w:r>
    </w:p>
    <w:p w14:paraId="3D92F6A8" w14:textId="17E1ACC8" w:rsidR="7EAC6B66" w:rsidRDefault="7EAC6B66" w:rsidP="47699419">
      <w:pPr>
        <w:spacing w:line="257" w:lineRule="auto"/>
        <w:ind w:firstLine="720"/>
        <w:jc w:val="both"/>
        <w:rPr>
          <w:rFonts w:ascii="Calibri" w:eastAsia="Calibri" w:hAnsi="Calibri" w:cs="Calibri"/>
          <w:lang w:val="pt"/>
        </w:rPr>
      </w:pPr>
      <w:r w:rsidRPr="47699419">
        <w:rPr>
          <w:rFonts w:ascii="Calibri" w:eastAsia="Calibri" w:hAnsi="Calibri" w:cs="Calibri"/>
          <w:lang w:val="pt"/>
        </w:rPr>
        <w:t>Se cessarmos as vendas colocamos em risco a vida de centenas de recém-nascidos, afetando não só estes últimos, mas também os seus familiares, possivelmente a situação financeira da nossa empresa e os nossos trabalhadores e fornecedores. Ao concordar com esta decisão da comunidade internacional, juntamente com as restantes empresas estaremos a colocar uma maior pressão sobre a economia russa.</w:t>
      </w:r>
    </w:p>
    <w:p w14:paraId="0B10838A" w14:textId="28C7AD89" w:rsidR="7EAC6B66" w:rsidRDefault="7EAC6B66" w:rsidP="47699419">
      <w:pPr>
        <w:spacing w:line="257" w:lineRule="auto"/>
        <w:ind w:firstLine="720"/>
        <w:jc w:val="both"/>
        <w:rPr>
          <w:rFonts w:ascii="Calibri" w:eastAsia="Calibri" w:hAnsi="Calibri" w:cs="Calibri"/>
          <w:lang w:val="pt"/>
        </w:rPr>
      </w:pPr>
      <w:r w:rsidRPr="47699419">
        <w:rPr>
          <w:rFonts w:ascii="Calibri" w:eastAsia="Calibri" w:hAnsi="Calibri" w:cs="Calibri"/>
          <w:lang w:val="pt"/>
        </w:rPr>
        <w:t>Por outro lado, ao continuar com a exportação dos nossos produtos transmitimos a ideia de apoio à "operação militar especial" desencadeada pela Rússia, estando a desvalorizar as vidas de cidadãos ucranianos, incluído também recém-nascidos.</w:t>
      </w:r>
    </w:p>
    <w:p w14:paraId="3401CE9A" w14:textId="19956393" w:rsidR="7EAC6B66" w:rsidRDefault="7EAC6B66" w:rsidP="47699419">
      <w:pPr>
        <w:spacing w:line="257" w:lineRule="auto"/>
        <w:ind w:firstLine="720"/>
        <w:jc w:val="both"/>
        <w:rPr>
          <w:rFonts w:ascii="Calibri" w:eastAsia="Calibri" w:hAnsi="Calibri" w:cs="Calibri"/>
          <w:lang w:val="pt"/>
        </w:rPr>
      </w:pPr>
      <w:r w:rsidRPr="47699419">
        <w:rPr>
          <w:rFonts w:ascii="Calibri" w:eastAsia="Calibri" w:hAnsi="Calibri" w:cs="Calibri"/>
          <w:lang w:val="pt"/>
        </w:rPr>
        <w:t>Estando a falar de recém-nascidos isto aumenta a delicadeza do problema. Os cuidados hospitalares serão de menor qualidade sem o recurso às nossas tecnologias, aumentando, deste modo, a probabilidade de ocorrer insucessos quer seja durante o parto, quer seja no período neonatal.</w:t>
      </w:r>
    </w:p>
    <w:p w14:paraId="766B73D8" w14:textId="662FCC25" w:rsidR="7EAC6B66" w:rsidRDefault="7EAC6B66" w:rsidP="47699419">
      <w:pPr>
        <w:spacing w:line="257" w:lineRule="auto"/>
        <w:ind w:firstLine="720"/>
        <w:jc w:val="both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47699419">
        <w:rPr>
          <w:rFonts w:ascii="Calibri" w:eastAsia="Calibri" w:hAnsi="Calibri" w:cs="Calibri"/>
          <w:lang w:val="pt"/>
        </w:rPr>
        <w:t>Estando a realizar trocas comercias com um estado que está a invadir outro país inocente,  estamos a promover estes ataques não zelando o</w:t>
      </w:r>
      <w:r w:rsidR="1574A885" w:rsidRPr="47699419">
        <w:rPr>
          <w:rFonts w:ascii="Calibri" w:eastAsia="Calibri" w:hAnsi="Calibri" w:cs="Calibri"/>
          <w:lang w:val="pt"/>
        </w:rPr>
        <w:t>s</w:t>
      </w:r>
      <w:r w:rsidRPr="47699419">
        <w:rPr>
          <w:rFonts w:ascii="Calibri" w:eastAsia="Calibri" w:hAnsi="Calibri" w:cs="Calibri"/>
          <w:lang w:val="pt"/>
        </w:rPr>
        <w:t xml:space="preserve"> direito</w:t>
      </w:r>
      <w:r w:rsidR="17B7AF3D" w:rsidRPr="47699419">
        <w:rPr>
          <w:rFonts w:ascii="Calibri" w:eastAsia="Calibri" w:hAnsi="Calibri" w:cs="Calibri"/>
          <w:lang w:val="pt"/>
        </w:rPr>
        <w:t>s</w:t>
      </w:r>
      <w:r w:rsidRPr="47699419">
        <w:rPr>
          <w:rFonts w:ascii="Calibri" w:eastAsia="Calibri" w:hAnsi="Calibri" w:cs="Calibri"/>
          <w:lang w:val="pt"/>
        </w:rPr>
        <w:t xml:space="preserve"> dos ucranianos</w:t>
      </w:r>
      <w:r w:rsidR="78796036" w:rsidRPr="47699419">
        <w:rPr>
          <w:rFonts w:ascii="Calibri" w:eastAsia="Calibri" w:hAnsi="Calibri" w:cs="Calibri"/>
          <w:lang w:val="pt"/>
        </w:rPr>
        <w:t>.</w:t>
      </w:r>
    </w:p>
    <w:p w14:paraId="60DECAF8" w14:textId="503E866E" w:rsidR="40574B72" w:rsidRDefault="40574B72" w:rsidP="47699419">
      <w:pPr>
        <w:spacing w:line="257" w:lineRule="auto"/>
        <w:jc w:val="both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r w:rsidRPr="47699419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Prós e contras d</w:t>
      </w:r>
      <w:r w:rsidR="098E7AF0" w:rsidRPr="47699419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 xml:space="preserve">a proibição do fornecimento da tecnologia à </w:t>
      </w:r>
      <w:bookmarkStart w:id="2" w:name="_Int_ARnS1Sm5"/>
      <w:r w:rsidR="62D89C5F" w:rsidRPr="47699419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Rússia</w:t>
      </w:r>
      <w:bookmarkEnd w:id="2"/>
    </w:p>
    <w:p w14:paraId="46EB0EEC" w14:textId="2123D100" w:rsidR="098E7AF0" w:rsidRDefault="098E7AF0" w:rsidP="47699419">
      <w:pPr>
        <w:jc w:val="both"/>
        <w:rPr>
          <w:rFonts w:ascii="Calibri" w:eastAsia="Calibri" w:hAnsi="Calibri" w:cs="Calibri"/>
          <w:color w:val="202122"/>
        </w:rPr>
      </w:pPr>
      <w:r w:rsidRPr="47699419">
        <w:rPr>
          <w:rStyle w:val="IntenseReference"/>
          <w:sz w:val="28"/>
          <w:szCs w:val="28"/>
          <w:lang w:val="pt-PT"/>
        </w:rPr>
        <w:t>Prós:</w:t>
      </w:r>
    </w:p>
    <w:p w14:paraId="201395B6" w14:textId="27C074C9" w:rsidR="14560B80" w:rsidRDefault="14560B80" w:rsidP="47699419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color w:val="202122"/>
        </w:rPr>
      </w:pPr>
      <w:r w:rsidRPr="47699419">
        <w:rPr>
          <w:rFonts w:ascii="Calibri" w:eastAsia="Calibri" w:hAnsi="Calibri" w:cs="Calibri"/>
          <w:color w:val="202122"/>
          <w:lang w:val="pt-PT"/>
        </w:rPr>
        <w:t xml:space="preserve">Desassociação da Federação </w:t>
      </w:r>
      <w:r w:rsidR="6C05AA0D" w:rsidRPr="47699419">
        <w:rPr>
          <w:rFonts w:ascii="Calibri" w:eastAsia="Calibri" w:hAnsi="Calibri" w:cs="Calibri"/>
          <w:color w:val="202122"/>
          <w:lang w:val="pt-PT"/>
        </w:rPr>
        <w:t>r</w:t>
      </w:r>
      <w:r w:rsidRPr="47699419">
        <w:rPr>
          <w:rFonts w:ascii="Calibri" w:eastAsia="Calibri" w:hAnsi="Calibri" w:cs="Calibri"/>
          <w:color w:val="202122"/>
          <w:lang w:val="pt-PT"/>
        </w:rPr>
        <w:t>ussa</w:t>
      </w:r>
      <w:r w:rsidR="25C22F03" w:rsidRPr="47699419">
        <w:rPr>
          <w:rFonts w:ascii="Calibri" w:eastAsia="Calibri" w:hAnsi="Calibri" w:cs="Calibri"/>
          <w:color w:val="202122"/>
          <w:lang w:val="pt-PT"/>
        </w:rPr>
        <w:t>;</w:t>
      </w:r>
    </w:p>
    <w:p w14:paraId="3E330746" w14:textId="2235E776" w:rsidR="1FC841F1" w:rsidRDefault="1FC841F1" w:rsidP="47699419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color w:val="202122"/>
        </w:rPr>
      </w:pPr>
      <w:proofErr w:type="spellStart"/>
      <w:r w:rsidRPr="47699419">
        <w:rPr>
          <w:rFonts w:ascii="Calibri" w:eastAsia="Calibri" w:hAnsi="Calibri" w:cs="Calibri"/>
          <w:color w:val="202122"/>
          <w:lang w:val="pt-PT"/>
        </w:rPr>
        <w:t>Compactuação</w:t>
      </w:r>
      <w:proofErr w:type="spellEnd"/>
      <w:r w:rsidRPr="47699419">
        <w:rPr>
          <w:rFonts w:ascii="Calibri" w:eastAsia="Calibri" w:hAnsi="Calibri" w:cs="Calibri"/>
          <w:color w:val="202122"/>
          <w:lang w:val="pt-PT"/>
        </w:rPr>
        <w:t xml:space="preserve"> com </w:t>
      </w:r>
      <w:r w:rsidR="13E1DBB9" w:rsidRPr="47699419">
        <w:rPr>
          <w:rFonts w:ascii="Calibri" w:eastAsia="Calibri" w:hAnsi="Calibri" w:cs="Calibri"/>
          <w:color w:val="202122"/>
          <w:lang w:val="pt-PT"/>
        </w:rPr>
        <w:t>o isolamento tecnológico da Rússia;</w:t>
      </w:r>
    </w:p>
    <w:p w14:paraId="6CCAFD01" w14:textId="74031D05" w:rsidR="4C275AE4" w:rsidRDefault="4C275AE4" w:rsidP="47699419">
      <w:pPr>
        <w:pStyle w:val="ListParagraph"/>
        <w:numPr>
          <w:ilvl w:val="0"/>
          <w:numId w:val="9"/>
        </w:numPr>
        <w:jc w:val="both"/>
        <w:rPr>
          <w:rFonts w:ascii="Calibri" w:eastAsia="Calibri" w:hAnsi="Calibri" w:cs="Calibri"/>
          <w:color w:val="202122"/>
        </w:rPr>
      </w:pPr>
      <w:r w:rsidRPr="47699419">
        <w:rPr>
          <w:rFonts w:ascii="Calibri" w:eastAsia="Calibri" w:hAnsi="Calibri" w:cs="Calibri"/>
          <w:color w:val="202122"/>
          <w:lang w:val="pt-PT"/>
        </w:rPr>
        <w:t>Dificulta o acesso à tecnologia avançada</w:t>
      </w:r>
      <w:r w:rsidR="30F3E16C" w:rsidRPr="47699419">
        <w:rPr>
          <w:rFonts w:ascii="Calibri" w:eastAsia="Calibri" w:hAnsi="Calibri" w:cs="Calibri"/>
          <w:color w:val="202122"/>
          <w:lang w:val="pt-PT"/>
        </w:rPr>
        <w:t>;</w:t>
      </w:r>
    </w:p>
    <w:p w14:paraId="42B76EE4" w14:textId="0B67F58B" w:rsidR="1FC841F1" w:rsidRDefault="1FC841F1" w:rsidP="47699419">
      <w:pPr>
        <w:ind w:left="720"/>
        <w:jc w:val="both"/>
        <w:rPr>
          <w:rStyle w:val="IntenseReference"/>
          <w:sz w:val="28"/>
          <w:szCs w:val="28"/>
        </w:rPr>
      </w:pPr>
      <w:r w:rsidRPr="47699419">
        <w:rPr>
          <w:rStyle w:val="IntenseReference"/>
          <w:sz w:val="28"/>
          <w:szCs w:val="28"/>
          <w:lang w:val="pt-PT"/>
        </w:rPr>
        <w:t>Contras:</w:t>
      </w:r>
    </w:p>
    <w:p w14:paraId="59D1CBEA" w14:textId="5D9DBACC" w:rsidR="57762A60" w:rsidRDefault="57762A60" w:rsidP="47699419">
      <w:pPr>
        <w:pStyle w:val="ListParagraph"/>
        <w:numPr>
          <w:ilvl w:val="1"/>
          <w:numId w:val="5"/>
        </w:numPr>
        <w:jc w:val="both"/>
        <w:rPr>
          <w:rFonts w:ascii="Calibri" w:eastAsia="Calibri" w:hAnsi="Calibri" w:cs="Calibri"/>
          <w:color w:val="202122"/>
        </w:rPr>
      </w:pPr>
      <w:r w:rsidRPr="47699419">
        <w:rPr>
          <w:rFonts w:ascii="Calibri" w:eastAsia="Calibri" w:hAnsi="Calibri" w:cs="Calibri"/>
          <w:color w:val="202122"/>
          <w:lang w:val="pt-PT"/>
        </w:rPr>
        <w:t>Redução do rendimento empresarial</w:t>
      </w:r>
      <w:r w:rsidR="0C4E9E80" w:rsidRPr="47699419">
        <w:rPr>
          <w:rFonts w:ascii="Calibri" w:eastAsia="Calibri" w:hAnsi="Calibri" w:cs="Calibri"/>
          <w:color w:val="202122"/>
          <w:lang w:val="pt-PT"/>
        </w:rPr>
        <w:t>;</w:t>
      </w:r>
    </w:p>
    <w:p w14:paraId="1BCC9AEF" w14:textId="4538552F" w:rsidR="7FA396BE" w:rsidRDefault="7FA396BE" w:rsidP="47699419">
      <w:pPr>
        <w:pStyle w:val="ListParagraph"/>
        <w:numPr>
          <w:ilvl w:val="1"/>
          <w:numId w:val="5"/>
        </w:numPr>
        <w:jc w:val="both"/>
        <w:rPr>
          <w:rFonts w:ascii="Calibri" w:eastAsia="Calibri" w:hAnsi="Calibri" w:cs="Calibri"/>
          <w:color w:val="202122"/>
        </w:rPr>
      </w:pPr>
      <w:bookmarkStart w:id="3" w:name="_Int_iG8FQUyF"/>
      <w:r w:rsidRPr="47699419">
        <w:rPr>
          <w:rFonts w:ascii="Calibri" w:eastAsia="Calibri" w:hAnsi="Calibri" w:cs="Calibri"/>
          <w:color w:val="202122"/>
          <w:lang w:val="pt-PT"/>
        </w:rPr>
        <w:t>Pôr</w:t>
      </w:r>
      <w:bookmarkEnd w:id="3"/>
      <w:r w:rsidR="27E448BB" w:rsidRPr="47699419">
        <w:rPr>
          <w:rFonts w:ascii="Calibri" w:eastAsia="Calibri" w:hAnsi="Calibri" w:cs="Calibri"/>
          <w:color w:val="202122"/>
          <w:lang w:val="pt-PT"/>
        </w:rPr>
        <w:t xml:space="preserve"> em</w:t>
      </w:r>
      <w:r w:rsidR="57762A60" w:rsidRPr="47699419">
        <w:rPr>
          <w:rFonts w:ascii="Calibri" w:eastAsia="Calibri" w:hAnsi="Calibri" w:cs="Calibri"/>
          <w:color w:val="202122"/>
          <w:lang w:val="pt-PT"/>
        </w:rPr>
        <w:t xml:space="preserve"> risco </w:t>
      </w:r>
      <w:r w:rsidR="42BDC708" w:rsidRPr="47699419">
        <w:rPr>
          <w:rFonts w:ascii="Calibri" w:eastAsia="Calibri" w:hAnsi="Calibri" w:cs="Calibri"/>
          <w:color w:val="202122"/>
          <w:lang w:val="pt-PT"/>
        </w:rPr>
        <w:t>a</w:t>
      </w:r>
      <w:r w:rsidR="57762A60" w:rsidRPr="47699419">
        <w:rPr>
          <w:rFonts w:ascii="Calibri" w:eastAsia="Calibri" w:hAnsi="Calibri" w:cs="Calibri"/>
          <w:color w:val="202122"/>
          <w:lang w:val="pt-PT"/>
        </w:rPr>
        <w:t xml:space="preserve"> vida </w:t>
      </w:r>
      <w:r w:rsidR="41EA9B63" w:rsidRPr="47699419">
        <w:rPr>
          <w:rFonts w:ascii="Calibri" w:eastAsia="Calibri" w:hAnsi="Calibri" w:cs="Calibri"/>
          <w:color w:val="202122"/>
          <w:lang w:val="pt-PT"/>
        </w:rPr>
        <w:t>de</w:t>
      </w:r>
      <w:r w:rsidR="57762A60" w:rsidRPr="47699419">
        <w:rPr>
          <w:rFonts w:ascii="Calibri" w:eastAsia="Calibri" w:hAnsi="Calibri" w:cs="Calibri"/>
          <w:color w:val="202122"/>
          <w:lang w:val="pt-PT"/>
        </w:rPr>
        <w:t xml:space="preserve"> recém-nascidos</w:t>
      </w:r>
      <w:r w:rsidR="0BA5B854" w:rsidRPr="47699419">
        <w:rPr>
          <w:rFonts w:ascii="Calibri" w:eastAsia="Calibri" w:hAnsi="Calibri" w:cs="Calibri"/>
          <w:color w:val="202122"/>
          <w:lang w:val="pt-PT"/>
        </w:rPr>
        <w:t>;</w:t>
      </w:r>
    </w:p>
    <w:p w14:paraId="6AA82647" w14:textId="44B9EE70" w:rsidR="47699419" w:rsidRDefault="47699419">
      <w:r>
        <w:br w:type="page"/>
      </w:r>
    </w:p>
    <w:p w14:paraId="4F146685" w14:textId="4397FEA5" w:rsidR="29DFE54A" w:rsidRDefault="29DFE54A" w:rsidP="47699419">
      <w:pPr>
        <w:jc w:val="both"/>
        <w:rPr>
          <w:rStyle w:val="BookTitle"/>
          <w:i w:val="0"/>
          <w:iCs w:val="0"/>
          <w:color w:val="4472C4" w:themeColor="accent1"/>
          <w:sz w:val="28"/>
          <w:szCs w:val="28"/>
        </w:rPr>
      </w:pPr>
      <w:r w:rsidRPr="47699419">
        <w:rPr>
          <w:rStyle w:val="BookTitle"/>
          <w:i w:val="0"/>
          <w:iCs w:val="0"/>
          <w:color w:val="4472C4" w:themeColor="accent1"/>
          <w:sz w:val="28"/>
          <w:szCs w:val="28"/>
          <w:lang w:val="pt-PT"/>
        </w:rPr>
        <w:t>Factos:</w:t>
      </w:r>
    </w:p>
    <w:p w14:paraId="1BB041F0" w14:textId="25135CCC" w:rsidR="118BD8C2" w:rsidRDefault="118BD8C2" w:rsidP="47699419">
      <w:pPr>
        <w:pStyle w:val="ListParagraph"/>
        <w:numPr>
          <w:ilvl w:val="0"/>
          <w:numId w:val="2"/>
        </w:numPr>
      </w:pPr>
      <w:r w:rsidRPr="47699419">
        <w:rPr>
          <w:lang w:val="pt-PT"/>
        </w:rPr>
        <w:t xml:space="preserve">A </w:t>
      </w:r>
      <w:bookmarkStart w:id="4" w:name="_Int_9WNSM2v0"/>
      <w:r w:rsidR="0FCC72BB" w:rsidRPr="47699419">
        <w:rPr>
          <w:lang w:val="pt-PT"/>
        </w:rPr>
        <w:t>Rússia</w:t>
      </w:r>
      <w:bookmarkEnd w:id="4"/>
      <w:r w:rsidRPr="47699419">
        <w:rPr>
          <w:lang w:val="pt-PT"/>
        </w:rPr>
        <w:t xml:space="preserve"> é o quarto país da europa com maior mortalidade infantil (4.9/1000 em 2019</w:t>
      </w:r>
      <w:r w:rsidR="5CF6BA5D" w:rsidRPr="47699419">
        <w:rPr>
          <w:lang w:val="pt-PT"/>
        </w:rPr>
        <w:t>)</w:t>
      </w:r>
      <w:r w:rsidR="2F0D3784" w:rsidRPr="47699419">
        <w:rPr>
          <w:lang w:val="pt-PT"/>
        </w:rPr>
        <w:t>;</w:t>
      </w:r>
    </w:p>
    <w:p w14:paraId="04AB0520" w14:textId="01922E1B" w:rsidR="60183B19" w:rsidRDefault="60183B19" w:rsidP="47699419">
      <w:pPr>
        <w:pStyle w:val="ListParagraph"/>
        <w:numPr>
          <w:ilvl w:val="0"/>
          <w:numId w:val="2"/>
        </w:numPr>
      </w:pPr>
      <w:r w:rsidRPr="47699419">
        <w:rPr>
          <w:lang w:val="pt-PT"/>
        </w:rPr>
        <w:t xml:space="preserve">Algumas empresas como a Nestlé continuam a vender produtos na </w:t>
      </w:r>
      <w:bookmarkStart w:id="5" w:name="_Int_CY8eI1nM"/>
      <w:r w:rsidR="33CA50D2" w:rsidRPr="47699419">
        <w:rPr>
          <w:lang w:val="pt-PT"/>
        </w:rPr>
        <w:t>Rússia</w:t>
      </w:r>
      <w:bookmarkEnd w:id="5"/>
      <w:r w:rsidRPr="47699419">
        <w:rPr>
          <w:lang w:val="pt-PT"/>
        </w:rPr>
        <w:t>, sendo esses ex</w:t>
      </w:r>
      <w:r w:rsidR="652F4938" w:rsidRPr="47699419">
        <w:rPr>
          <w:lang w:val="pt-PT"/>
        </w:rPr>
        <w:t>clusivamente de primeira necessidade</w:t>
      </w:r>
      <w:r w:rsidR="790FA9D7" w:rsidRPr="47699419">
        <w:rPr>
          <w:lang w:val="pt-PT"/>
        </w:rPr>
        <w:t>;</w:t>
      </w:r>
    </w:p>
    <w:p w14:paraId="52B63838" w14:textId="216D7FE1" w:rsidR="2F0D3784" w:rsidRDefault="2F0D3784" w:rsidP="47699419">
      <w:pPr>
        <w:pStyle w:val="ListParagraph"/>
        <w:numPr>
          <w:ilvl w:val="0"/>
          <w:numId w:val="2"/>
        </w:numPr>
      </w:pPr>
      <w:r w:rsidRPr="47699419">
        <w:rPr>
          <w:lang w:val="pt-PT"/>
        </w:rPr>
        <w:t xml:space="preserve">A economia russa está em </w:t>
      </w:r>
      <w:bookmarkStart w:id="6" w:name="_Int_Kvux99Kw"/>
      <w:r w:rsidR="47D2C466" w:rsidRPr="47699419">
        <w:rPr>
          <w:lang w:val="pt-PT"/>
        </w:rPr>
        <w:t>declínio</w:t>
      </w:r>
      <w:bookmarkEnd w:id="6"/>
      <w:r w:rsidR="78BB5C29" w:rsidRPr="47699419">
        <w:rPr>
          <w:lang w:val="pt-PT"/>
        </w:rPr>
        <w:t>,</w:t>
      </w:r>
      <w:r w:rsidRPr="47699419">
        <w:rPr>
          <w:lang w:val="pt-PT"/>
        </w:rPr>
        <w:t xml:space="preserve"> </w:t>
      </w:r>
      <w:r w:rsidR="1F6101F6" w:rsidRPr="47699419">
        <w:rPr>
          <w:lang w:val="pt-PT"/>
        </w:rPr>
        <w:t xml:space="preserve">parte </w:t>
      </w:r>
      <w:r w:rsidRPr="47699419">
        <w:rPr>
          <w:lang w:val="pt-PT"/>
        </w:rPr>
        <w:t xml:space="preserve">devido às grandes multinacionais </w:t>
      </w:r>
      <w:r w:rsidR="2D507A8E" w:rsidRPr="47699419">
        <w:rPr>
          <w:lang w:val="pt-PT"/>
        </w:rPr>
        <w:t xml:space="preserve">se terem </w:t>
      </w:r>
      <w:r w:rsidRPr="47699419">
        <w:rPr>
          <w:lang w:val="pt-PT"/>
        </w:rPr>
        <w:t>retira</w:t>
      </w:r>
      <w:r w:rsidR="3689610F" w:rsidRPr="47699419">
        <w:rPr>
          <w:lang w:val="pt-PT"/>
        </w:rPr>
        <w:t>do</w:t>
      </w:r>
      <w:r w:rsidR="58B279D9" w:rsidRPr="47699419">
        <w:rPr>
          <w:lang w:val="pt-PT"/>
        </w:rPr>
        <w:t xml:space="preserve"> de território russo;</w:t>
      </w:r>
    </w:p>
    <w:p w14:paraId="0F47C89A" w14:textId="08B831C7" w:rsidR="47699419" w:rsidRDefault="47699419"/>
    <w:p w14:paraId="785B7B5D" w14:textId="08B831C7" w:rsidR="0010348B" w:rsidRDefault="0010348B"/>
    <w:p w14:paraId="3EA2C97D" w14:textId="08B831C7" w:rsidR="0010348B" w:rsidRDefault="0010348B"/>
    <w:p w14:paraId="7A5AE9FA" w14:textId="08B831C7" w:rsidR="0010348B" w:rsidRDefault="0010348B"/>
    <w:p w14:paraId="7FF74969" w14:textId="08B831C7" w:rsidR="0010348B" w:rsidRDefault="0010348B"/>
    <w:p w14:paraId="373DFF00" w14:textId="08B831C7" w:rsidR="0010348B" w:rsidRDefault="0010348B"/>
    <w:p w14:paraId="3A941195" w14:textId="08B831C7" w:rsidR="0010348B" w:rsidRDefault="0010348B"/>
    <w:p w14:paraId="2DF14835" w14:textId="08B831C7" w:rsidR="0010348B" w:rsidRDefault="0010348B"/>
    <w:p w14:paraId="70B93B29" w14:textId="08B831C7" w:rsidR="0010348B" w:rsidRDefault="0010348B"/>
    <w:p w14:paraId="0DB28994" w14:textId="08B831C7" w:rsidR="0010348B" w:rsidRDefault="0010348B"/>
    <w:p w14:paraId="6D1B3771" w14:textId="08B831C7" w:rsidR="0010348B" w:rsidRDefault="0010348B"/>
    <w:p w14:paraId="2E085837" w14:textId="08B831C7" w:rsidR="0010348B" w:rsidRDefault="0010348B"/>
    <w:p w14:paraId="04DF49D7" w14:textId="08B831C7" w:rsidR="0010348B" w:rsidRDefault="0010348B"/>
    <w:p w14:paraId="4A0FE457" w14:textId="08B831C7" w:rsidR="0010348B" w:rsidRDefault="0010348B"/>
    <w:p w14:paraId="4BD121E2" w14:textId="08B831C7" w:rsidR="0010348B" w:rsidRDefault="0010348B"/>
    <w:p w14:paraId="7744E350" w14:textId="08B831C7" w:rsidR="0010348B" w:rsidRDefault="0010348B"/>
    <w:p w14:paraId="051B9540" w14:textId="08B831C7" w:rsidR="0010348B" w:rsidRDefault="0010348B"/>
    <w:p w14:paraId="4DDD999C" w14:textId="08B831C7" w:rsidR="0010348B" w:rsidRDefault="0010348B"/>
    <w:p w14:paraId="3CEE79B8" w14:textId="08B831C7" w:rsidR="0010348B" w:rsidRDefault="0010348B"/>
    <w:p w14:paraId="23F504D4" w14:textId="08B831C7" w:rsidR="0010348B" w:rsidRDefault="0010348B"/>
    <w:p w14:paraId="339B9F35" w14:textId="08B831C7" w:rsidR="0010348B" w:rsidRDefault="0010348B"/>
    <w:p w14:paraId="11DD25B2" w14:textId="08B831C7" w:rsidR="0010348B" w:rsidRDefault="0010348B"/>
    <w:p w14:paraId="38D7C9A0" w14:textId="08B831C7" w:rsidR="0010348B" w:rsidRDefault="0010348B"/>
    <w:p w14:paraId="585FBA43" w14:textId="08B831C7" w:rsidR="0010348B" w:rsidRDefault="0010348B"/>
    <w:p w14:paraId="2E3BCE6F" w14:textId="08B831C7" w:rsidR="0010348B" w:rsidRDefault="0010348B"/>
    <w:p w14:paraId="7B80E3D3" w14:textId="08B831C7" w:rsidR="0010348B" w:rsidRDefault="0010348B"/>
    <w:p w14:paraId="1C65C517" w14:textId="1FE9C3B7" w:rsidR="71A386A0" w:rsidRPr="009F49EC" w:rsidRDefault="71A386A0" w:rsidP="47699419">
      <w:pPr>
        <w:jc w:val="both"/>
        <w:rPr>
          <w:color w:val="4472C4" w:themeColor="accent1"/>
          <w:sz w:val="28"/>
          <w:szCs w:val="28"/>
        </w:rPr>
      </w:pPr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The Utilitarian Approach</w:t>
      </w:r>
    </w:p>
    <w:p w14:paraId="395C6D46" w14:textId="69511AF6" w:rsidR="6B88D88C" w:rsidRPr="009F49EC" w:rsidRDefault="6B88D88C" w:rsidP="47699419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pt"/>
        </w:rPr>
      </w:pPr>
      <w:r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M</w:t>
      </w:r>
      <w:r w:rsidR="759DD87F"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aximizar</w:t>
      </w:r>
      <w:r w:rsidR="759DD87F" w:rsidRPr="009F49EC">
        <w:rPr>
          <w:rFonts w:ascii="Calibri" w:eastAsia="Calibri" w:hAnsi="Calibri" w:cs="Calibri"/>
          <w:sz w:val="28"/>
          <w:szCs w:val="28"/>
          <w:lang w:val="pt"/>
        </w:rPr>
        <w:t xml:space="preserve"> o bem-estar e felicidade do maior número de pessoas, e </w:t>
      </w:r>
      <w:r w:rsidR="759DD87F"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minimizar</w:t>
      </w:r>
      <w:r w:rsidR="759DD87F" w:rsidRPr="009F49EC">
        <w:rPr>
          <w:rFonts w:ascii="Calibri" w:eastAsia="Calibri" w:hAnsi="Calibri" w:cs="Calibri"/>
          <w:sz w:val="28"/>
          <w:szCs w:val="28"/>
          <w:lang w:val="pt"/>
        </w:rPr>
        <w:t xml:space="preserve"> os danos causados. </w:t>
      </w:r>
    </w:p>
    <w:p w14:paraId="5B0903F4" w14:textId="45650998" w:rsidR="759DD87F" w:rsidRPr="009F49EC" w:rsidRDefault="759DD87F" w:rsidP="47699419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pt"/>
        </w:rPr>
      </w:pP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A nossa posição </w:t>
      </w:r>
      <w:r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não tem qualquer influência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 </w:t>
      </w:r>
      <w:r w:rsidR="49980B95" w:rsidRPr="009F49EC">
        <w:rPr>
          <w:rFonts w:ascii="Calibri" w:eastAsia="Calibri" w:hAnsi="Calibri" w:cs="Calibri"/>
          <w:sz w:val="28"/>
          <w:szCs w:val="28"/>
          <w:lang w:val="pt"/>
        </w:rPr>
        <w:t>n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>a conclusão da guerra</w:t>
      </w:r>
      <w:r w:rsidR="73542BE3" w:rsidRPr="009F49EC">
        <w:rPr>
          <w:rFonts w:ascii="Calibri" w:eastAsia="Calibri" w:hAnsi="Calibri" w:cs="Calibri"/>
          <w:sz w:val="28"/>
          <w:szCs w:val="28"/>
          <w:lang w:val="pt"/>
        </w:rPr>
        <w:t xml:space="preserve"> mas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 influencia </w:t>
      </w:r>
      <w:r w:rsidR="2A2CA360" w:rsidRPr="009F49EC">
        <w:rPr>
          <w:rFonts w:ascii="Calibri" w:eastAsia="Calibri" w:hAnsi="Calibri" w:cs="Calibri"/>
          <w:sz w:val="28"/>
          <w:szCs w:val="28"/>
          <w:lang w:val="pt"/>
        </w:rPr>
        <w:t xml:space="preserve">a 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>vida dos recém-nascidos, deveríamos continuar ou retomar as vendas de produtos aos cidadãos russos, assegurando bons cuidados neonatais.</w:t>
      </w:r>
    </w:p>
    <w:p w14:paraId="71C7B433" w14:textId="0901C566" w:rsidR="72A0D522" w:rsidRPr="009F49EC" w:rsidRDefault="72A0D522" w:rsidP="47699419">
      <w:pPr>
        <w:jc w:val="both"/>
        <w:rPr>
          <w:b/>
          <w:bCs/>
          <w:color w:val="4472C4" w:themeColor="accent1"/>
          <w:sz w:val="28"/>
          <w:szCs w:val="28"/>
        </w:rPr>
      </w:pPr>
      <w:r w:rsidRPr="009F49EC">
        <w:rPr>
          <w:b/>
          <w:bCs/>
          <w:color w:val="4472C4" w:themeColor="accent1"/>
          <w:sz w:val="28"/>
          <w:szCs w:val="28"/>
        </w:rPr>
        <w:t>The Rights Approach</w:t>
      </w:r>
    </w:p>
    <w:p w14:paraId="1F4425B8" w14:textId="150753C7" w:rsidR="243412B8" w:rsidRPr="009F49EC" w:rsidRDefault="243412B8" w:rsidP="47699419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pt"/>
        </w:rPr>
      </w:pPr>
      <w:r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R</w:t>
      </w:r>
      <w:r w:rsidR="31168F0C"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espeitar</w:t>
      </w:r>
      <w:r w:rsidR="31168F0C" w:rsidRPr="009F49EC">
        <w:rPr>
          <w:rFonts w:ascii="Calibri" w:eastAsia="Calibri" w:hAnsi="Calibri" w:cs="Calibri"/>
          <w:sz w:val="28"/>
          <w:szCs w:val="28"/>
          <w:lang w:val="pt"/>
        </w:rPr>
        <w:t xml:space="preserve"> os direitos de todos os intervenientes </w:t>
      </w:r>
      <w:r w:rsidR="31168F0C"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quer ucranianos quer russos</w:t>
      </w:r>
      <w:r w:rsidR="31168F0C" w:rsidRPr="009F49EC">
        <w:rPr>
          <w:rFonts w:ascii="Calibri" w:eastAsia="Calibri" w:hAnsi="Calibri" w:cs="Calibri"/>
          <w:sz w:val="28"/>
          <w:szCs w:val="28"/>
          <w:lang w:val="pt"/>
        </w:rPr>
        <w:t xml:space="preserve">. </w:t>
      </w:r>
    </w:p>
    <w:p w14:paraId="507AB3A2" w14:textId="2B66EBF2" w:rsidR="31168F0C" w:rsidRPr="009F49EC" w:rsidRDefault="31168F0C" w:rsidP="47699419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pt"/>
        </w:rPr>
      </w:pP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Os direitos que estão a ser discutidos neste dilema são o direito à vida e a prestação de cuidados médicos no caso russo, no caso ucraniano estão em jogo os direitos à vida, à liberdade, à justiça, e </w:t>
      </w:r>
      <w:r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a não ser sujeito a tratamentos desumanos (tortura)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 entre outros causados pela guerra.</w:t>
      </w:r>
    </w:p>
    <w:p w14:paraId="0465993A" w14:textId="0F2C4BAB" w:rsidR="31168F0C" w:rsidRPr="009F49EC" w:rsidRDefault="31168F0C" w:rsidP="47699419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pt"/>
        </w:rPr>
      </w:pPr>
      <w:r w:rsidRPr="009F49EC">
        <w:rPr>
          <w:rFonts w:ascii="Calibri" w:eastAsia="Calibri" w:hAnsi="Calibri" w:cs="Calibri"/>
          <w:sz w:val="28"/>
          <w:szCs w:val="28"/>
          <w:lang w:val="pt"/>
        </w:rPr>
        <w:t>A</w:t>
      </w:r>
      <w:r w:rsidR="0D708AFF" w:rsidRPr="009F49EC">
        <w:rPr>
          <w:rFonts w:ascii="Calibri" w:eastAsia="Calibri" w:hAnsi="Calibri" w:cs="Calibri"/>
          <w:sz w:val="28"/>
          <w:szCs w:val="28"/>
          <w:lang w:val="pt"/>
        </w:rPr>
        <w:t xml:space="preserve"> n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ossa decisão teria um mínimo impacto na salvaguarda </w:t>
      </w:r>
      <w:r w:rsidR="6A4598FC" w:rsidRPr="009F49EC">
        <w:rPr>
          <w:rFonts w:ascii="Calibri" w:eastAsia="Calibri" w:hAnsi="Calibri" w:cs="Calibri"/>
          <w:sz w:val="28"/>
          <w:szCs w:val="28"/>
          <w:lang w:val="pt"/>
        </w:rPr>
        <w:t xml:space="preserve">dos 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>direitos</w:t>
      </w:r>
      <w:r w:rsidR="4AEDAA0D" w:rsidRPr="009F49EC">
        <w:rPr>
          <w:rFonts w:ascii="Calibri" w:eastAsia="Calibri" w:hAnsi="Calibri" w:cs="Calibri"/>
          <w:sz w:val="28"/>
          <w:szCs w:val="28"/>
          <w:lang w:val="pt"/>
        </w:rPr>
        <w:t xml:space="preserve"> ucranianos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 por motivos referidos anteriormente, por isso para salvaguardar o maior número de direitos deveríamos </w:t>
      </w:r>
      <w:r w:rsidRPr="009F49EC">
        <w:rPr>
          <w:rFonts w:ascii="Calibri" w:eastAsia="Calibri" w:hAnsi="Calibri" w:cs="Calibri"/>
          <w:sz w:val="28"/>
          <w:szCs w:val="28"/>
          <w:highlight w:val="yellow"/>
          <w:lang w:val="pt"/>
        </w:rPr>
        <w:t>continuar a fornecer</w:t>
      </w:r>
      <w:r w:rsidRPr="009F49EC">
        <w:rPr>
          <w:rFonts w:ascii="Calibri" w:eastAsia="Calibri" w:hAnsi="Calibri" w:cs="Calibri"/>
          <w:sz w:val="28"/>
          <w:szCs w:val="28"/>
          <w:lang w:val="pt"/>
        </w:rPr>
        <w:t xml:space="preserve"> os equipamentos essenciais neonatais à Rússia.</w:t>
      </w:r>
    </w:p>
    <w:p w14:paraId="42EA9EB3" w14:textId="1D649716" w:rsidR="387EA6CC" w:rsidRPr="009F49EC" w:rsidRDefault="387EA6CC" w:rsidP="47699419">
      <w:pPr>
        <w:jc w:val="both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proofErr w:type="spellStart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The</w:t>
      </w:r>
      <w:proofErr w:type="spellEnd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 xml:space="preserve"> Justice </w:t>
      </w:r>
      <w:proofErr w:type="spellStart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A</w:t>
      </w:r>
      <w:r w:rsidR="0AE2FA99"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p</w:t>
      </w:r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proach</w:t>
      </w:r>
      <w:proofErr w:type="spellEnd"/>
    </w:p>
    <w:p w14:paraId="436C56CE" w14:textId="6FDB5593" w:rsidR="52279E83" w:rsidRPr="009F49EC" w:rsidRDefault="52279E83" w:rsidP="47699419">
      <w:pPr>
        <w:jc w:val="both"/>
        <w:rPr>
          <w:rFonts w:ascii="Calibri" w:eastAsia="Calibri" w:hAnsi="Calibri" w:cs="Calibri"/>
          <w:sz w:val="28"/>
          <w:szCs w:val="28"/>
        </w:rPr>
      </w:pPr>
      <w:r w:rsidRPr="009F49EC">
        <w:rPr>
          <w:rFonts w:ascii="Calibri" w:eastAsia="Calibri" w:hAnsi="Calibri" w:cs="Calibri"/>
          <w:sz w:val="28"/>
          <w:szCs w:val="28"/>
          <w:lang w:val="pt-PT"/>
        </w:rPr>
        <w:t>Equilibrar interesses comerciais com a responsabilidade de fornecer produtos essenciais às pessoas que precisam</w:t>
      </w:r>
      <w:r w:rsidR="3C492CF6" w:rsidRPr="009F49EC">
        <w:rPr>
          <w:rFonts w:ascii="Calibri" w:eastAsia="Calibri" w:hAnsi="Calibri" w:cs="Calibri"/>
          <w:sz w:val="28"/>
          <w:szCs w:val="28"/>
          <w:lang w:val="pt-PT"/>
        </w:rPr>
        <w:t xml:space="preserve"> de uma forma justa e </w:t>
      </w:r>
      <w:bookmarkStart w:id="7" w:name="_Int_6IO2FTrz"/>
      <w:r w:rsidR="3C492CF6" w:rsidRPr="009F49EC">
        <w:rPr>
          <w:rFonts w:ascii="Calibri" w:eastAsia="Calibri" w:hAnsi="Calibri" w:cs="Calibri"/>
          <w:sz w:val="28"/>
          <w:szCs w:val="28"/>
          <w:lang w:val="pt-PT"/>
        </w:rPr>
        <w:t>igualitária</w:t>
      </w:r>
      <w:bookmarkEnd w:id="7"/>
      <w:r w:rsidR="3C492CF6" w:rsidRPr="009F49EC">
        <w:rPr>
          <w:rFonts w:ascii="Calibri" w:eastAsia="Calibri" w:hAnsi="Calibri" w:cs="Calibri"/>
          <w:sz w:val="28"/>
          <w:szCs w:val="28"/>
          <w:lang w:val="pt-PT"/>
        </w:rPr>
        <w:t>.</w:t>
      </w:r>
    </w:p>
    <w:p w14:paraId="04A36058" w14:textId="3C1DB350" w:rsidR="2D0A0E27" w:rsidRPr="009F49EC" w:rsidRDefault="2D0A0E27" w:rsidP="47699419">
      <w:pPr>
        <w:jc w:val="both"/>
        <w:rPr>
          <w:rFonts w:ascii="Calibri" w:eastAsia="Calibri" w:hAnsi="Calibri" w:cs="Calibri"/>
          <w:sz w:val="28"/>
          <w:szCs w:val="28"/>
        </w:rPr>
      </w:pPr>
      <w:r w:rsidRPr="009F49EC">
        <w:rPr>
          <w:rFonts w:ascii="Calibri" w:eastAsia="Calibri" w:hAnsi="Calibri" w:cs="Calibri"/>
          <w:sz w:val="28"/>
          <w:szCs w:val="28"/>
          <w:lang w:val="pt-PT"/>
        </w:rPr>
        <w:t xml:space="preserve">Assim, </w:t>
      </w:r>
      <w:r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>distribuir</w:t>
      </w:r>
      <w:r w:rsidRPr="009F49EC">
        <w:rPr>
          <w:rFonts w:ascii="Calibri" w:eastAsia="Calibri" w:hAnsi="Calibri" w:cs="Calibri"/>
          <w:sz w:val="28"/>
          <w:szCs w:val="28"/>
          <w:lang w:val="pt-PT"/>
        </w:rPr>
        <w:t xml:space="preserve"> os produtos </w:t>
      </w:r>
      <w:bookmarkStart w:id="8" w:name="_Int_7M1Hdefd"/>
      <w:r w:rsidRPr="009F49EC">
        <w:rPr>
          <w:rFonts w:ascii="Calibri" w:eastAsia="Calibri" w:hAnsi="Calibri" w:cs="Calibri"/>
          <w:sz w:val="28"/>
          <w:szCs w:val="28"/>
          <w:lang w:val="pt-PT"/>
        </w:rPr>
        <w:t>oferecendo</w:t>
      </w:r>
      <w:bookmarkEnd w:id="8"/>
      <w:r w:rsidRPr="009F49EC">
        <w:rPr>
          <w:rFonts w:ascii="Calibri" w:eastAsia="Calibri" w:hAnsi="Calibri" w:cs="Calibri"/>
          <w:sz w:val="28"/>
          <w:szCs w:val="28"/>
          <w:lang w:val="pt-PT"/>
        </w:rPr>
        <w:t xml:space="preserve"> maior quantidade aos grupos mais afetados</w:t>
      </w:r>
      <w:r w:rsidR="760E40FA" w:rsidRPr="009F49EC">
        <w:rPr>
          <w:rFonts w:ascii="Calibri" w:eastAsia="Calibri" w:hAnsi="Calibri" w:cs="Calibri"/>
          <w:sz w:val="28"/>
          <w:szCs w:val="28"/>
          <w:lang w:val="pt-PT"/>
        </w:rPr>
        <w:t xml:space="preserve">, </w:t>
      </w:r>
      <w:bookmarkStart w:id="9" w:name="_Int_RLw0jp6n"/>
      <w:r w:rsidR="760E40FA"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>reduzindo</w:t>
      </w:r>
      <w:bookmarkEnd w:id="9"/>
      <w:r w:rsidR="760E40FA"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 xml:space="preserve"> drasticamente a vendas para a </w:t>
      </w:r>
      <w:bookmarkStart w:id="10" w:name="_Int_jxdP096u"/>
      <w:r w:rsidR="760E40FA"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>Rússia</w:t>
      </w:r>
      <w:bookmarkEnd w:id="10"/>
      <w:r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>.</w:t>
      </w:r>
    </w:p>
    <w:p w14:paraId="0FED6AA3" w14:textId="10A7CC40" w:rsidR="0F4FC7FB" w:rsidRPr="009F49EC" w:rsidRDefault="0F4FC7FB" w:rsidP="47699419">
      <w:pPr>
        <w:jc w:val="both"/>
        <w:rPr>
          <w:rFonts w:ascii="Calibri" w:eastAsia="Calibri" w:hAnsi="Calibri" w:cs="Calibri"/>
          <w:b/>
          <w:bCs/>
          <w:color w:val="4472C4" w:themeColor="accent1"/>
          <w:sz w:val="28"/>
          <w:szCs w:val="28"/>
        </w:rPr>
      </w:pPr>
      <w:proofErr w:type="spellStart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The</w:t>
      </w:r>
      <w:proofErr w:type="spellEnd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 xml:space="preserve"> </w:t>
      </w:r>
      <w:proofErr w:type="spellStart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Common</w:t>
      </w:r>
      <w:proofErr w:type="spellEnd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 xml:space="preserve"> </w:t>
      </w:r>
      <w:proofErr w:type="spellStart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Good</w:t>
      </w:r>
      <w:proofErr w:type="spellEnd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 xml:space="preserve"> </w:t>
      </w:r>
      <w:proofErr w:type="spellStart"/>
      <w:r w:rsidRPr="009F49EC">
        <w:rPr>
          <w:rFonts w:ascii="Calibri" w:eastAsia="Calibri" w:hAnsi="Calibri" w:cs="Calibri"/>
          <w:b/>
          <w:bCs/>
          <w:color w:val="4472C4" w:themeColor="accent1"/>
          <w:sz w:val="28"/>
          <w:szCs w:val="28"/>
          <w:lang w:val="pt-PT"/>
        </w:rPr>
        <w:t>Approach</w:t>
      </w:r>
      <w:proofErr w:type="spellEnd"/>
    </w:p>
    <w:p w14:paraId="3BE6F5A0" w14:textId="2B1656DF" w:rsidR="146020C0" w:rsidRPr="009F49EC" w:rsidRDefault="146020C0" w:rsidP="47699419">
      <w:pPr>
        <w:ind w:firstLine="720"/>
        <w:jc w:val="both"/>
        <w:rPr>
          <w:sz w:val="28"/>
          <w:szCs w:val="28"/>
        </w:rPr>
      </w:pPr>
      <w:proofErr w:type="spellStart"/>
      <w:r w:rsidRPr="009F49EC">
        <w:rPr>
          <w:rFonts w:ascii="Calibri" w:eastAsia="Calibri" w:hAnsi="Calibri" w:cs="Calibri"/>
          <w:sz w:val="28"/>
          <w:szCs w:val="28"/>
        </w:rPr>
        <w:t>P</w:t>
      </w:r>
      <w:r w:rsidR="4D819112" w:rsidRPr="009F49EC">
        <w:rPr>
          <w:rFonts w:ascii="Calibri" w:eastAsia="Calibri" w:hAnsi="Calibri" w:cs="Calibri"/>
          <w:sz w:val="28"/>
          <w:szCs w:val="28"/>
        </w:rPr>
        <w:t>rocurando</w:t>
      </w:r>
      <w:proofErr w:type="spellEnd"/>
      <w:r w:rsidR="4D819112" w:rsidRPr="009F49E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="4D819112" w:rsidRPr="009F49EC">
        <w:rPr>
          <w:sz w:val="28"/>
          <w:szCs w:val="28"/>
        </w:rPr>
        <w:t>contribuir</w:t>
      </w:r>
      <w:proofErr w:type="spellEnd"/>
      <w:r w:rsidR="4D819112" w:rsidRPr="009F49EC">
        <w:rPr>
          <w:sz w:val="28"/>
          <w:szCs w:val="28"/>
        </w:rPr>
        <w:t xml:space="preserve"> de forma </w:t>
      </w:r>
      <w:proofErr w:type="spellStart"/>
      <w:r w:rsidR="4D819112" w:rsidRPr="009F49EC">
        <w:rPr>
          <w:sz w:val="28"/>
          <w:szCs w:val="28"/>
        </w:rPr>
        <w:t>responsável</w:t>
      </w:r>
      <w:proofErr w:type="spellEnd"/>
      <w:r w:rsidR="4D819112" w:rsidRPr="009F49EC">
        <w:rPr>
          <w:sz w:val="28"/>
          <w:szCs w:val="28"/>
        </w:rPr>
        <w:t xml:space="preserve"> e </w:t>
      </w:r>
      <w:proofErr w:type="spellStart"/>
      <w:r w:rsidR="4D819112" w:rsidRPr="009F49EC">
        <w:rPr>
          <w:sz w:val="28"/>
          <w:szCs w:val="28"/>
        </w:rPr>
        <w:t>ética</w:t>
      </w:r>
      <w:proofErr w:type="spellEnd"/>
      <w:r w:rsidR="4D819112" w:rsidRPr="009F49EC">
        <w:rPr>
          <w:sz w:val="28"/>
          <w:szCs w:val="28"/>
        </w:rPr>
        <w:t xml:space="preserve"> para a </w:t>
      </w:r>
      <w:proofErr w:type="spellStart"/>
      <w:r w:rsidR="4D819112" w:rsidRPr="009F49EC">
        <w:rPr>
          <w:sz w:val="28"/>
          <w:szCs w:val="28"/>
        </w:rPr>
        <w:t>estabilidade</w:t>
      </w:r>
      <w:proofErr w:type="spellEnd"/>
      <w:r w:rsidR="4D819112" w:rsidRPr="009F49EC">
        <w:rPr>
          <w:sz w:val="28"/>
          <w:szCs w:val="28"/>
        </w:rPr>
        <w:t xml:space="preserve"> e o </w:t>
      </w:r>
      <w:proofErr w:type="spellStart"/>
      <w:r w:rsidR="4D819112" w:rsidRPr="009F49EC">
        <w:rPr>
          <w:sz w:val="28"/>
          <w:szCs w:val="28"/>
        </w:rPr>
        <w:t>bem-estar</w:t>
      </w:r>
      <w:proofErr w:type="spellEnd"/>
      <w:r w:rsidR="4D819112" w:rsidRPr="009F49EC">
        <w:rPr>
          <w:sz w:val="28"/>
          <w:szCs w:val="28"/>
        </w:rPr>
        <w:t xml:space="preserve"> da </w:t>
      </w:r>
      <w:proofErr w:type="spellStart"/>
      <w:r w:rsidR="4D819112" w:rsidRPr="009F49EC">
        <w:rPr>
          <w:sz w:val="28"/>
          <w:szCs w:val="28"/>
        </w:rPr>
        <w:t>sociedade</w:t>
      </w:r>
      <w:proofErr w:type="spellEnd"/>
      <w:r w:rsidR="4D819112" w:rsidRPr="009F49EC">
        <w:rPr>
          <w:sz w:val="28"/>
          <w:szCs w:val="28"/>
        </w:rPr>
        <w:t xml:space="preserve"> </w:t>
      </w:r>
      <w:proofErr w:type="spellStart"/>
      <w:r w:rsidR="4D819112" w:rsidRPr="009F49EC">
        <w:rPr>
          <w:sz w:val="28"/>
          <w:szCs w:val="28"/>
        </w:rPr>
        <w:t>em</w:t>
      </w:r>
      <w:proofErr w:type="spellEnd"/>
      <w:r w:rsidR="4D819112" w:rsidRPr="009F49EC">
        <w:rPr>
          <w:sz w:val="28"/>
          <w:szCs w:val="28"/>
        </w:rPr>
        <w:t xml:space="preserve"> </w:t>
      </w:r>
      <w:proofErr w:type="spellStart"/>
      <w:r w:rsidR="4D819112" w:rsidRPr="009F49EC">
        <w:rPr>
          <w:sz w:val="28"/>
          <w:szCs w:val="28"/>
        </w:rPr>
        <w:t>geral</w:t>
      </w:r>
      <w:proofErr w:type="spellEnd"/>
      <w:r w:rsidR="4D819112" w:rsidRPr="009F49EC">
        <w:rPr>
          <w:sz w:val="28"/>
          <w:szCs w:val="28"/>
        </w:rPr>
        <w:t>.</w:t>
      </w:r>
    </w:p>
    <w:p w14:paraId="1B2129F3" w14:textId="0B4457A5" w:rsidR="148F7331" w:rsidRPr="009F49EC" w:rsidRDefault="148F7331" w:rsidP="47699419">
      <w:pPr>
        <w:ind w:firstLine="720"/>
        <w:jc w:val="both"/>
        <w:rPr>
          <w:sz w:val="28"/>
          <w:szCs w:val="28"/>
        </w:rPr>
      </w:pPr>
      <w:proofErr w:type="spellStart"/>
      <w:r w:rsidRPr="009F49EC">
        <w:rPr>
          <w:sz w:val="28"/>
          <w:szCs w:val="28"/>
        </w:rPr>
        <w:t>Comparativamente</w:t>
      </w:r>
      <w:proofErr w:type="spellEnd"/>
      <w:r w:rsidRPr="009F49EC">
        <w:rPr>
          <w:sz w:val="28"/>
          <w:szCs w:val="28"/>
        </w:rPr>
        <w:t xml:space="preserve"> à </w:t>
      </w:r>
      <w:proofErr w:type="spellStart"/>
      <w:r w:rsidRPr="009F49EC">
        <w:rPr>
          <w:sz w:val="28"/>
          <w:szCs w:val="28"/>
        </w:rPr>
        <w:t>abordagem</w:t>
      </w:r>
      <w:proofErr w:type="spellEnd"/>
      <w:r w:rsidRPr="009F49EC">
        <w:rPr>
          <w:sz w:val="28"/>
          <w:szCs w:val="28"/>
        </w:rPr>
        <w:t xml:space="preserve"> </w:t>
      </w:r>
      <w:proofErr w:type="spellStart"/>
      <w:r w:rsidRPr="009F49EC">
        <w:rPr>
          <w:sz w:val="28"/>
          <w:szCs w:val="28"/>
          <w:highlight w:val="yellow"/>
        </w:rPr>
        <w:t>utilitarista</w:t>
      </w:r>
      <w:proofErr w:type="spellEnd"/>
      <w:r w:rsidRPr="009F49EC">
        <w:rPr>
          <w:sz w:val="28"/>
          <w:szCs w:val="28"/>
        </w:rPr>
        <w:t xml:space="preserve">, </w:t>
      </w:r>
      <w:proofErr w:type="spellStart"/>
      <w:r w:rsidRPr="009F49EC">
        <w:rPr>
          <w:sz w:val="28"/>
          <w:szCs w:val="28"/>
        </w:rPr>
        <w:t>fornecer</w:t>
      </w:r>
      <w:proofErr w:type="spellEnd"/>
      <w:r w:rsidRPr="009F49EC">
        <w:rPr>
          <w:sz w:val="28"/>
          <w:szCs w:val="28"/>
        </w:rPr>
        <w:t xml:space="preserve"> </w:t>
      </w:r>
      <w:proofErr w:type="spellStart"/>
      <w:r w:rsidR="4D1A55B0" w:rsidRPr="009F49EC">
        <w:rPr>
          <w:sz w:val="28"/>
          <w:szCs w:val="28"/>
        </w:rPr>
        <w:t>os</w:t>
      </w:r>
      <w:proofErr w:type="spellEnd"/>
      <w:r w:rsidR="4D1A55B0" w:rsidRPr="009F49EC">
        <w:rPr>
          <w:sz w:val="28"/>
          <w:szCs w:val="28"/>
        </w:rPr>
        <w:t xml:space="preserve"> </w:t>
      </w:r>
      <w:bookmarkStart w:id="11" w:name="_Int_IGMWRYei"/>
      <w:proofErr w:type="spellStart"/>
      <w:r w:rsidR="4D1A55B0" w:rsidRPr="009F49EC">
        <w:rPr>
          <w:sz w:val="28"/>
          <w:szCs w:val="28"/>
        </w:rPr>
        <w:t>produtos</w:t>
      </w:r>
      <w:bookmarkEnd w:id="11"/>
      <w:proofErr w:type="spellEnd"/>
      <w:r w:rsidR="4D1A55B0" w:rsidRPr="009F49EC">
        <w:rPr>
          <w:sz w:val="28"/>
          <w:szCs w:val="28"/>
        </w:rPr>
        <w:t xml:space="preserve"> </w:t>
      </w:r>
      <w:proofErr w:type="spellStart"/>
      <w:r w:rsidRPr="009F49EC">
        <w:rPr>
          <w:sz w:val="28"/>
          <w:szCs w:val="28"/>
        </w:rPr>
        <w:t>em</w:t>
      </w:r>
      <w:proofErr w:type="spellEnd"/>
      <w:r w:rsidRPr="009F49EC">
        <w:rPr>
          <w:sz w:val="28"/>
          <w:szCs w:val="28"/>
        </w:rPr>
        <w:t xml:space="preserve"> </w:t>
      </w:r>
      <w:proofErr w:type="spellStart"/>
      <w:r w:rsidRPr="009F49EC">
        <w:rPr>
          <w:sz w:val="28"/>
          <w:szCs w:val="28"/>
        </w:rPr>
        <w:t>quantidades</w:t>
      </w:r>
      <w:proofErr w:type="spellEnd"/>
      <w:r w:rsidRPr="009F49EC">
        <w:rPr>
          <w:sz w:val="28"/>
          <w:szCs w:val="28"/>
        </w:rPr>
        <w:t xml:space="preserve"> </w:t>
      </w:r>
      <w:proofErr w:type="spellStart"/>
      <w:r w:rsidR="101B25F5" w:rsidRPr="009F49EC">
        <w:rPr>
          <w:sz w:val="28"/>
          <w:szCs w:val="28"/>
        </w:rPr>
        <w:t>normais</w:t>
      </w:r>
      <w:proofErr w:type="spellEnd"/>
      <w:r w:rsidR="101B25F5" w:rsidRPr="009F49EC">
        <w:rPr>
          <w:sz w:val="28"/>
          <w:szCs w:val="28"/>
        </w:rPr>
        <w:t xml:space="preserve"> </w:t>
      </w:r>
      <w:proofErr w:type="spellStart"/>
      <w:r w:rsidR="432E1C43" w:rsidRPr="009F49EC">
        <w:rPr>
          <w:sz w:val="28"/>
          <w:szCs w:val="28"/>
          <w:highlight w:val="yellow"/>
        </w:rPr>
        <w:t>mantendo</w:t>
      </w:r>
      <w:proofErr w:type="spellEnd"/>
      <w:r w:rsidR="432E1C43" w:rsidRPr="009F49EC">
        <w:rPr>
          <w:sz w:val="28"/>
          <w:szCs w:val="28"/>
          <w:highlight w:val="yellow"/>
        </w:rPr>
        <w:t xml:space="preserve"> o </w:t>
      </w:r>
      <w:proofErr w:type="spellStart"/>
      <w:r w:rsidR="432E1C43" w:rsidRPr="009F49EC">
        <w:rPr>
          <w:sz w:val="28"/>
          <w:szCs w:val="28"/>
          <w:highlight w:val="yellow"/>
        </w:rPr>
        <w:t>bem-estar</w:t>
      </w:r>
      <w:proofErr w:type="spellEnd"/>
      <w:r w:rsidR="432E1C43" w:rsidRPr="009F49EC">
        <w:rPr>
          <w:sz w:val="28"/>
          <w:szCs w:val="28"/>
          <w:highlight w:val="yellow"/>
        </w:rPr>
        <w:t xml:space="preserve"> da </w:t>
      </w:r>
      <w:proofErr w:type="spellStart"/>
      <w:r w:rsidR="432E1C43" w:rsidRPr="009F49EC">
        <w:rPr>
          <w:sz w:val="28"/>
          <w:szCs w:val="28"/>
          <w:highlight w:val="yellow"/>
        </w:rPr>
        <w:t>população</w:t>
      </w:r>
      <w:proofErr w:type="spellEnd"/>
    </w:p>
    <w:p w14:paraId="0E4015DF" w14:textId="5CFDCA3F" w:rsidR="67DA37E7" w:rsidRPr="009F49EC" w:rsidRDefault="67DA37E7" w:rsidP="47699419">
      <w:pPr>
        <w:jc w:val="both"/>
        <w:rPr>
          <w:b/>
          <w:bCs/>
          <w:color w:val="4472C4" w:themeColor="accent1"/>
          <w:sz w:val="28"/>
          <w:szCs w:val="28"/>
        </w:rPr>
      </w:pPr>
      <w:r w:rsidRPr="009F49EC">
        <w:rPr>
          <w:b/>
          <w:bCs/>
          <w:color w:val="4472C4" w:themeColor="accent1"/>
          <w:sz w:val="28"/>
          <w:szCs w:val="28"/>
        </w:rPr>
        <w:t>The Virtue Approach</w:t>
      </w:r>
    </w:p>
    <w:p w14:paraId="6E41B1EF" w14:textId="37DA844A" w:rsidR="0E5879BF" w:rsidRPr="009F49EC" w:rsidRDefault="0E5879BF" w:rsidP="47699419">
      <w:pPr>
        <w:jc w:val="both"/>
        <w:rPr>
          <w:rFonts w:ascii="Calibri" w:eastAsia="Calibri" w:hAnsi="Calibri" w:cs="Calibri"/>
          <w:sz w:val="28"/>
          <w:szCs w:val="28"/>
        </w:rPr>
      </w:pPr>
      <w:r w:rsidRPr="009F49EC">
        <w:rPr>
          <w:rFonts w:ascii="Calibri" w:eastAsia="Calibri" w:hAnsi="Calibri" w:cs="Calibri"/>
          <w:sz w:val="28"/>
          <w:szCs w:val="28"/>
          <w:lang w:val="pt-PT"/>
        </w:rPr>
        <w:t xml:space="preserve">Agir de acordo com </w:t>
      </w:r>
      <w:r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>valores e virtudes</w:t>
      </w:r>
      <w:r w:rsidRPr="009F49EC">
        <w:rPr>
          <w:rFonts w:ascii="Calibri" w:eastAsia="Calibri" w:hAnsi="Calibri" w:cs="Calibri"/>
          <w:sz w:val="28"/>
          <w:szCs w:val="28"/>
          <w:lang w:val="pt-PT"/>
        </w:rPr>
        <w:t xml:space="preserve"> como a justiça, a bondade e a responsabilidade, a fim de contribuir para o bem-estar da sociedade e das pessoas envolvidas.</w:t>
      </w:r>
    </w:p>
    <w:p w14:paraId="5D76C4BB" w14:textId="55C85689" w:rsidR="5209BF26" w:rsidRPr="009F49EC" w:rsidRDefault="5209BF26" w:rsidP="47699419">
      <w:pPr>
        <w:jc w:val="both"/>
        <w:rPr>
          <w:rFonts w:ascii="Calibri" w:eastAsia="Calibri" w:hAnsi="Calibri" w:cs="Calibri"/>
          <w:sz w:val="28"/>
          <w:szCs w:val="28"/>
        </w:rPr>
      </w:pPr>
      <w:r w:rsidRPr="009F49EC">
        <w:rPr>
          <w:rFonts w:ascii="Calibri" w:eastAsia="Calibri" w:hAnsi="Calibri" w:cs="Calibri"/>
          <w:sz w:val="28"/>
          <w:szCs w:val="28"/>
          <w:lang w:val="pt-PT"/>
        </w:rPr>
        <w:t xml:space="preserve">Assim, </w:t>
      </w:r>
      <w:r w:rsidR="76FE5C49" w:rsidRPr="009F49EC">
        <w:rPr>
          <w:rFonts w:ascii="Calibri" w:eastAsia="Calibri" w:hAnsi="Calibri" w:cs="Calibri"/>
          <w:sz w:val="28"/>
          <w:szCs w:val="28"/>
          <w:lang w:val="pt-PT"/>
        </w:rPr>
        <w:t xml:space="preserve">manter a </w:t>
      </w:r>
      <w:bookmarkStart w:id="12" w:name="_Int_HYS314Te"/>
      <w:r w:rsidR="76FE5C49" w:rsidRPr="009F49EC">
        <w:rPr>
          <w:rFonts w:ascii="Calibri" w:eastAsia="Calibri" w:hAnsi="Calibri" w:cs="Calibri"/>
          <w:sz w:val="28"/>
          <w:szCs w:val="28"/>
          <w:lang w:val="pt-PT"/>
        </w:rPr>
        <w:t>ética</w:t>
      </w:r>
      <w:bookmarkEnd w:id="12"/>
      <w:r w:rsidR="76FE5C49" w:rsidRPr="009F49EC">
        <w:rPr>
          <w:rFonts w:ascii="Calibri" w:eastAsia="Calibri" w:hAnsi="Calibri" w:cs="Calibri"/>
          <w:sz w:val="28"/>
          <w:szCs w:val="28"/>
          <w:lang w:val="pt-PT"/>
        </w:rPr>
        <w:t xml:space="preserve"> da empresa fornecendo </w:t>
      </w:r>
      <w:r w:rsidR="76FE5C49"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 xml:space="preserve">apenas os produtos </w:t>
      </w:r>
      <w:bookmarkStart w:id="13" w:name="_Int_yRhWdYPY"/>
      <w:r w:rsidR="76FE5C49" w:rsidRPr="009F49EC">
        <w:rPr>
          <w:rFonts w:ascii="Calibri" w:eastAsia="Calibri" w:hAnsi="Calibri" w:cs="Calibri"/>
          <w:sz w:val="28"/>
          <w:szCs w:val="28"/>
          <w:highlight w:val="yellow"/>
          <w:lang w:val="pt-PT"/>
        </w:rPr>
        <w:t>necessários</w:t>
      </w:r>
      <w:bookmarkEnd w:id="13"/>
      <w:r w:rsidR="76FE5C49" w:rsidRPr="009F49EC">
        <w:rPr>
          <w:rFonts w:ascii="Calibri" w:eastAsia="Calibri" w:hAnsi="Calibri" w:cs="Calibri"/>
          <w:sz w:val="28"/>
          <w:szCs w:val="28"/>
          <w:lang w:val="pt-PT"/>
        </w:rPr>
        <w:t xml:space="preserve"> para a </w:t>
      </w:r>
      <w:proofErr w:type="spellStart"/>
      <w:r w:rsidR="2C28C567" w:rsidRPr="009F49EC">
        <w:rPr>
          <w:sz w:val="28"/>
          <w:szCs w:val="28"/>
        </w:rPr>
        <w:t>subsistência</w:t>
      </w:r>
      <w:proofErr w:type="spellEnd"/>
      <w:r w:rsidR="76FE5C49" w:rsidRPr="009F49EC">
        <w:rPr>
          <w:rFonts w:ascii="Calibri" w:eastAsia="Calibri" w:hAnsi="Calibri" w:cs="Calibri"/>
          <w:sz w:val="28"/>
          <w:szCs w:val="28"/>
          <w:lang w:val="pt-PT"/>
        </w:rPr>
        <w:t xml:space="preserve"> da população.</w:t>
      </w:r>
    </w:p>
    <w:p w14:paraId="29FCB03D" w14:textId="43454733" w:rsidR="47699419" w:rsidRDefault="47699419" w:rsidP="47699419">
      <w:pPr>
        <w:rPr>
          <w:b/>
          <w:bCs/>
          <w:color w:val="4472C4" w:themeColor="accent1"/>
          <w:sz w:val="28"/>
          <w:szCs w:val="28"/>
        </w:rPr>
      </w:pPr>
      <w:r>
        <w:br w:type="page"/>
      </w:r>
      <w:r w:rsidR="4658339A" w:rsidRPr="47699419">
        <w:rPr>
          <w:b/>
          <w:bCs/>
          <w:color w:val="4472C4" w:themeColor="accent1"/>
          <w:sz w:val="28"/>
          <w:szCs w:val="28"/>
        </w:rPr>
        <w:t>Final thoughts</w:t>
      </w:r>
    </w:p>
    <w:p w14:paraId="54533452" w14:textId="7C5DB5F4" w:rsidR="4658339A" w:rsidRDefault="1D04BB05" w:rsidP="47699419">
      <w:pPr>
        <w:rPr>
          <w:rFonts w:ascii="Calibri" w:eastAsia="Calibri" w:hAnsi="Calibri" w:cs="Calibri"/>
          <w:sz w:val="18"/>
          <w:szCs w:val="18"/>
        </w:rPr>
      </w:pPr>
      <w:r w:rsidRPr="47699419">
        <w:rPr>
          <w:rFonts w:ascii="Calibri" w:eastAsia="Calibri" w:hAnsi="Calibri" w:cs="Calibri"/>
          <w:color w:val="000000" w:themeColor="text1"/>
          <w:lang w:val="pt-PT"/>
        </w:rPr>
        <w:t xml:space="preserve">Após o debate deste tema, </w:t>
      </w:r>
      <w:r w:rsidR="64C66C37" w:rsidRPr="47699419">
        <w:rPr>
          <w:rFonts w:ascii="Calibri" w:eastAsia="Calibri" w:hAnsi="Calibri" w:cs="Calibri"/>
          <w:color w:val="000000" w:themeColor="text1"/>
          <w:lang w:val="pt-PT"/>
        </w:rPr>
        <w:t xml:space="preserve">considerámos que, de um ponto de vista ético, é mais correto se as empresas </w:t>
      </w:r>
      <w:r w:rsidR="57F93F6F" w:rsidRPr="47699419">
        <w:rPr>
          <w:rFonts w:ascii="Calibri" w:eastAsia="Calibri" w:hAnsi="Calibri" w:cs="Calibri"/>
          <w:color w:val="000000" w:themeColor="text1"/>
          <w:lang w:val="pt-PT"/>
        </w:rPr>
        <w:t>continuarem a fornecer produtos de primeira necessidade</w:t>
      </w:r>
      <w:r w:rsidR="7E893118" w:rsidRPr="47699419">
        <w:rPr>
          <w:rFonts w:ascii="Calibri" w:eastAsia="Calibri" w:hAnsi="Calibri" w:cs="Calibri"/>
          <w:color w:val="000000" w:themeColor="text1"/>
          <w:lang w:val="pt-PT"/>
        </w:rPr>
        <w:t>. Não podemos privar um país de ter acesso a comida para bebés ou até mesmo medicamentos</w:t>
      </w:r>
      <w:r w:rsidR="7F8A64FE" w:rsidRPr="47699419">
        <w:rPr>
          <w:rFonts w:ascii="Calibri" w:eastAsia="Calibri" w:hAnsi="Calibri" w:cs="Calibri"/>
          <w:color w:val="000000" w:themeColor="text1"/>
          <w:lang w:val="pt-PT"/>
        </w:rPr>
        <w:t xml:space="preserve"> </w:t>
      </w:r>
      <w:r w:rsidR="45FCC177" w:rsidRPr="47699419">
        <w:rPr>
          <w:rFonts w:ascii="Calibri" w:eastAsia="Calibri" w:hAnsi="Calibri" w:cs="Calibri"/>
          <w:color w:val="000000" w:themeColor="text1"/>
          <w:lang w:val="pt-PT"/>
        </w:rPr>
        <w:t xml:space="preserve">conquanto </w:t>
      </w:r>
      <w:r w:rsidR="7830D3CE" w:rsidRPr="47699419">
        <w:rPr>
          <w:rFonts w:ascii="Calibri" w:eastAsia="Calibri" w:hAnsi="Calibri" w:cs="Calibri"/>
          <w:color w:val="000000" w:themeColor="text1"/>
          <w:lang w:val="pt-PT"/>
        </w:rPr>
        <w:t xml:space="preserve">os ataques à </w:t>
      </w:r>
      <w:bookmarkStart w:id="14" w:name="_Int_wG3X0mAu"/>
      <w:r w:rsidR="7830D3CE" w:rsidRPr="47699419">
        <w:rPr>
          <w:rFonts w:ascii="Calibri" w:eastAsia="Calibri" w:hAnsi="Calibri" w:cs="Calibri"/>
          <w:color w:val="000000" w:themeColor="text1"/>
          <w:lang w:val="pt-PT"/>
        </w:rPr>
        <w:t>Ucrâ</w:t>
      </w:r>
      <w:r w:rsidR="03F59C53" w:rsidRPr="47699419">
        <w:rPr>
          <w:rFonts w:ascii="Calibri" w:eastAsia="Calibri" w:hAnsi="Calibri" w:cs="Calibri"/>
          <w:color w:val="000000" w:themeColor="text1"/>
          <w:lang w:val="pt-PT"/>
        </w:rPr>
        <w:t xml:space="preserve">nia. </w:t>
      </w:r>
      <w:r w:rsidR="096937EB" w:rsidRPr="47699419">
        <w:rPr>
          <w:rFonts w:ascii="Calibri" w:eastAsia="Calibri" w:hAnsi="Calibri" w:cs="Calibri"/>
          <w:color w:val="000000" w:themeColor="text1"/>
          <w:lang w:val="pt-PT"/>
        </w:rPr>
        <w:t xml:space="preserve">Uma vez que seria considerado desumano e por sua vez, </w:t>
      </w:r>
      <w:bookmarkStart w:id="15" w:name="_Int_D6rPU4Pv"/>
      <w:r w:rsidR="096937EB" w:rsidRPr="47699419">
        <w:rPr>
          <w:rFonts w:ascii="Calibri" w:eastAsia="Calibri" w:hAnsi="Calibri" w:cs="Calibri"/>
          <w:color w:val="000000" w:themeColor="text1"/>
          <w:lang w:val="pt-PT"/>
        </w:rPr>
        <w:t>eticamente</w:t>
      </w:r>
      <w:bookmarkEnd w:id="15"/>
      <w:r w:rsidR="096937EB" w:rsidRPr="47699419">
        <w:rPr>
          <w:rFonts w:ascii="Calibri" w:eastAsia="Calibri" w:hAnsi="Calibri" w:cs="Calibri"/>
          <w:color w:val="000000" w:themeColor="text1"/>
          <w:lang w:val="pt-PT"/>
        </w:rPr>
        <w:t xml:space="preserve"> incorreto</w:t>
      </w:r>
      <w:r w:rsidR="4EF1B544" w:rsidRPr="47699419">
        <w:rPr>
          <w:rFonts w:ascii="Calibri" w:eastAsia="Calibri" w:hAnsi="Calibri" w:cs="Calibri"/>
          <w:color w:val="000000" w:themeColor="text1"/>
          <w:lang w:val="pt-PT"/>
        </w:rPr>
        <w:t xml:space="preserve">. Muitas empresas </w:t>
      </w:r>
      <w:r w:rsidR="77BADAC6" w:rsidRPr="47699419">
        <w:rPr>
          <w:rFonts w:ascii="Calibri" w:eastAsia="Calibri" w:hAnsi="Calibri" w:cs="Calibri"/>
          <w:color w:val="000000" w:themeColor="text1"/>
          <w:lang w:val="pt-PT"/>
        </w:rPr>
        <w:t xml:space="preserve">tiveram estas questões em consideração e </w:t>
      </w:r>
      <w:bookmarkStart w:id="16" w:name="_Int_ENHr1F7q"/>
      <w:r w:rsidR="77BADAC6" w:rsidRPr="47699419">
        <w:rPr>
          <w:rFonts w:ascii="Calibri" w:eastAsia="Calibri" w:hAnsi="Calibri" w:cs="Calibri"/>
          <w:color w:val="000000" w:themeColor="text1"/>
          <w:lang w:val="pt-PT"/>
        </w:rPr>
        <w:t xml:space="preserve">continuam a providenciar estes bens, </w:t>
      </w:r>
      <w:r w:rsidR="5FA5E73E" w:rsidRPr="47699419">
        <w:rPr>
          <w:rFonts w:ascii="Calibri" w:eastAsia="Calibri" w:hAnsi="Calibri" w:cs="Calibri"/>
          <w:color w:val="000000" w:themeColor="text1"/>
          <w:lang w:val="pt-PT"/>
        </w:rPr>
        <w:t>mas com restrições. Como por exemplo a Nestlé, Danone e</w:t>
      </w:r>
      <w:r w:rsidR="06C5D380" w:rsidRPr="47699419">
        <w:rPr>
          <w:rFonts w:ascii="Calibri" w:eastAsia="Calibri" w:hAnsi="Calibri" w:cs="Calibri"/>
          <w:color w:val="000000" w:themeColor="text1"/>
          <w:lang w:val="pt-PT"/>
        </w:rPr>
        <w:t xml:space="preserve"> Unilever que suspenderam os seus investimentos na </w:t>
      </w:r>
      <w:bookmarkStart w:id="17" w:name="_Int_Mjcxwthq"/>
      <w:r w:rsidR="06C5D380" w:rsidRPr="47699419">
        <w:rPr>
          <w:rFonts w:ascii="Calibri" w:eastAsia="Calibri" w:hAnsi="Calibri" w:cs="Calibri"/>
          <w:color w:val="000000" w:themeColor="text1"/>
          <w:lang w:val="pt-PT"/>
        </w:rPr>
        <w:t>Rússia</w:t>
      </w:r>
      <w:bookmarkEnd w:id="17"/>
      <w:r w:rsidR="06C5D380" w:rsidRPr="47699419">
        <w:rPr>
          <w:rFonts w:ascii="Calibri" w:eastAsia="Calibri" w:hAnsi="Calibri" w:cs="Calibri"/>
          <w:color w:val="000000" w:themeColor="text1"/>
          <w:lang w:val="pt-PT"/>
        </w:rPr>
        <w:t>, por</w:t>
      </w:r>
      <w:r w:rsidR="3F755B9B" w:rsidRPr="47699419">
        <w:rPr>
          <w:rFonts w:ascii="Calibri" w:eastAsia="Calibri" w:hAnsi="Calibri" w:cs="Calibri"/>
          <w:color w:val="000000" w:themeColor="text1"/>
          <w:lang w:val="pt-PT"/>
        </w:rPr>
        <w:t>é</w:t>
      </w:r>
      <w:r w:rsidR="06C5D380" w:rsidRPr="47699419">
        <w:rPr>
          <w:rFonts w:ascii="Calibri" w:eastAsia="Calibri" w:hAnsi="Calibri" w:cs="Calibri"/>
          <w:color w:val="000000" w:themeColor="text1"/>
          <w:lang w:val="pt-PT"/>
        </w:rPr>
        <w:t xml:space="preserve">m </w:t>
      </w:r>
      <w:r w:rsidR="6BBA0C5B" w:rsidRPr="47699419">
        <w:rPr>
          <w:rFonts w:ascii="Calibri" w:eastAsia="Calibri" w:hAnsi="Calibri" w:cs="Calibri"/>
          <w:color w:val="000000" w:themeColor="text1"/>
          <w:lang w:val="pt-PT"/>
        </w:rPr>
        <w:t xml:space="preserve">não cortam </w:t>
      </w:r>
      <w:r w:rsidR="56460F12" w:rsidRPr="47699419">
        <w:rPr>
          <w:rFonts w:ascii="Calibri" w:eastAsia="Calibri" w:hAnsi="Calibri" w:cs="Calibri"/>
          <w:color w:val="000000" w:themeColor="text1"/>
          <w:lang w:val="pt-PT"/>
        </w:rPr>
        <w:t>as vendas</w:t>
      </w:r>
      <w:bookmarkStart w:id="18" w:name="_Int_r7W5kLc9"/>
      <w:r w:rsidR="56460F12" w:rsidRPr="47699419">
        <w:rPr>
          <w:rFonts w:ascii="Calibri" w:eastAsia="Calibri" w:hAnsi="Calibri" w:cs="Calibri"/>
          <w:color w:val="000000" w:themeColor="text1"/>
          <w:lang w:val="pt-PT"/>
        </w:rPr>
        <w:t xml:space="preserve">. Outras empresas tomam outra abordagem (Pfizer e </w:t>
      </w:r>
      <w:r w:rsidR="56460F12" w:rsidRPr="47699419">
        <w:rPr>
          <w:rFonts w:ascii="Calibri" w:eastAsia="Calibri" w:hAnsi="Calibri" w:cs="Calibri"/>
          <w:lang w:val="pt-PT"/>
        </w:rPr>
        <w:t>GlaxoSmithKline</w:t>
      </w:r>
      <w:r w:rsidR="76464E9B" w:rsidRPr="47699419">
        <w:rPr>
          <w:rFonts w:ascii="Calibri" w:eastAsia="Calibri" w:hAnsi="Calibri" w:cs="Calibri"/>
          <w:lang w:val="pt-PT"/>
        </w:rPr>
        <w:t xml:space="preserve">) que usam os lucros das vendas para doar à </w:t>
      </w:r>
      <w:bookmarkStart w:id="19" w:name="_Int_z10yk4JH"/>
      <w:r w:rsidR="76464E9B" w:rsidRPr="47699419">
        <w:rPr>
          <w:rFonts w:ascii="Calibri" w:eastAsia="Calibri" w:hAnsi="Calibri" w:cs="Calibri"/>
          <w:lang w:val="pt-PT"/>
        </w:rPr>
        <w:t>Ucrânia</w:t>
      </w:r>
      <w:bookmarkEnd w:id="19"/>
      <w:r w:rsidR="76464E9B" w:rsidRPr="47699419">
        <w:rPr>
          <w:rFonts w:ascii="Calibri" w:eastAsia="Calibri" w:hAnsi="Calibri" w:cs="Calibri"/>
          <w:lang w:val="pt-PT"/>
        </w:rPr>
        <w:t>.</w:t>
      </w:r>
      <w:bookmarkEnd w:id="14"/>
      <w:bookmarkEnd w:id="16"/>
      <w:bookmarkEnd w:id="18"/>
    </w:p>
    <w:p w14:paraId="6FB02298" w14:textId="22B6D8A1" w:rsidR="6DC7D6FD" w:rsidRDefault="6DC7D6FD" w:rsidP="47699419">
      <w:pPr>
        <w:rPr>
          <w:rFonts w:ascii="Calibri" w:eastAsia="Calibri" w:hAnsi="Calibri" w:cs="Calibri"/>
        </w:rPr>
      </w:pPr>
      <w:r w:rsidRPr="47699419">
        <w:rPr>
          <w:rFonts w:ascii="Calibri" w:eastAsia="Calibri" w:hAnsi="Calibri" w:cs="Calibri"/>
          <w:lang w:val="pt-PT"/>
        </w:rPr>
        <w:t>Bibliografia:</w:t>
      </w:r>
    </w:p>
    <w:p w14:paraId="21E23B41" w14:textId="3AD2E632" w:rsidR="6DC7D6FD" w:rsidRDefault="008E24A8" w:rsidP="47699419">
      <w:pPr>
        <w:pStyle w:val="ListParagraph"/>
        <w:numPr>
          <w:ilvl w:val="0"/>
          <w:numId w:val="3"/>
        </w:numPr>
      </w:pPr>
      <w:hyperlink r:id="rId5">
        <w:r w:rsidR="6DC7D6FD" w:rsidRPr="47699419">
          <w:rPr>
            <w:rStyle w:val="Hyperlink"/>
          </w:rPr>
          <w:t>https://pt.euronews.com/tag/economia-russa</w:t>
        </w:r>
      </w:hyperlink>
    </w:p>
    <w:p w14:paraId="56C8B17A" w14:textId="3D82FAAE" w:rsidR="0049190A" w:rsidRDefault="008E24A8" w:rsidP="47699419">
      <w:pPr>
        <w:pStyle w:val="ListParagraph"/>
        <w:numPr>
          <w:ilvl w:val="0"/>
          <w:numId w:val="3"/>
        </w:numPr>
      </w:pPr>
      <w:hyperlink r:id="rId6">
        <w:r w:rsidR="0049190A" w:rsidRPr="47699419">
          <w:rPr>
            <w:rStyle w:val="Hyperlink"/>
          </w:rPr>
          <w:t>https://data.oecd.org/healthstat/infant-mortality-rates.htm</w:t>
        </w:r>
      </w:hyperlink>
    </w:p>
    <w:p w14:paraId="70FCBF61" w14:textId="5D91AFF9" w:rsidR="0049190A" w:rsidRDefault="008E24A8" w:rsidP="47699419">
      <w:pPr>
        <w:pStyle w:val="ListParagraph"/>
        <w:numPr>
          <w:ilvl w:val="0"/>
          <w:numId w:val="3"/>
        </w:numPr>
      </w:pPr>
      <w:hyperlink r:id="rId7">
        <w:r w:rsidR="0049190A" w:rsidRPr="47699419">
          <w:rPr>
            <w:rStyle w:val="Hyperlink"/>
          </w:rPr>
          <w:t>https://g1.globo.com/economia/noticia/2022/03/01/as-empresas-que-deixaram-a-russia-depois-do-inicio-da-guerra.ghtml</w:t>
        </w:r>
      </w:hyperlink>
    </w:p>
    <w:p w14:paraId="75D33964" w14:textId="3F8CCE4D" w:rsidR="7F2B0CFB" w:rsidRDefault="008E24A8" w:rsidP="47699419">
      <w:pPr>
        <w:pStyle w:val="ListParagraph"/>
        <w:numPr>
          <w:ilvl w:val="0"/>
          <w:numId w:val="3"/>
        </w:numPr>
      </w:pPr>
      <w:hyperlink r:id="rId8">
        <w:r w:rsidR="7F2B0CFB" w:rsidRPr="47699419">
          <w:rPr>
            <w:rStyle w:val="Hyperlink"/>
            <w:lang w:val="pt-PT"/>
          </w:rPr>
          <w:t>https://iep.utm.edu/util-a-r/</w:t>
        </w:r>
      </w:hyperlink>
    </w:p>
    <w:p w14:paraId="0F89F040" w14:textId="3D0B828B" w:rsidR="7F2B0CFB" w:rsidRDefault="008E24A8" w:rsidP="47699419">
      <w:pPr>
        <w:pStyle w:val="ListParagraph"/>
        <w:numPr>
          <w:ilvl w:val="0"/>
          <w:numId w:val="3"/>
        </w:numPr>
      </w:pPr>
      <w:hyperlink r:id="rId9">
        <w:r w:rsidR="7F2B0CFB" w:rsidRPr="47699419">
          <w:rPr>
            <w:rStyle w:val="Hyperlink"/>
            <w:lang w:val="pt-PT"/>
          </w:rPr>
          <w:t>http://www.inquiriesjournal.com/articles/1385/virtue-ethics-and-moral-theory</w:t>
        </w:r>
      </w:hyperlink>
    </w:p>
    <w:p w14:paraId="0E170E9B" w14:textId="611A1ECC" w:rsidR="7F2B0CFB" w:rsidRDefault="008E24A8" w:rsidP="47699419">
      <w:pPr>
        <w:pStyle w:val="ListParagraph"/>
        <w:numPr>
          <w:ilvl w:val="0"/>
          <w:numId w:val="3"/>
        </w:numPr>
      </w:pPr>
      <w:hyperlink r:id="rId10">
        <w:r w:rsidR="7F2B0CFB" w:rsidRPr="47699419">
          <w:rPr>
            <w:rStyle w:val="Hyperlink"/>
            <w:lang w:val="pt-PT"/>
          </w:rPr>
          <w:t>https://ivypanda.com/essays/business-ethics-utilitarianism-rights-justice-caring-and-virtue-theories/</w:t>
        </w:r>
      </w:hyperlink>
    </w:p>
    <w:p w14:paraId="2EA7129C" w14:textId="2DAE7FD2" w:rsidR="002F249D" w:rsidRDefault="008E24A8" w:rsidP="47699419">
      <w:pPr>
        <w:pStyle w:val="ListParagraph"/>
        <w:numPr>
          <w:ilvl w:val="0"/>
          <w:numId w:val="3"/>
        </w:numPr>
      </w:pPr>
      <w:hyperlink r:id="rId11">
        <w:r w:rsidR="7F2B0CFB" w:rsidRPr="47699419">
          <w:rPr>
            <w:rStyle w:val="Hyperlink"/>
            <w:lang w:val="pt-PT"/>
          </w:rPr>
          <w:t>https://www.scu.edu/ethics/ethics-resources/ethical-decision-making/thinking-ethically/</w:t>
        </w:r>
      </w:hyperlink>
    </w:p>
    <w:sectPr w:rsidR="002F24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stfFS0Ew" int2:invalidationBookmarkName="" int2:hashCode="xwUmTsNCG/MZFo" int2:id="1xsZ2UXr"/>
    <int2:bookmark int2:bookmarkName="_Int_RLw0jp6n" int2:invalidationBookmarkName="" int2:hashCode="GAIWQpBbaq0+Pi" int2:id="61jDFc3f"/>
    <int2:bookmark int2:bookmarkName="_Int_7M1Hdefd" int2:invalidationBookmarkName="" int2:hashCode="3g8oZBlR7vhRMg" int2:id="6Me0QAzt"/>
    <int2:bookmark int2:bookmarkName="_Int_Mjcxwthq" int2:invalidationBookmarkName="" int2:hashCode="Z1T+PNgxDSDtBL" int2:id="6aKlP20O"/>
    <int2:bookmark int2:bookmarkName="_Int_THtJRMue" int2:invalidationBookmarkName="" int2:hashCode="Ec48y3j6jALpPJ" int2:id="6soXtVMd"/>
    <int2:bookmark int2:bookmarkName="_Int_0iI5VNGA" int2:invalidationBookmarkName="" int2:hashCode="Nmsk8o7Pz9G0Dc" int2:id="8sGoJp3l"/>
    <int2:bookmark int2:bookmarkName="_Int_bn4WTIsj" int2:invalidationBookmarkName="" int2:hashCode="iefdOuHiEhJI5i" int2:id="CjIkSvaD"/>
    <int2:bookmark int2:bookmarkName="_Int_iG8FQUyF" int2:invalidationBookmarkName="" int2:hashCode="XifYFIEh1+K9MO" int2:id="Dk98UFEs"/>
    <int2:bookmark int2:bookmarkName="_Int_jxdP096u" int2:invalidationBookmarkName="" int2:hashCode="xwUmTsNCG/MZFo" int2:id="Ey9X6zYw"/>
    <int2:bookmark int2:bookmarkName="_Int_Iq0qiPsP" int2:invalidationBookmarkName="" int2:hashCode="PUdsxM81KU4Ubd" int2:id="FmZCcm1s"/>
    <int2:bookmark int2:bookmarkName="_Int_FO6gT50j" int2:invalidationBookmarkName="" int2:hashCode="Z1T+PNgxDSDtBL" int2:id="HlfXSouj"/>
    <int2:bookmark int2:bookmarkName="_Int_CY8eI1nM" int2:invalidationBookmarkName="" int2:hashCode="Z1T+PNgxDSDtBL" int2:id="JCqTZGEC"/>
    <int2:bookmark int2:bookmarkName="_Int_6KmXDl1o" int2:invalidationBookmarkName="" int2:hashCode="U7Ltn7WIopOoqn" int2:id="KaXsh7N7"/>
    <int2:bookmark int2:bookmarkName="_Int_voJqufkd" int2:invalidationBookmarkName="" int2:hashCode="W3CjPfUv+3CrV8" int2:id="NwWtgzSq"/>
    <int2:bookmark int2:bookmarkName="_Int_Kvux99Kw" int2:invalidationBookmarkName="" int2:hashCode="r+2vWLNxiRxJv/" int2:id="OWZx5O3P"/>
    <int2:bookmark int2:bookmarkName="_Int_r7W5kLc9" int2:invalidationBookmarkName="" int2:hashCode="RBWhZ4EWif02Px" int2:id="QEhARmsw"/>
    <int2:bookmark int2:bookmarkName="_Int_8KXfQ1OQ" int2:invalidationBookmarkName="" int2:hashCode="DTusRpdv2r7ZvV" int2:id="SFoYfyPn"/>
    <int2:bookmark int2:bookmarkName="_Int_ENHr1F7q" int2:invalidationBookmarkName="" int2:hashCode="+wBIhNZs8htZ1G" int2:id="T0pB0u48"/>
    <int2:bookmark int2:bookmarkName="_Int_dIpmBBgK" int2:invalidationBookmarkName="" int2:hashCode="HE+zr+qmjUTpVc" int2:id="TUEowzWK"/>
    <int2:bookmark int2:bookmarkName="_Int_nNaYbQc9" int2:invalidationBookmarkName="" int2:hashCode="+wBIhNZs8htZ1G" int2:id="TsU6YYro"/>
    <int2:bookmark int2:bookmarkName="_Int_8xT9eoKr" int2:invalidationBookmarkName="" int2:hashCode="JcCcrcWw1iDLCe" int2:id="VqblUZji"/>
    <int2:bookmark int2:bookmarkName="_Int_Sn3vdRyx" int2:invalidationBookmarkName="" int2:hashCode="2aJhzUYRz3O0t3" int2:id="VrZX9bZ9"/>
    <int2:bookmark int2:bookmarkName="_Int_IGMWRYei" int2:invalidationBookmarkName="" int2:hashCode="vIGtwOz2WmZRnX" int2:id="XnGhD5XW"/>
    <int2:bookmark int2:bookmarkName="_Int_9WNSM2v0" int2:invalidationBookmarkName="" int2:hashCode="Z1T+PNgxDSDtBL" int2:id="ZWNYw04Y"/>
    <int2:bookmark int2:bookmarkName="_Int_fpqH42uT" int2:invalidationBookmarkName="" int2:hashCode="JOGG+J0bx0d5AC" int2:id="aRNXDwmM"/>
    <int2:bookmark int2:bookmarkName="_Int_wG3X0mAu" int2:invalidationBookmarkName="" int2:hashCode="cLgHerEY5l/wmq" int2:id="aS195bqm"/>
    <int2:bookmark int2:bookmarkName="_Int_6IO2FTrz" int2:invalidationBookmarkName="" int2:hashCode="VsPj1gc/8MSLKO" int2:id="aeyT7AeM"/>
    <int2:bookmark int2:bookmarkName="_Int_09471vPS" int2:invalidationBookmarkName="" int2:hashCode="ledAWBSSPINMEp" int2:id="cmFlPR6L"/>
    <int2:bookmark int2:bookmarkName="_Int_Z5csqKns" int2:invalidationBookmarkName="" int2:hashCode="8+9yxlEfUtSH9K" int2:id="fDwFuWnU"/>
    <int2:bookmark int2:bookmarkName="_Int_vTYeV1KC" int2:invalidationBookmarkName="" int2:hashCode="xwUmTsNCG/MZFo" int2:id="g9MDsdHP"/>
    <int2:bookmark int2:bookmarkName="_Int_vVzsQlWb" int2:invalidationBookmarkName="" int2:hashCode="xwUmTsNCG/MZFo" int2:id="gdZ0XEuv"/>
    <int2:bookmark int2:bookmarkName="_Int_ShBCzqKW" int2:invalidationBookmarkName="" int2:hashCode="Z1T+PNgxDSDtBL" int2:id="khneGEtM"/>
    <int2:bookmark int2:bookmarkName="_Int_yRhWdYPY" int2:invalidationBookmarkName="" int2:hashCode="siXAwNR8WAS7TC" int2:id="lQlUFjuX"/>
    <int2:bookmark int2:bookmarkName="_Int_D6rPU4Pv" int2:invalidationBookmarkName="" int2:hashCode="iF3CJkIyvN4ypI" int2:id="oLE4N5Jj"/>
    <int2:bookmark int2:bookmarkName="_Int_z10yk4JH" int2:invalidationBookmarkName="" int2:hashCode="cLgHerEY5l/wmq" int2:id="oPNc7pDN"/>
    <int2:bookmark int2:bookmarkName="_Int_HYS314Te" int2:invalidationBookmarkName="" int2:hashCode="nEJWeUBoufRG7r" int2:id="oWPFCxU6"/>
    <int2:bookmark int2:bookmarkName="_Int_YOhslP4y" int2:invalidationBookmarkName="" int2:hashCode="0B8huzqi7lTlwG" int2:id="pnsQJJ2O"/>
    <int2:bookmark int2:bookmarkName="_Int_rWagq4Hn" int2:invalidationBookmarkName="" int2:hashCode="Tu7MPhvPV/fLGm" int2:id="se33GjDA"/>
    <int2:bookmark int2:bookmarkName="_Int_nVjh3KRK" int2:invalidationBookmarkName="" int2:hashCode="jp/8oYYpEMtHFM" int2:id="tR4NK90p"/>
    <int2:bookmark int2:bookmarkName="_Int_ps0x9Z0E" int2:invalidationBookmarkName="" int2:hashCode="ZeK/fIBG4kDe4s" int2:id="vTXoTBJ2"/>
    <int2:bookmark int2:bookmarkName="_Int_ln7kEYg0" int2:invalidationBookmarkName="" int2:hashCode="xwUmTsNCG/MZFo" int2:id="vnVLPTEv"/>
    <int2:bookmark int2:bookmarkName="_Int_ARnS1Sm5" int2:invalidationBookmarkName="" int2:hashCode="Z1T+PNgxDSDtBL" int2:id="vuCNpNmU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DB0"/>
    <w:multiLevelType w:val="hybridMultilevel"/>
    <w:tmpl w:val="FFFFFFFF"/>
    <w:lvl w:ilvl="0" w:tplc="7CB47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49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86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68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2E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123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B49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44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2A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6B443"/>
    <w:multiLevelType w:val="hybridMultilevel"/>
    <w:tmpl w:val="FFFFFFFF"/>
    <w:lvl w:ilvl="0" w:tplc="6E1A5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3C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78A6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A2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62E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E8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D2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40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4E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0FED"/>
    <w:multiLevelType w:val="hybridMultilevel"/>
    <w:tmpl w:val="FFFFFFFF"/>
    <w:lvl w:ilvl="0" w:tplc="8F7AD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6CD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DA21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EF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AF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61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6C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2E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08D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E27C"/>
    <w:multiLevelType w:val="hybridMultilevel"/>
    <w:tmpl w:val="FFFFFFFF"/>
    <w:lvl w:ilvl="0" w:tplc="99CA5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8A8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0E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768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A2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86E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A7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C0A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A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053A"/>
    <w:multiLevelType w:val="hybridMultilevel"/>
    <w:tmpl w:val="FFFFFFFF"/>
    <w:lvl w:ilvl="0" w:tplc="A4FAB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40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8A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CB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545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46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CA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6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2B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CAC66"/>
    <w:multiLevelType w:val="hybridMultilevel"/>
    <w:tmpl w:val="FFFFFFFF"/>
    <w:lvl w:ilvl="0" w:tplc="EC18D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F6FD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BE1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E51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A3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780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123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8F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41C17"/>
    <w:multiLevelType w:val="hybridMultilevel"/>
    <w:tmpl w:val="FFFFFFFF"/>
    <w:lvl w:ilvl="0" w:tplc="7A1AD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8F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0C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60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ECD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66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8F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0F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305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06832"/>
    <w:multiLevelType w:val="hybridMultilevel"/>
    <w:tmpl w:val="FFFFFFFF"/>
    <w:lvl w:ilvl="0" w:tplc="2C9CC5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0E4C5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8A01F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D8001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992126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2229F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5AF21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61450F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5AAE4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177130"/>
    <w:multiLevelType w:val="hybridMultilevel"/>
    <w:tmpl w:val="FFFFFFFF"/>
    <w:lvl w:ilvl="0" w:tplc="2F485CCE">
      <w:start w:val="1"/>
      <w:numFmt w:val="decimal"/>
      <w:lvlText w:val="%1."/>
      <w:lvlJc w:val="left"/>
      <w:pPr>
        <w:ind w:left="720" w:hanging="360"/>
      </w:pPr>
    </w:lvl>
    <w:lvl w:ilvl="1" w:tplc="BBDA4E4E">
      <w:start w:val="1"/>
      <w:numFmt w:val="lowerLetter"/>
      <w:lvlText w:val="%2."/>
      <w:lvlJc w:val="left"/>
      <w:pPr>
        <w:ind w:left="1440" w:hanging="360"/>
      </w:pPr>
    </w:lvl>
    <w:lvl w:ilvl="2" w:tplc="8CCCE58A">
      <w:start w:val="1"/>
      <w:numFmt w:val="lowerRoman"/>
      <w:lvlText w:val="%3."/>
      <w:lvlJc w:val="right"/>
      <w:pPr>
        <w:ind w:left="2160" w:hanging="180"/>
      </w:pPr>
    </w:lvl>
    <w:lvl w:ilvl="3" w:tplc="7960D7CA">
      <w:start w:val="1"/>
      <w:numFmt w:val="decimal"/>
      <w:lvlText w:val="%4."/>
      <w:lvlJc w:val="left"/>
      <w:pPr>
        <w:ind w:left="2880" w:hanging="360"/>
      </w:pPr>
    </w:lvl>
    <w:lvl w:ilvl="4" w:tplc="14A8D2EA">
      <w:start w:val="1"/>
      <w:numFmt w:val="lowerLetter"/>
      <w:lvlText w:val="%5."/>
      <w:lvlJc w:val="left"/>
      <w:pPr>
        <w:ind w:left="3600" w:hanging="360"/>
      </w:pPr>
    </w:lvl>
    <w:lvl w:ilvl="5" w:tplc="FEB295B0">
      <w:start w:val="1"/>
      <w:numFmt w:val="lowerRoman"/>
      <w:lvlText w:val="%6."/>
      <w:lvlJc w:val="right"/>
      <w:pPr>
        <w:ind w:left="4320" w:hanging="180"/>
      </w:pPr>
    </w:lvl>
    <w:lvl w:ilvl="6" w:tplc="03DA2324">
      <w:start w:val="1"/>
      <w:numFmt w:val="decimal"/>
      <w:lvlText w:val="%7."/>
      <w:lvlJc w:val="left"/>
      <w:pPr>
        <w:ind w:left="5040" w:hanging="360"/>
      </w:pPr>
    </w:lvl>
    <w:lvl w:ilvl="7" w:tplc="850C8BDC">
      <w:start w:val="1"/>
      <w:numFmt w:val="lowerLetter"/>
      <w:lvlText w:val="%8."/>
      <w:lvlJc w:val="left"/>
      <w:pPr>
        <w:ind w:left="5760" w:hanging="360"/>
      </w:pPr>
    </w:lvl>
    <w:lvl w:ilvl="8" w:tplc="0B448EA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C7C40"/>
    <w:multiLevelType w:val="hybridMultilevel"/>
    <w:tmpl w:val="FFFFFFFF"/>
    <w:lvl w:ilvl="0" w:tplc="0338B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6B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245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063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848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E2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81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CACA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2B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3794C"/>
    <w:multiLevelType w:val="hybridMultilevel"/>
    <w:tmpl w:val="FFFFFFFF"/>
    <w:lvl w:ilvl="0" w:tplc="D1EC09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3AB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23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642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D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38C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2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27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E4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B541B"/>
    <w:multiLevelType w:val="hybridMultilevel"/>
    <w:tmpl w:val="FFFFFFFF"/>
    <w:lvl w:ilvl="0" w:tplc="AC9C4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5A43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7E63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267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EE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80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20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60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94D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194957">
    <w:abstractNumId w:val="10"/>
  </w:num>
  <w:num w:numId="2" w16cid:durableId="1555509225">
    <w:abstractNumId w:val="9"/>
  </w:num>
  <w:num w:numId="3" w16cid:durableId="911238138">
    <w:abstractNumId w:val="6"/>
  </w:num>
  <w:num w:numId="4" w16cid:durableId="665518256">
    <w:abstractNumId w:val="4"/>
  </w:num>
  <w:num w:numId="5" w16cid:durableId="27145255">
    <w:abstractNumId w:val="2"/>
  </w:num>
  <w:num w:numId="6" w16cid:durableId="79839655">
    <w:abstractNumId w:val="5"/>
  </w:num>
  <w:num w:numId="7" w16cid:durableId="1526358852">
    <w:abstractNumId w:val="0"/>
  </w:num>
  <w:num w:numId="8" w16cid:durableId="1626962105">
    <w:abstractNumId w:val="11"/>
  </w:num>
  <w:num w:numId="9" w16cid:durableId="733045109">
    <w:abstractNumId w:val="7"/>
  </w:num>
  <w:num w:numId="10" w16cid:durableId="2141416118">
    <w:abstractNumId w:val="1"/>
  </w:num>
  <w:num w:numId="11" w16cid:durableId="88161138">
    <w:abstractNumId w:val="3"/>
  </w:num>
  <w:num w:numId="12" w16cid:durableId="13501347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A3DF3"/>
    <w:rsid w:val="00054C2F"/>
    <w:rsid w:val="00055B5D"/>
    <w:rsid w:val="0010348B"/>
    <w:rsid w:val="002F249D"/>
    <w:rsid w:val="00384143"/>
    <w:rsid w:val="003C0D6D"/>
    <w:rsid w:val="003D41B7"/>
    <w:rsid w:val="0049190A"/>
    <w:rsid w:val="005413F1"/>
    <w:rsid w:val="00562B8C"/>
    <w:rsid w:val="005718DA"/>
    <w:rsid w:val="005CA785"/>
    <w:rsid w:val="005F4D8F"/>
    <w:rsid w:val="00686B8F"/>
    <w:rsid w:val="006E3942"/>
    <w:rsid w:val="006F5AE3"/>
    <w:rsid w:val="007A6919"/>
    <w:rsid w:val="0089035D"/>
    <w:rsid w:val="008E24A8"/>
    <w:rsid w:val="0091785B"/>
    <w:rsid w:val="009F49EC"/>
    <w:rsid w:val="00A00455"/>
    <w:rsid w:val="00B25AAF"/>
    <w:rsid w:val="00B92CCE"/>
    <w:rsid w:val="00C76115"/>
    <w:rsid w:val="00CD7D95"/>
    <w:rsid w:val="00D863FF"/>
    <w:rsid w:val="00DB30D4"/>
    <w:rsid w:val="00F14994"/>
    <w:rsid w:val="00FB34EA"/>
    <w:rsid w:val="00FF5589"/>
    <w:rsid w:val="0206F131"/>
    <w:rsid w:val="02530A7B"/>
    <w:rsid w:val="03915403"/>
    <w:rsid w:val="03A2C192"/>
    <w:rsid w:val="03EEDADC"/>
    <w:rsid w:val="03F59C53"/>
    <w:rsid w:val="042264AC"/>
    <w:rsid w:val="04809224"/>
    <w:rsid w:val="04DC933E"/>
    <w:rsid w:val="052F8149"/>
    <w:rsid w:val="054FC232"/>
    <w:rsid w:val="057494C5"/>
    <w:rsid w:val="05EE969D"/>
    <w:rsid w:val="066126A3"/>
    <w:rsid w:val="0683D209"/>
    <w:rsid w:val="06B2F41F"/>
    <w:rsid w:val="06C5D380"/>
    <w:rsid w:val="07E5C7E0"/>
    <w:rsid w:val="085D0A58"/>
    <w:rsid w:val="096937EB"/>
    <w:rsid w:val="098E7AF0"/>
    <w:rsid w:val="09BC7379"/>
    <w:rsid w:val="09EB08AF"/>
    <w:rsid w:val="0AB287BE"/>
    <w:rsid w:val="0AE0E6E8"/>
    <w:rsid w:val="0AE2FA99"/>
    <w:rsid w:val="0B768AA8"/>
    <w:rsid w:val="0B86D910"/>
    <w:rsid w:val="0B9E0834"/>
    <w:rsid w:val="0BA5B854"/>
    <w:rsid w:val="0C4E9E80"/>
    <w:rsid w:val="0C695C14"/>
    <w:rsid w:val="0C931D1F"/>
    <w:rsid w:val="0CD0BE19"/>
    <w:rsid w:val="0CDAEBDE"/>
    <w:rsid w:val="0D3A932E"/>
    <w:rsid w:val="0D708AFF"/>
    <w:rsid w:val="0DC72B0A"/>
    <w:rsid w:val="0DEA2880"/>
    <w:rsid w:val="0DF9A882"/>
    <w:rsid w:val="0E052C75"/>
    <w:rsid w:val="0E5879BF"/>
    <w:rsid w:val="0F4FC7FB"/>
    <w:rsid w:val="0F9578E3"/>
    <w:rsid w:val="0FCC72BB"/>
    <w:rsid w:val="0FEF048F"/>
    <w:rsid w:val="101B25F5"/>
    <w:rsid w:val="106FD70B"/>
    <w:rsid w:val="10749C4F"/>
    <w:rsid w:val="107AB8D5"/>
    <w:rsid w:val="10897750"/>
    <w:rsid w:val="10FE620D"/>
    <w:rsid w:val="1142841B"/>
    <w:rsid w:val="114E30D0"/>
    <w:rsid w:val="118AD4F0"/>
    <w:rsid w:val="118BD8C2"/>
    <w:rsid w:val="1192E17E"/>
    <w:rsid w:val="1276AB58"/>
    <w:rsid w:val="12A27A03"/>
    <w:rsid w:val="1310D7EE"/>
    <w:rsid w:val="133B8241"/>
    <w:rsid w:val="13E1DBB9"/>
    <w:rsid w:val="1440432B"/>
    <w:rsid w:val="14560B80"/>
    <w:rsid w:val="146020C0"/>
    <w:rsid w:val="14629F56"/>
    <w:rsid w:val="147998F8"/>
    <w:rsid w:val="148F7331"/>
    <w:rsid w:val="151F97FD"/>
    <w:rsid w:val="1574A885"/>
    <w:rsid w:val="1641ECEB"/>
    <w:rsid w:val="16728FA8"/>
    <w:rsid w:val="17A8784E"/>
    <w:rsid w:val="17B7AF3D"/>
    <w:rsid w:val="17FEE102"/>
    <w:rsid w:val="180E6009"/>
    <w:rsid w:val="18A1F929"/>
    <w:rsid w:val="18C8F00A"/>
    <w:rsid w:val="19577BC4"/>
    <w:rsid w:val="1A3DC98A"/>
    <w:rsid w:val="1BB2BC6A"/>
    <w:rsid w:val="1C7BE971"/>
    <w:rsid w:val="1CAB7AE8"/>
    <w:rsid w:val="1D04BB05"/>
    <w:rsid w:val="1DD12F33"/>
    <w:rsid w:val="1E9688ED"/>
    <w:rsid w:val="1EB11E01"/>
    <w:rsid w:val="1EB184E3"/>
    <w:rsid w:val="1F527E31"/>
    <w:rsid w:val="1F6101F6"/>
    <w:rsid w:val="1F9A61D6"/>
    <w:rsid w:val="1FBF0E26"/>
    <w:rsid w:val="1FC841F1"/>
    <w:rsid w:val="2026BC49"/>
    <w:rsid w:val="204F8BE6"/>
    <w:rsid w:val="22A9989D"/>
    <w:rsid w:val="22FE0818"/>
    <w:rsid w:val="23256B3D"/>
    <w:rsid w:val="23A4733A"/>
    <w:rsid w:val="243412B8"/>
    <w:rsid w:val="24A317F7"/>
    <w:rsid w:val="25723C33"/>
    <w:rsid w:val="25C22F03"/>
    <w:rsid w:val="26CAD925"/>
    <w:rsid w:val="277C7665"/>
    <w:rsid w:val="27E448BB"/>
    <w:rsid w:val="28104A07"/>
    <w:rsid w:val="282871D0"/>
    <w:rsid w:val="2941441C"/>
    <w:rsid w:val="29DFE54A"/>
    <w:rsid w:val="29EDE17D"/>
    <w:rsid w:val="2A050A26"/>
    <w:rsid w:val="2A2CA360"/>
    <w:rsid w:val="2AD82BFF"/>
    <w:rsid w:val="2B88F041"/>
    <w:rsid w:val="2BE6CCE6"/>
    <w:rsid w:val="2BFD4BAD"/>
    <w:rsid w:val="2C28C567"/>
    <w:rsid w:val="2C2EDD4D"/>
    <w:rsid w:val="2C8A1FB5"/>
    <w:rsid w:val="2D0A0E27"/>
    <w:rsid w:val="2D25823F"/>
    <w:rsid w:val="2D507A8E"/>
    <w:rsid w:val="2D58084A"/>
    <w:rsid w:val="2E337D00"/>
    <w:rsid w:val="2E640131"/>
    <w:rsid w:val="2EF3D8AB"/>
    <w:rsid w:val="2F087832"/>
    <w:rsid w:val="2F0D3784"/>
    <w:rsid w:val="2F5A8AC8"/>
    <w:rsid w:val="2FC1C077"/>
    <w:rsid w:val="2FFFD192"/>
    <w:rsid w:val="307CA933"/>
    <w:rsid w:val="30B2E903"/>
    <w:rsid w:val="30F3E16C"/>
    <w:rsid w:val="31168F0C"/>
    <w:rsid w:val="31FC50F5"/>
    <w:rsid w:val="32B53F2B"/>
    <w:rsid w:val="33CA50D2"/>
    <w:rsid w:val="34D86DB4"/>
    <w:rsid w:val="34FDB7DE"/>
    <w:rsid w:val="3515B14B"/>
    <w:rsid w:val="355EE0B7"/>
    <w:rsid w:val="36743E15"/>
    <w:rsid w:val="3689610F"/>
    <w:rsid w:val="36D5B900"/>
    <w:rsid w:val="385D501C"/>
    <w:rsid w:val="387EA6CC"/>
    <w:rsid w:val="3981FDD2"/>
    <w:rsid w:val="398FB2F6"/>
    <w:rsid w:val="3B28D566"/>
    <w:rsid w:val="3BD333EE"/>
    <w:rsid w:val="3BFB9EC5"/>
    <w:rsid w:val="3C492CF6"/>
    <w:rsid w:val="3D69A33E"/>
    <w:rsid w:val="3E66279D"/>
    <w:rsid w:val="3F755B9B"/>
    <w:rsid w:val="40000B98"/>
    <w:rsid w:val="40574B72"/>
    <w:rsid w:val="4072F845"/>
    <w:rsid w:val="41621FBC"/>
    <w:rsid w:val="41C16265"/>
    <w:rsid w:val="41EA9B63"/>
    <w:rsid w:val="41EB36B1"/>
    <w:rsid w:val="426F68D3"/>
    <w:rsid w:val="42BDC708"/>
    <w:rsid w:val="42FDF01D"/>
    <w:rsid w:val="43225453"/>
    <w:rsid w:val="432E1C43"/>
    <w:rsid w:val="439A7AB6"/>
    <w:rsid w:val="43ADEB11"/>
    <w:rsid w:val="43CA3DF3"/>
    <w:rsid w:val="442258D8"/>
    <w:rsid w:val="44858223"/>
    <w:rsid w:val="4549BB72"/>
    <w:rsid w:val="456FCCA5"/>
    <w:rsid w:val="45F38AB9"/>
    <w:rsid w:val="45FCC177"/>
    <w:rsid w:val="4658339A"/>
    <w:rsid w:val="46C95977"/>
    <w:rsid w:val="47699419"/>
    <w:rsid w:val="47D2C466"/>
    <w:rsid w:val="48525BC3"/>
    <w:rsid w:val="48543ED8"/>
    <w:rsid w:val="485FDC2A"/>
    <w:rsid w:val="496736D9"/>
    <w:rsid w:val="49980B95"/>
    <w:rsid w:val="4A17D45B"/>
    <w:rsid w:val="4A3B7445"/>
    <w:rsid w:val="4A9C9D37"/>
    <w:rsid w:val="4AEDAA0D"/>
    <w:rsid w:val="4BB6D944"/>
    <w:rsid w:val="4C275AE4"/>
    <w:rsid w:val="4C945A4D"/>
    <w:rsid w:val="4CBE54CF"/>
    <w:rsid w:val="4CFC65EA"/>
    <w:rsid w:val="4D1A55B0"/>
    <w:rsid w:val="4D52A9A5"/>
    <w:rsid w:val="4D6E2EA2"/>
    <w:rsid w:val="4D819112"/>
    <w:rsid w:val="4D8BF9E7"/>
    <w:rsid w:val="4DD9C724"/>
    <w:rsid w:val="4EEAA2F0"/>
    <w:rsid w:val="4EF1B544"/>
    <w:rsid w:val="4F9F3E48"/>
    <w:rsid w:val="4FDC7325"/>
    <w:rsid w:val="501902B7"/>
    <w:rsid w:val="51784386"/>
    <w:rsid w:val="51D7EAD6"/>
    <w:rsid w:val="5209BF26"/>
    <w:rsid w:val="52279E83"/>
    <w:rsid w:val="52283E7A"/>
    <w:rsid w:val="52C9E761"/>
    <w:rsid w:val="53EF088C"/>
    <w:rsid w:val="540830E9"/>
    <w:rsid w:val="541DC5F7"/>
    <w:rsid w:val="54208694"/>
    <w:rsid w:val="54B7D1CE"/>
    <w:rsid w:val="54D245CD"/>
    <w:rsid w:val="54FB83A2"/>
    <w:rsid w:val="55A1C0F2"/>
    <w:rsid w:val="55CD5CE5"/>
    <w:rsid w:val="56460F12"/>
    <w:rsid w:val="5715FB57"/>
    <w:rsid w:val="57762A60"/>
    <w:rsid w:val="57A17CCC"/>
    <w:rsid w:val="57F93F6F"/>
    <w:rsid w:val="580AEC3F"/>
    <w:rsid w:val="58B279D9"/>
    <w:rsid w:val="58DDFEF1"/>
    <w:rsid w:val="58E683D6"/>
    <w:rsid w:val="593D4D2D"/>
    <w:rsid w:val="598B42F1"/>
    <w:rsid w:val="5A8CE041"/>
    <w:rsid w:val="5AEE37F5"/>
    <w:rsid w:val="5B520D03"/>
    <w:rsid w:val="5BB5F863"/>
    <w:rsid w:val="5BFA1A71"/>
    <w:rsid w:val="5C159FB3"/>
    <w:rsid w:val="5C80DD8D"/>
    <w:rsid w:val="5CB8B5EE"/>
    <w:rsid w:val="5CF6BA5D"/>
    <w:rsid w:val="5D08FDFF"/>
    <w:rsid w:val="5D8E5856"/>
    <w:rsid w:val="5D99EBF9"/>
    <w:rsid w:val="5DF24F49"/>
    <w:rsid w:val="5EB443B1"/>
    <w:rsid w:val="5FA5E73E"/>
    <w:rsid w:val="60183B19"/>
    <w:rsid w:val="60733006"/>
    <w:rsid w:val="60C06A54"/>
    <w:rsid w:val="60E6B3F1"/>
    <w:rsid w:val="6151B7DD"/>
    <w:rsid w:val="62695BF5"/>
    <w:rsid w:val="62D89C5F"/>
    <w:rsid w:val="63322537"/>
    <w:rsid w:val="634BE411"/>
    <w:rsid w:val="635D1EE8"/>
    <w:rsid w:val="63DB5602"/>
    <w:rsid w:val="640D19DC"/>
    <w:rsid w:val="6429367D"/>
    <w:rsid w:val="646D2C1A"/>
    <w:rsid w:val="64C66C37"/>
    <w:rsid w:val="64D314EB"/>
    <w:rsid w:val="64E7B472"/>
    <w:rsid w:val="652F4938"/>
    <w:rsid w:val="65A8EA3D"/>
    <w:rsid w:val="66466FD7"/>
    <w:rsid w:val="667501D2"/>
    <w:rsid w:val="66CFCBF2"/>
    <w:rsid w:val="66E44AEF"/>
    <w:rsid w:val="66FF95F6"/>
    <w:rsid w:val="6744BA9E"/>
    <w:rsid w:val="6779029B"/>
    <w:rsid w:val="6799318F"/>
    <w:rsid w:val="67DA37E7"/>
    <w:rsid w:val="67EA4A4B"/>
    <w:rsid w:val="6805965A"/>
    <w:rsid w:val="682816A0"/>
    <w:rsid w:val="6828FD8F"/>
    <w:rsid w:val="6918D60F"/>
    <w:rsid w:val="6A44F297"/>
    <w:rsid w:val="6A4598FC"/>
    <w:rsid w:val="6B1E13F7"/>
    <w:rsid w:val="6B6ADBFF"/>
    <w:rsid w:val="6B7BA246"/>
    <w:rsid w:val="6B83B60F"/>
    <w:rsid w:val="6B88D88C"/>
    <w:rsid w:val="6BBA0C5B"/>
    <w:rsid w:val="6C05AA0D"/>
    <w:rsid w:val="6C182BC1"/>
    <w:rsid w:val="6C77145B"/>
    <w:rsid w:val="6D6E6E2B"/>
    <w:rsid w:val="6DC7D6FD"/>
    <w:rsid w:val="6DC7E317"/>
    <w:rsid w:val="6EA7BF15"/>
    <w:rsid w:val="6EBB56D1"/>
    <w:rsid w:val="6F4FCC83"/>
    <w:rsid w:val="6F6B51C5"/>
    <w:rsid w:val="6F932448"/>
    <w:rsid w:val="6FD85CBD"/>
    <w:rsid w:val="6FFF6D68"/>
    <w:rsid w:val="7126EB78"/>
    <w:rsid w:val="719F24B9"/>
    <w:rsid w:val="71A386A0"/>
    <w:rsid w:val="727F7FBF"/>
    <w:rsid w:val="728D3275"/>
    <w:rsid w:val="72A0D522"/>
    <w:rsid w:val="7341E47A"/>
    <w:rsid w:val="73542BE3"/>
    <w:rsid w:val="741B5020"/>
    <w:rsid w:val="75181C04"/>
    <w:rsid w:val="759DD87F"/>
    <w:rsid w:val="760E40FA"/>
    <w:rsid w:val="76464E9B"/>
    <w:rsid w:val="7666C166"/>
    <w:rsid w:val="76FE5C49"/>
    <w:rsid w:val="777663AA"/>
    <w:rsid w:val="77BADAC6"/>
    <w:rsid w:val="78206A38"/>
    <w:rsid w:val="7830D3CE"/>
    <w:rsid w:val="78402810"/>
    <w:rsid w:val="78796036"/>
    <w:rsid w:val="78BB5C29"/>
    <w:rsid w:val="78F6AEC9"/>
    <w:rsid w:val="79058C49"/>
    <w:rsid w:val="790FA9D7"/>
    <w:rsid w:val="79ED6600"/>
    <w:rsid w:val="7A814453"/>
    <w:rsid w:val="7B42200F"/>
    <w:rsid w:val="7BE95883"/>
    <w:rsid w:val="7C2E4F8B"/>
    <w:rsid w:val="7CDDF070"/>
    <w:rsid w:val="7D1A24F8"/>
    <w:rsid w:val="7E893118"/>
    <w:rsid w:val="7EAC6B66"/>
    <w:rsid w:val="7F1B69B8"/>
    <w:rsid w:val="7F2B0CFB"/>
    <w:rsid w:val="7F54B576"/>
    <w:rsid w:val="7F8A64FE"/>
    <w:rsid w:val="7FA39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3DF3"/>
  <w15:chartTrackingRefBased/>
  <w15:docId w15:val="{473D540D-9ED4-4B83-AA4A-5A8479B6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46C9597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6C9597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6C9597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6C9597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6C9597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6C9597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6C9597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6C9597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6C9597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46C959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46C9597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42"/>
    <w:rPr>
      <w:rFonts w:eastAsiaTheme="minorEastAsia"/>
      <w:color w:val="5A5A5A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46C959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6C9597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46C9597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46C9597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46C95977"/>
    <w:rPr>
      <w:rFonts w:asciiTheme="majorHAnsi" w:eastAsiaTheme="majorEastAsia" w:hAnsiTheme="majorHAnsi" w:cstheme="majorBidi"/>
      <w:noProof w:val="0"/>
      <w:color w:val="1F3763"/>
      <w:sz w:val="24"/>
      <w:szCs w:val="24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46C9597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46C95977"/>
    <w:rPr>
      <w:rFonts w:asciiTheme="majorHAnsi" w:eastAsiaTheme="majorEastAsia" w:hAnsiTheme="majorHAnsi" w:cstheme="majorBidi"/>
      <w:noProof w:val="0"/>
      <w:color w:val="2F5496" w:themeColor="accent1" w:themeShade="BF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46C95977"/>
    <w:rPr>
      <w:rFonts w:asciiTheme="majorHAnsi" w:eastAsiaTheme="majorEastAsia" w:hAnsiTheme="majorHAnsi" w:cstheme="majorBidi"/>
      <w:noProof w:val="0"/>
      <w:color w:val="1F3763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46C95977"/>
    <w:rPr>
      <w:rFonts w:asciiTheme="majorHAnsi" w:eastAsiaTheme="majorEastAsia" w:hAnsiTheme="majorHAnsi" w:cstheme="majorBidi"/>
      <w:i/>
      <w:iCs/>
      <w:noProof w:val="0"/>
      <w:color w:val="1F3763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46C95977"/>
    <w:rPr>
      <w:rFonts w:asciiTheme="majorHAnsi" w:eastAsiaTheme="majorEastAsia" w:hAnsiTheme="majorHAnsi" w:cstheme="majorBidi"/>
      <w:noProof w:val="0"/>
      <w:color w:val="272727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46C9597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46C95977"/>
    <w:rPr>
      <w:rFonts w:asciiTheme="majorHAnsi" w:eastAsiaTheme="majorEastAsia" w:hAnsiTheme="majorHAnsi" w:cstheme="majorBidi"/>
      <w:noProof w:val="0"/>
      <w:sz w:val="56"/>
      <w:szCs w:val="56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46C95977"/>
    <w:rPr>
      <w:rFonts w:eastAsiaTheme="minorEastAsia"/>
      <w:color w:val="5A5A5A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46C95977"/>
    <w:rPr>
      <w:i/>
      <w:iCs/>
      <w:noProof w:val="0"/>
      <w:color w:val="404040" w:themeColor="text1" w:themeTint="BF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6C95977"/>
    <w:rPr>
      <w:i/>
      <w:iCs/>
      <w:noProof w:val="0"/>
      <w:color w:val="4472C4" w:themeColor="accent1"/>
      <w:lang w:val="pt-PT"/>
    </w:rPr>
  </w:style>
  <w:style w:type="paragraph" w:styleId="TOC1">
    <w:name w:val="toc 1"/>
    <w:basedOn w:val="Normal"/>
    <w:next w:val="Normal"/>
    <w:uiPriority w:val="39"/>
    <w:unhideWhenUsed/>
    <w:rsid w:val="46C9597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6C9597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6C9597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6C9597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6C9597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6C9597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6C9597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6C9597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6C9597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6C9597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6C95977"/>
    <w:rPr>
      <w:noProof w:val="0"/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46C959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6C95977"/>
    <w:rPr>
      <w:noProof w:val="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6C9597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6C95977"/>
    <w:rPr>
      <w:noProof w:val="0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46C959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6C95977"/>
    <w:rPr>
      <w:noProof w:val="0"/>
      <w:lang w:val="pt-PT"/>
    </w:rPr>
  </w:style>
  <w:style w:type="character" w:styleId="Strong">
    <w:name w:val="Strong"/>
    <w:basedOn w:val="DefaultParagraphFont"/>
    <w:uiPriority w:val="22"/>
    <w:qFormat/>
    <w:rsid w:val="00C7611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C7611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76115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C761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p.utm.edu/util-a-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1.globo.com/economia/noticia/2022/03/01/as-empresas-que-deixaram-a-russia-depois-do-inicio-da-guerra.g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oecd.org/healthstat/infant-mortality-rates.htm" TargetMode="External"/><Relationship Id="rId11" Type="http://schemas.openxmlformats.org/officeDocument/2006/relationships/hyperlink" Target="https://www.scu.edu/ethics/ethics-resources/ethical-decision-making/thinking-ethically/" TargetMode="External"/><Relationship Id="rId5" Type="http://schemas.openxmlformats.org/officeDocument/2006/relationships/hyperlink" Target="https://pt.euronews.com/tag/economia-russa" TargetMode="External"/><Relationship Id="rId10" Type="http://schemas.openxmlformats.org/officeDocument/2006/relationships/hyperlink" Target="https://ivypanda.com/essays/business-ethics-utilitarianism-rights-justice-caring-and-virtue-the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quiriesjournal.com/articles/1385/virtue-ethics-and-moral-theory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966</Words>
  <Characters>5511</Characters>
  <Application>Microsoft Office Word</Application>
  <DocSecurity>4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Utilizador Convidado</cp:lastModifiedBy>
  <cp:revision>16</cp:revision>
  <dcterms:created xsi:type="dcterms:W3CDTF">2022-12-13T07:20:00Z</dcterms:created>
  <dcterms:modified xsi:type="dcterms:W3CDTF">2022-12-16T15:47:00Z</dcterms:modified>
</cp:coreProperties>
</file>