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60781" w14:textId="2E08E9A5" w:rsidR="00C97E65" w:rsidRDefault="00C97E65" w:rsidP="00C97E65">
      <w:pPr>
        <w:pStyle w:val="Title"/>
        <w:jc w:val="both"/>
      </w:pPr>
      <w:r>
        <w:t xml:space="preserve">Caso de Estudo #2: </w:t>
      </w:r>
      <w:proofErr w:type="spellStart"/>
      <w:r>
        <w:t>AirTags</w:t>
      </w:r>
      <w:proofErr w:type="spellEnd"/>
    </w:p>
    <w:p w14:paraId="3C30F7D4" w14:textId="78322318" w:rsidR="00C97E65" w:rsidRDefault="00C97E65" w:rsidP="00C97E65">
      <w:r>
        <w:t>Grupo 44</w:t>
      </w:r>
    </w:p>
    <w:p w14:paraId="018DA67B" w14:textId="1FB1A1A4" w:rsidR="00C97E65" w:rsidRDefault="00C97E65" w:rsidP="00C97E65">
      <w:pPr>
        <w:pStyle w:val="Subtitle"/>
        <w:jc w:val="both"/>
      </w:pPr>
      <w:r>
        <w:t>Introdu</w:t>
      </w:r>
      <w:r>
        <w:t>çã</w:t>
      </w:r>
      <w:r>
        <w:t>o:</w:t>
      </w:r>
    </w:p>
    <w:p w14:paraId="55D6F3F3" w14:textId="397677EB" w:rsidR="00C97E65" w:rsidRDefault="00C97E65" w:rsidP="00C97E65">
      <w:pPr>
        <w:ind w:firstLine="720"/>
        <w:contextualSpacing/>
        <w:jc w:val="both"/>
      </w:pPr>
      <w:r>
        <w:t xml:space="preserve">Os </w:t>
      </w:r>
      <w:proofErr w:type="spellStart"/>
      <w:r>
        <w:t>AirTags</w:t>
      </w:r>
      <w:proofErr w:type="spellEnd"/>
      <w:r>
        <w:t xml:space="preserve"> s</w:t>
      </w:r>
      <w:r>
        <w:t>ã</w:t>
      </w:r>
      <w:r>
        <w:t xml:space="preserve">o dispositivos de rastreamento produzidos pela Apple que podem ser usados para localizar objetos perdidos, como chaves, carteiras, bolsas, etc. Esses dispositivos conectam-se a dispositivos da Apple, como </w:t>
      </w:r>
      <w:proofErr w:type="spellStart"/>
      <w:r>
        <w:t>iPhones</w:t>
      </w:r>
      <w:proofErr w:type="spellEnd"/>
      <w:r>
        <w:t xml:space="preserve">, </w:t>
      </w:r>
      <w:proofErr w:type="spellStart"/>
      <w:r>
        <w:t>iPads</w:t>
      </w:r>
      <w:proofErr w:type="spellEnd"/>
      <w:r>
        <w:t xml:space="preserve"> e </w:t>
      </w:r>
      <w:proofErr w:type="spellStart"/>
      <w:r>
        <w:t>Macs</w:t>
      </w:r>
      <w:proofErr w:type="spellEnd"/>
      <w:r>
        <w:t>, atrav</w:t>
      </w:r>
      <w:r>
        <w:t>é</w:t>
      </w:r>
      <w:r>
        <w:t>s de Bluetooth e ap</w:t>
      </w:r>
      <w:r>
        <w:t>ó</w:t>
      </w:r>
      <w:r>
        <w:t>s a liga</w:t>
      </w:r>
      <w:r>
        <w:t>çã</w:t>
      </w:r>
      <w:r>
        <w:t xml:space="preserve">o estar estabelecida, </w:t>
      </w:r>
      <w:r>
        <w:t>é</w:t>
      </w:r>
      <w:r>
        <w:t xml:space="preserve"> poss</w:t>
      </w:r>
      <w:r>
        <w:t>í</w:t>
      </w:r>
      <w:r>
        <w:t>vel saber-se a localiza</w:t>
      </w:r>
      <w:r>
        <w:t>çã</w:t>
      </w:r>
      <w:r>
        <w:t>o geogr</w:t>
      </w:r>
      <w:r>
        <w:t>á</w:t>
      </w:r>
      <w:r>
        <w:t xml:space="preserve">fica do </w:t>
      </w:r>
      <w:proofErr w:type="spellStart"/>
      <w:r>
        <w:t>AirTag</w:t>
      </w:r>
      <w:proofErr w:type="spellEnd"/>
      <w:r>
        <w:t xml:space="preserve"> a qualquer momento (desde que o mesmo tenha bateria) atrav</w:t>
      </w:r>
      <w:r>
        <w:t>é</w:t>
      </w:r>
      <w:r>
        <w:t>s da aplica</w:t>
      </w:r>
      <w:r>
        <w:t>çã</w:t>
      </w:r>
      <w:r>
        <w:t xml:space="preserve">o </w:t>
      </w:r>
      <w:r>
        <w:t>“</w:t>
      </w:r>
      <w:r>
        <w:t>Encontrar</w:t>
      </w:r>
      <w:r>
        <w:t>”</w:t>
      </w:r>
      <w:r>
        <w:t>, tamb</w:t>
      </w:r>
      <w:r>
        <w:t>é</w:t>
      </w:r>
      <w:r>
        <w:t>m desenvolvida pela Apple.</w:t>
      </w:r>
    </w:p>
    <w:p w14:paraId="260C84C1" w14:textId="4BBF8929" w:rsidR="00C97E65" w:rsidRDefault="00C97E65" w:rsidP="00C97E65">
      <w:pPr>
        <w:spacing w:after="160"/>
        <w:ind w:firstLine="720"/>
        <w:contextualSpacing/>
        <w:jc w:val="both"/>
      </w:pPr>
      <w:r>
        <w:t>O prop</w:t>
      </w:r>
      <w:r>
        <w:t>ó</w:t>
      </w:r>
      <w:r>
        <w:t>sito inicial destes dispositivos foi dar a oportunidade aos consumidores de poderem localizar objetos de valor em caso de esquecimento ou roubo, ou mesmo para simplesmente controlar a sua localiza</w:t>
      </w:r>
      <w:r>
        <w:t>çã</w:t>
      </w:r>
      <w:r>
        <w:t>o.</w:t>
      </w:r>
    </w:p>
    <w:p w14:paraId="519541D2" w14:textId="7149813B" w:rsidR="00C97E65" w:rsidRDefault="00C97E65" w:rsidP="00C97E65">
      <w:pPr>
        <w:spacing w:after="160"/>
        <w:ind w:firstLine="720"/>
        <w:contextualSpacing/>
        <w:jc w:val="both"/>
      </w:pPr>
      <w:r>
        <w:t xml:space="preserve">Os </w:t>
      </w:r>
      <w:proofErr w:type="spellStart"/>
      <w:r>
        <w:t>AirTags</w:t>
      </w:r>
      <w:proofErr w:type="spellEnd"/>
      <w:r>
        <w:t xml:space="preserve"> t</w:t>
      </w:r>
      <w:r>
        <w:t>ê</w:t>
      </w:r>
      <w:r>
        <w:t>m sido considerados seguros aquando um uso respons</w:t>
      </w:r>
      <w:r>
        <w:t>á</w:t>
      </w:r>
      <w:r>
        <w:t>vel dos mesmos. As informa</w:t>
      </w:r>
      <w:r>
        <w:t>çõ</w:t>
      </w:r>
      <w:r>
        <w:t xml:space="preserve">es relativamente </w:t>
      </w:r>
      <w:r>
        <w:t>à</w:t>
      </w:r>
      <w:r>
        <w:t>s localiza</w:t>
      </w:r>
      <w:r>
        <w:t>çõ</w:t>
      </w:r>
      <w:r>
        <w:t>es destes dispositivos s</w:t>
      </w:r>
      <w:r>
        <w:t>ã</w:t>
      </w:r>
      <w:r>
        <w:t>o criptografadas dificultando o acesso e roubo das mesmas por entidades sem devida permiss</w:t>
      </w:r>
      <w:r>
        <w:t>ã</w:t>
      </w:r>
      <w:r>
        <w:t xml:space="preserve">o (no entanto, </w:t>
      </w:r>
      <w:r>
        <w:t>é</w:t>
      </w:r>
      <w:r>
        <w:t xml:space="preserve"> importante notar que nenhum dispositivo ou sistema </w:t>
      </w:r>
      <w:r>
        <w:t>é</w:t>
      </w:r>
      <w:r>
        <w:t xml:space="preserve"> completamente seguro e que existem algumas preocupa</w:t>
      </w:r>
      <w:r>
        <w:t>çõ</w:t>
      </w:r>
      <w:r>
        <w:t>es de privacidade a serem consideradas).</w:t>
      </w:r>
    </w:p>
    <w:p w14:paraId="2B23DD68" w14:textId="73F6113C" w:rsidR="00C97E65" w:rsidRDefault="00C97E65" w:rsidP="00C97E65">
      <w:pPr>
        <w:spacing w:after="160"/>
        <w:ind w:firstLine="720"/>
        <w:contextualSpacing/>
        <w:jc w:val="both"/>
      </w:pPr>
      <w:r>
        <w:t xml:space="preserve">Por muito </w:t>
      </w:r>
      <w:r>
        <w:t>ú</w:t>
      </w:r>
      <w:r>
        <w:t>teis e seguros que estes dispositivos possam ser, o uso irrespons</w:t>
      </w:r>
      <w:r>
        <w:t>á</w:t>
      </w:r>
      <w:r>
        <w:t>vel dos mesmos pode trazer consequ</w:t>
      </w:r>
      <w:r>
        <w:t>ê</w:t>
      </w:r>
      <w:r>
        <w:t>ncias graves para o bem estar e seguran</w:t>
      </w:r>
      <w:r>
        <w:t>ç</w:t>
      </w:r>
      <w:r>
        <w:t>a da popula</w:t>
      </w:r>
      <w:r>
        <w:t>çã</w:t>
      </w:r>
      <w:r>
        <w:t>o mundial. In</w:t>
      </w:r>
      <w:r>
        <w:t>ú</w:t>
      </w:r>
      <w:r>
        <w:t xml:space="preserve">meras queixas e relatos sobre o uso de </w:t>
      </w:r>
      <w:proofErr w:type="spellStart"/>
      <w:r>
        <w:t>AirTags</w:t>
      </w:r>
      <w:proofErr w:type="spellEnd"/>
      <w:r>
        <w:t xml:space="preserve"> por ped</w:t>
      </w:r>
      <w:r>
        <w:t>ó</w:t>
      </w:r>
      <w:r>
        <w:t>filos e perseguidores levaram at</w:t>
      </w:r>
      <w:r>
        <w:t>é</w:t>
      </w:r>
      <w:r>
        <w:t xml:space="preserve"> a um processo contra a Apple visto que o seu produto n</w:t>
      </w:r>
      <w:r>
        <w:t>ã</w:t>
      </w:r>
      <w:r>
        <w:t>o prevenia o uso impr</w:t>
      </w:r>
      <w:r>
        <w:t>ó</w:t>
      </w:r>
      <w:r>
        <w:t>prio do mesmo.</w:t>
      </w:r>
    </w:p>
    <w:p w14:paraId="6A5179BA" w14:textId="51BF69AB" w:rsidR="00C97E65" w:rsidRDefault="00C97E65" w:rsidP="00C97E65">
      <w:pPr>
        <w:pStyle w:val="Subtitle"/>
        <w:jc w:val="both"/>
      </w:pPr>
      <w:r>
        <w:t xml:space="preserve">Abordagens </w:t>
      </w:r>
      <w:r>
        <w:t>É</w:t>
      </w:r>
      <w:r>
        <w:t>ticas:</w:t>
      </w:r>
    </w:p>
    <w:p w14:paraId="78958A0E" w14:textId="5CF4846D" w:rsidR="00C97E65" w:rsidRDefault="00C97E65" w:rsidP="00C97E65">
      <w:pPr>
        <w:ind w:firstLine="720"/>
        <w:jc w:val="both"/>
      </w:pPr>
      <w:r w:rsidRPr="00C97E65">
        <w:t>É</w:t>
      </w:r>
      <w:r w:rsidRPr="00C97E65">
        <w:t xml:space="preserve"> um </w:t>
      </w:r>
      <w:r w:rsidRPr="00C370CE">
        <w:rPr>
          <w:highlight w:val="yellow"/>
        </w:rPr>
        <w:t>facto que a tecnologia</w:t>
      </w:r>
      <w:r w:rsidRPr="00C97E65">
        <w:t xml:space="preserve"> de rastreamento de objetos como as </w:t>
      </w:r>
      <w:proofErr w:type="spellStart"/>
      <w:r w:rsidRPr="00C97E65">
        <w:t>AirTags</w:t>
      </w:r>
      <w:proofErr w:type="spellEnd"/>
      <w:r w:rsidRPr="00C97E65">
        <w:t xml:space="preserve">, em teoria, pode ser </w:t>
      </w:r>
      <w:r w:rsidRPr="00C370CE">
        <w:rPr>
          <w:highlight w:val="yellow"/>
        </w:rPr>
        <w:t>usada de maneira inapropriada</w:t>
      </w:r>
      <w:r w:rsidRPr="00C97E65">
        <w:t xml:space="preserve"> para perseguir ou vigiar outras pessoas. Ter</w:t>
      </w:r>
      <w:r w:rsidRPr="00C97E65">
        <w:t>ã</w:t>
      </w:r>
      <w:r w:rsidRPr="00C97E65">
        <w:t xml:space="preserve">o as </w:t>
      </w:r>
      <w:r w:rsidRPr="00DF6E45">
        <w:rPr>
          <w:highlight w:val="yellow"/>
        </w:rPr>
        <w:t>empresas a responsabilidade</w:t>
      </w:r>
      <w:r w:rsidRPr="00C97E65">
        <w:t xml:space="preserve"> de minimizar esses riscos e </w:t>
      </w:r>
      <w:r w:rsidRPr="009431F7">
        <w:rPr>
          <w:highlight w:val="yellow"/>
        </w:rPr>
        <w:t>garantir a privacidade e seguran</w:t>
      </w:r>
      <w:r w:rsidRPr="009431F7">
        <w:rPr>
          <w:highlight w:val="yellow"/>
        </w:rPr>
        <w:t>ç</w:t>
      </w:r>
      <w:r w:rsidRPr="009431F7">
        <w:rPr>
          <w:highlight w:val="yellow"/>
        </w:rPr>
        <w:t>a dos usu</w:t>
      </w:r>
      <w:r w:rsidRPr="009431F7">
        <w:rPr>
          <w:highlight w:val="yellow"/>
        </w:rPr>
        <w:t>á</w:t>
      </w:r>
      <w:r w:rsidRPr="009431F7">
        <w:rPr>
          <w:highlight w:val="yellow"/>
        </w:rPr>
        <w:t>rios</w:t>
      </w:r>
      <w:r w:rsidRPr="00C97E65">
        <w:t>?</w:t>
      </w:r>
    </w:p>
    <w:p w14:paraId="76538BEF" w14:textId="00EB7644" w:rsidR="00C97E65" w:rsidRDefault="00C97E65" w:rsidP="00C97E65">
      <w:pPr>
        <w:jc w:val="both"/>
      </w:pPr>
      <w:r w:rsidRPr="00C97E65">
        <w:t xml:space="preserve">Assim, de um ponto de vista ligado </w:t>
      </w:r>
      <w:r w:rsidRPr="00C97E65">
        <w:t>à</w:t>
      </w:r>
      <w:r w:rsidRPr="00C97E65">
        <w:t xml:space="preserve"> justi</w:t>
      </w:r>
      <w:r w:rsidRPr="00C97E65">
        <w:t>ç</w:t>
      </w:r>
      <w:r w:rsidRPr="00C97E65">
        <w:t>a:</w:t>
      </w:r>
    </w:p>
    <w:p w14:paraId="78DEB1E9" w14:textId="13CBE6B2" w:rsidR="00C97E65" w:rsidRDefault="00C97E65" w:rsidP="00C97E65">
      <w:pPr>
        <w:pStyle w:val="ListParagraph"/>
        <w:numPr>
          <w:ilvl w:val="0"/>
          <w:numId w:val="3"/>
        </w:numPr>
        <w:jc w:val="both"/>
      </w:pPr>
      <w:r w:rsidRPr="00C97E65">
        <w:t>É</w:t>
      </w:r>
      <w:r w:rsidRPr="00C97E65">
        <w:t xml:space="preserve"> importante garantir que as </w:t>
      </w:r>
      <w:r w:rsidRPr="0019149E">
        <w:rPr>
          <w:highlight w:val="yellow"/>
        </w:rPr>
        <w:t>pessoas</w:t>
      </w:r>
      <w:r w:rsidRPr="00C97E65">
        <w:t xml:space="preserve"> sejam </w:t>
      </w:r>
      <w:r w:rsidRPr="0019149E">
        <w:rPr>
          <w:highlight w:val="yellow"/>
        </w:rPr>
        <w:t>responsabilizadas</w:t>
      </w:r>
      <w:r w:rsidRPr="00C97E65">
        <w:t xml:space="preserve"> por qualquer mau uso da tecnologia, como as </w:t>
      </w:r>
      <w:proofErr w:type="spellStart"/>
      <w:r w:rsidRPr="00C97E65">
        <w:t>AirTags</w:t>
      </w:r>
      <w:proofErr w:type="spellEnd"/>
      <w:r w:rsidRPr="00C97E65">
        <w:t xml:space="preserve">. Assim, o </w:t>
      </w:r>
      <w:r w:rsidRPr="00831AC7">
        <w:rPr>
          <w:highlight w:val="cyan"/>
        </w:rPr>
        <w:t>sistema legal</w:t>
      </w:r>
      <w:r w:rsidRPr="00C97E65">
        <w:t xml:space="preserve"> necessita de </w:t>
      </w:r>
      <w:r w:rsidRPr="00E268C1">
        <w:rPr>
          <w:highlight w:val="yellow"/>
        </w:rPr>
        <w:t>ter em conta as diferentes maneiras</w:t>
      </w:r>
      <w:r w:rsidRPr="00C97E65">
        <w:t xml:space="preserve"> que a tecnologia pode ser </w:t>
      </w:r>
      <w:r w:rsidRPr="00084D6B">
        <w:rPr>
          <w:highlight w:val="yellow"/>
        </w:rPr>
        <w:t>utilizada de forma inadequada</w:t>
      </w:r>
      <w:r w:rsidRPr="00C97E65">
        <w:t xml:space="preserve"> e </w:t>
      </w:r>
      <w:r w:rsidRPr="00D11F20">
        <w:rPr>
          <w:highlight w:val="cyan"/>
        </w:rPr>
        <w:t>adapte</w:t>
      </w:r>
      <w:r w:rsidRPr="00C97E65">
        <w:t xml:space="preserve"> continuamente as </w:t>
      </w:r>
      <w:r w:rsidRPr="00D11F20">
        <w:rPr>
          <w:highlight w:val="cyan"/>
        </w:rPr>
        <w:t>leis</w:t>
      </w:r>
      <w:r w:rsidRPr="00C97E65">
        <w:t xml:space="preserve"> e regulamentos de acordo para proporcionar uma </w:t>
      </w:r>
      <w:r w:rsidRPr="00D11F20">
        <w:rPr>
          <w:highlight w:val="cyan"/>
        </w:rPr>
        <w:t>prote</w:t>
      </w:r>
      <w:r w:rsidRPr="00D11F20">
        <w:rPr>
          <w:highlight w:val="cyan"/>
        </w:rPr>
        <w:t>çã</w:t>
      </w:r>
      <w:r w:rsidRPr="00D11F20">
        <w:rPr>
          <w:highlight w:val="cyan"/>
        </w:rPr>
        <w:t>o robusta para todos</w:t>
      </w:r>
      <w:r w:rsidRPr="00C97E65">
        <w:t>.</w:t>
      </w:r>
    </w:p>
    <w:p w14:paraId="77571041" w14:textId="58B47EF1" w:rsidR="00C97E65" w:rsidRDefault="00C97E65" w:rsidP="00C97E65">
      <w:pPr>
        <w:jc w:val="both"/>
      </w:pPr>
      <w:r>
        <w:t>Por outro lado, por uma abordagem ligada ao bem comum:</w:t>
      </w:r>
    </w:p>
    <w:p w14:paraId="2E28C343" w14:textId="083C3A7E" w:rsidR="00C97E65" w:rsidRDefault="00C97E65" w:rsidP="00C97E65">
      <w:pPr>
        <w:pStyle w:val="ListParagraph"/>
        <w:numPr>
          <w:ilvl w:val="0"/>
          <w:numId w:val="2"/>
        </w:numPr>
        <w:jc w:val="both"/>
      </w:pPr>
      <w:r>
        <w:t>É</w:t>
      </w:r>
      <w:r>
        <w:t xml:space="preserve"> prescind</w:t>
      </w:r>
      <w:r>
        <w:t>í</w:t>
      </w:r>
      <w:r>
        <w:t xml:space="preserve">vel garantir que a tecnologia seja usada de uma forma que </w:t>
      </w:r>
      <w:r w:rsidRPr="00B61E0F">
        <w:rPr>
          <w:highlight w:val="yellow"/>
        </w:rPr>
        <w:t>beneficie a comunidade no geral</w:t>
      </w:r>
      <w:r>
        <w:t xml:space="preserve">. Isto </w:t>
      </w:r>
      <w:r>
        <w:t>é</w:t>
      </w:r>
      <w:r>
        <w:t>, as empresas de tecnologia t</w:t>
      </w:r>
      <w:r>
        <w:t>ê</w:t>
      </w:r>
      <w:r>
        <w:t xml:space="preserve">m a responsabilidade </w:t>
      </w:r>
      <w:r w:rsidR="00B61E0F">
        <w:t>de</w:t>
      </w:r>
      <w:r>
        <w:t xml:space="preserve"> considerar as </w:t>
      </w:r>
      <w:r w:rsidRPr="00F830BF">
        <w:rPr>
          <w:highlight w:val="yellow"/>
        </w:rPr>
        <w:t>poss</w:t>
      </w:r>
      <w:r w:rsidRPr="00F830BF">
        <w:rPr>
          <w:highlight w:val="yellow"/>
        </w:rPr>
        <w:t>í</w:t>
      </w:r>
      <w:r w:rsidRPr="00F830BF">
        <w:rPr>
          <w:highlight w:val="yellow"/>
        </w:rPr>
        <w:t>veis consequ</w:t>
      </w:r>
      <w:r w:rsidRPr="00F830BF">
        <w:rPr>
          <w:highlight w:val="yellow"/>
        </w:rPr>
        <w:t>ê</w:t>
      </w:r>
      <w:r w:rsidRPr="00F830BF">
        <w:rPr>
          <w:highlight w:val="yellow"/>
        </w:rPr>
        <w:t>ncias negativas</w:t>
      </w:r>
      <w:r>
        <w:t xml:space="preserve"> de seus produtos e tomar medidas para </w:t>
      </w:r>
      <w:r w:rsidRPr="00A22042">
        <w:rPr>
          <w:highlight w:val="yellow"/>
        </w:rPr>
        <w:lastRenderedPageBreak/>
        <w:t>minimiz</w:t>
      </w:r>
      <w:r w:rsidRPr="00A22042">
        <w:rPr>
          <w:highlight w:val="yellow"/>
        </w:rPr>
        <w:t>á</w:t>
      </w:r>
      <w:r w:rsidRPr="00A22042">
        <w:rPr>
          <w:highlight w:val="yellow"/>
        </w:rPr>
        <w:t>-las</w:t>
      </w:r>
      <w:r>
        <w:t>. Isso pode incluir a implementa</w:t>
      </w:r>
      <w:r>
        <w:t>çã</w:t>
      </w:r>
      <w:r>
        <w:t xml:space="preserve">o de </w:t>
      </w:r>
      <w:r w:rsidRPr="007A2E39">
        <w:rPr>
          <w:highlight w:val="yellow"/>
        </w:rPr>
        <w:t>medidas de seguran</w:t>
      </w:r>
      <w:r w:rsidRPr="007A2E39">
        <w:rPr>
          <w:highlight w:val="yellow"/>
        </w:rPr>
        <w:t>ç</w:t>
      </w:r>
      <w:r w:rsidRPr="007A2E39">
        <w:rPr>
          <w:highlight w:val="yellow"/>
        </w:rPr>
        <w:t>a</w:t>
      </w:r>
      <w:r>
        <w:t xml:space="preserve"> e recursos para evitar o mau uso.</w:t>
      </w:r>
    </w:p>
    <w:p w14:paraId="641C9D29" w14:textId="4783A3C4" w:rsidR="00C97E65" w:rsidRDefault="00C97E65" w:rsidP="00C97E65">
      <w:pPr>
        <w:pStyle w:val="ListParagraph"/>
        <w:numPr>
          <w:ilvl w:val="0"/>
          <w:numId w:val="2"/>
        </w:numPr>
        <w:jc w:val="both"/>
      </w:pPr>
      <w:r>
        <w:t xml:space="preserve">A Apple por exemplo, disponibiliza ferramentas para ajudar a </w:t>
      </w:r>
      <w:r w:rsidRPr="004E7934">
        <w:rPr>
          <w:highlight w:val="yellow"/>
        </w:rPr>
        <w:t xml:space="preserve">encontrar e desativar </w:t>
      </w:r>
      <w:proofErr w:type="spellStart"/>
      <w:r w:rsidRPr="004E7934">
        <w:rPr>
          <w:highlight w:val="yellow"/>
        </w:rPr>
        <w:t>AirTags</w:t>
      </w:r>
      <w:proofErr w:type="spellEnd"/>
      <w:r>
        <w:t xml:space="preserve"> que tenham sido colocadas </w:t>
      </w:r>
      <w:r w:rsidRPr="009E10BE">
        <w:rPr>
          <w:highlight w:val="yellow"/>
        </w:rPr>
        <w:t>sem autoriza</w:t>
      </w:r>
      <w:r w:rsidRPr="009E10BE">
        <w:rPr>
          <w:highlight w:val="yellow"/>
        </w:rPr>
        <w:t>çã</w:t>
      </w:r>
      <w:r w:rsidRPr="009E10BE">
        <w:rPr>
          <w:highlight w:val="yellow"/>
        </w:rPr>
        <w:t>o</w:t>
      </w:r>
      <w:r>
        <w:t>, para al</w:t>
      </w:r>
      <w:r>
        <w:t>é</w:t>
      </w:r>
      <w:r>
        <w:t xml:space="preserve">m de terem mecanismos de </w:t>
      </w:r>
      <w:r w:rsidRPr="009E10BE">
        <w:rPr>
          <w:highlight w:val="yellow"/>
        </w:rPr>
        <w:t>notifica</w:t>
      </w:r>
      <w:r w:rsidRPr="009E10BE">
        <w:rPr>
          <w:highlight w:val="yellow"/>
        </w:rPr>
        <w:t>çõ</w:t>
      </w:r>
      <w:r w:rsidRPr="009E10BE">
        <w:rPr>
          <w:highlight w:val="yellow"/>
        </w:rPr>
        <w:t>es</w:t>
      </w:r>
      <w:r>
        <w:t xml:space="preserve"> para outros utilizadores de </w:t>
      </w:r>
      <w:proofErr w:type="spellStart"/>
      <w:r>
        <w:t>iphone</w:t>
      </w:r>
      <w:proofErr w:type="spellEnd"/>
      <w:r>
        <w:t xml:space="preserve"> saberem quando uma </w:t>
      </w:r>
      <w:proofErr w:type="spellStart"/>
      <w:r>
        <w:t>AirTag</w:t>
      </w:r>
      <w:proofErr w:type="spellEnd"/>
      <w:r>
        <w:t xml:space="preserve"> sem identifica</w:t>
      </w:r>
      <w:r>
        <w:t>çã</w:t>
      </w:r>
      <w:r>
        <w:t xml:space="preserve">o foi </w:t>
      </w:r>
      <w:r w:rsidRPr="003B366B">
        <w:rPr>
          <w:highlight w:val="yellow"/>
        </w:rPr>
        <w:t>encontrada na sua posse</w:t>
      </w:r>
      <w:r>
        <w:t>.</w:t>
      </w:r>
    </w:p>
    <w:p w14:paraId="1D820CD5" w14:textId="30942251" w:rsidR="00C97E65" w:rsidRDefault="00C97E65" w:rsidP="00C97E65">
      <w:pPr>
        <w:jc w:val="both"/>
        <w:rPr>
          <w:color w:val="4472C4" w:themeColor="accent1"/>
          <w:sz w:val="48"/>
          <w:szCs w:val="48"/>
        </w:rPr>
      </w:pPr>
      <w:r w:rsidRPr="00C97E65">
        <w:rPr>
          <w:color w:val="4472C4" w:themeColor="accent1"/>
          <w:sz w:val="48"/>
          <w:szCs w:val="48"/>
        </w:rPr>
        <w:t>Pesquisa:</w:t>
      </w:r>
    </w:p>
    <w:p w14:paraId="0AAFC55C" w14:textId="65055BFC" w:rsidR="00C97E65" w:rsidRDefault="00C97E65" w:rsidP="00C97E65">
      <w:pPr>
        <w:ind w:firstLine="720"/>
        <w:jc w:val="both"/>
      </w:pPr>
      <w:r>
        <w:t>N</w:t>
      </w:r>
      <w:r>
        <w:t>ú</w:t>
      </w:r>
      <w:r>
        <w:t xml:space="preserve">meros artigos comprovam e sustentam as suspeitas de </w:t>
      </w:r>
      <w:r>
        <w:t>“</w:t>
      </w:r>
      <w:proofErr w:type="spellStart"/>
      <w:r>
        <w:t>Stalk</w:t>
      </w:r>
      <w:proofErr w:type="spellEnd"/>
      <w:r>
        <w:t>”</w:t>
      </w:r>
      <w:r>
        <w:t xml:space="preserve"> e de roubo de carros: </w:t>
      </w:r>
    </w:p>
    <w:p w14:paraId="62A7E8A0" w14:textId="5CDB90A5" w:rsidR="00C97E65" w:rsidRDefault="00C97E65" w:rsidP="00C97E65">
      <w:pPr>
        <w:pStyle w:val="ListParagraph"/>
        <w:numPr>
          <w:ilvl w:val="0"/>
          <w:numId w:val="1"/>
        </w:numPr>
        <w:jc w:val="both"/>
      </w:pPr>
      <w:r>
        <w:t xml:space="preserve">No artigo </w:t>
      </w:r>
      <w:r>
        <w:t>“</w:t>
      </w:r>
      <w:r>
        <w:t xml:space="preserve">Are Apple </w:t>
      </w:r>
      <w:proofErr w:type="spellStart"/>
      <w:r>
        <w:t>AirTags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Cars</w:t>
      </w:r>
      <w:proofErr w:type="spellEnd"/>
      <w:r>
        <w:t>?</w:t>
      </w:r>
      <w:r>
        <w:t>”</w:t>
      </w:r>
      <w:r>
        <w:t xml:space="preserve"> de </w:t>
      </w:r>
      <w:proofErr w:type="spellStart"/>
      <w:r w:rsidRPr="00C97E65">
        <w:rPr>
          <w:b/>
          <w:bCs/>
        </w:rPr>
        <w:t>The</w:t>
      </w:r>
      <w:proofErr w:type="spellEnd"/>
      <w:r w:rsidRPr="00C97E65">
        <w:rPr>
          <w:b/>
          <w:bCs/>
        </w:rPr>
        <w:t xml:space="preserve"> New York Times</w:t>
      </w:r>
      <w:r>
        <w:t>, mostram v</w:t>
      </w:r>
      <w:r>
        <w:t>á</w:t>
      </w:r>
      <w:r>
        <w:t xml:space="preserve">rias queixas de pessoas que partilharam nas redes sociais </w:t>
      </w:r>
      <w:r>
        <w:t>“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finding</w:t>
      </w:r>
      <w:proofErr w:type="spellEnd"/>
      <w:r>
        <w:t xml:space="preserve"> </w:t>
      </w:r>
      <w:proofErr w:type="spellStart"/>
      <w:r>
        <w:t>AirTags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belongings</w:t>
      </w:r>
      <w:proofErr w:type="spellEnd"/>
      <w:r>
        <w:t>”</w:t>
      </w:r>
      <w:r>
        <w:t>, relatos de maiores e at</w:t>
      </w:r>
      <w:r>
        <w:t>é</w:t>
      </w:r>
      <w:r>
        <w:t xml:space="preserve"> mesmo de menores de idade, que revelam que experi</w:t>
      </w:r>
      <w:r>
        <w:t>ê</w:t>
      </w:r>
      <w:r>
        <w:t>ncia as deixou assustadas, mas principalmente impotentes, por n</w:t>
      </w:r>
      <w:r>
        <w:t>ã</w:t>
      </w:r>
      <w:r>
        <w:t>o conseguirem retirar a informa</w:t>
      </w:r>
      <w:r>
        <w:t>çã</w:t>
      </w:r>
      <w:r>
        <w:t>o da sua localiza</w:t>
      </w:r>
      <w:r>
        <w:t>çã</w:t>
      </w:r>
      <w:r>
        <w:t>o e por nem conseguirem descobrir o autor deste crime. Abordam tamb</w:t>
      </w:r>
      <w:r>
        <w:t>é</w:t>
      </w:r>
      <w:r>
        <w:t>m o facto de os especialistas j</w:t>
      </w:r>
      <w:r>
        <w:t>á</w:t>
      </w:r>
      <w:r>
        <w:t xml:space="preserve"> terem </w:t>
      </w:r>
      <w:r>
        <w:t>“</w:t>
      </w:r>
      <w:proofErr w:type="spellStart"/>
      <w:r>
        <w:t>predicted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Apple </w:t>
      </w:r>
      <w:proofErr w:type="spellStart"/>
      <w:r>
        <w:t>introduced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 in </w:t>
      </w:r>
      <w:proofErr w:type="spellStart"/>
      <w:r>
        <w:t>April</w:t>
      </w:r>
      <w:proofErr w:type="spellEnd"/>
      <w:r>
        <w:t>.</w:t>
      </w:r>
      <w:r>
        <w:t>”</w:t>
      </w:r>
      <w:r>
        <w:t>. Por outro lado, o departamento da pol</w:t>
      </w:r>
      <w:r>
        <w:t>í</w:t>
      </w:r>
      <w:r>
        <w:t>cia (Canad</w:t>
      </w:r>
      <w:r>
        <w:t>á</w:t>
      </w:r>
      <w:r>
        <w:t>) investigou cinco incidentes de ladr</w:t>
      </w:r>
      <w:r>
        <w:t>õ</w:t>
      </w:r>
      <w:r>
        <w:t xml:space="preserve">es de carros que colocaram </w:t>
      </w:r>
      <w:proofErr w:type="spellStart"/>
      <w:r>
        <w:t>airtags</w:t>
      </w:r>
      <w:proofErr w:type="spellEnd"/>
      <w:r>
        <w:t xml:space="preserve"> no para-choques de </w:t>
      </w:r>
      <w:r>
        <w:t>“</w:t>
      </w:r>
      <w:proofErr w:type="spellStart"/>
      <w:r>
        <w:t>high-end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later </w:t>
      </w:r>
      <w:proofErr w:type="spellStart"/>
      <w:r>
        <w:t>locate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steal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  <w:r>
        <w:t>”</w:t>
      </w:r>
      <w:r>
        <w:t>.</w:t>
      </w:r>
    </w:p>
    <w:p w14:paraId="55402338" w14:textId="645BBAA8" w:rsidR="00C97E65" w:rsidRDefault="00C97E65" w:rsidP="00C97E65">
      <w:pPr>
        <w:pStyle w:val="ListParagraph"/>
        <w:numPr>
          <w:ilvl w:val="0"/>
          <w:numId w:val="1"/>
        </w:numPr>
        <w:jc w:val="both"/>
      </w:pPr>
      <w:r>
        <w:t xml:space="preserve">No artigo: </w:t>
      </w:r>
      <w:r>
        <w:t>“</w:t>
      </w:r>
      <w:proofErr w:type="spellStart"/>
      <w:r>
        <w:t>Police</w:t>
      </w:r>
      <w:proofErr w:type="spellEnd"/>
      <w:r>
        <w:t xml:space="preserve"> Records Show </w:t>
      </w:r>
      <w:proofErr w:type="spellStart"/>
      <w:r>
        <w:t>Women</w:t>
      </w:r>
      <w:proofErr w:type="spellEnd"/>
      <w:r>
        <w:t xml:space="preserve"> Are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Stalked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Apple </w:t>
      </w:r>
      <w:proofErr w:type="spellStart"/>
      <w:r>
        <w:t>AirTags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Country</w:t>
      </w:r>
      <w:r>
        <w:t>”</w:t>
      </w:r>
      <w:r>
        <w:t xml:space="preserve"> de </w:t>
      </w:r>
      <w:r w:rsidRPr="00C97E65">
        <w:rPr>
          <w:b/>
          <w:bCs/>
        </w:rPr>
        <w:t>VICE</w:t>
      </w:r>
      <w:r>
        <w:t>, revelam as estat</w:t>
      </w:r>
      <w:r>
        <w:t>í</w:t>
      </w:r>
      <w:r>
        <w:t>sticas: Houve 150 casos de persegui</w:t>
      </w:r>
      <w:r>
        <w:t>çã</w:t>
      </w:r>
      <w:r>
        <w:t xml:space="preserve">o relacionadas a </w:t>
      </w:r>
      <w:proofErr w:type="spellStart"/>
      <w:r>
        <w:t>airtags</w:t>
      </w:r>
      <w:proofErr w:type="spellEnd"/>
      <w:r>
        <w:t>. Apenas em 50 desses casos, as v</w:t>
      </w:r>
      <w:r>
        <w:t>í</w:t>
      </w:r>
      <w:r>
        <w:t>timas receberam um alerta no telem</w:t>
      </w:r>
      <w:r>
        <w:t>ó</w:t>
      </w:r>
      <w:r>
        <w:t>vel, provando que a medida que a Apple implementou est</w:t>
      </w:r>
      <w:r>
        <w:t>á</w:t>
      </w:r>
      <w:r>
        <w:t xml:space="preserve"> longe de ser boa. Em 17% dos casos as v</w:t>
      </w:r>
      <w:r>
        <w:t>í</w:t>
      </w:r>
      <w:r>
        <w:t>timas conseguiam identificar suspeitos (chefes, maridos e ex-maridos).</w:t>
      </w:r>
    </w:p>
    <w:p w14:paraId="2B26540E" w14:textId="4B78445E" w:rsidR="00C97E65" w:rsidRDefault="00C97E65" w:rsidP="00C97E65">
      <w:pPr>
        <w:jc w:val="both"/>
        <w:rPr>
          <w:color w:val="4472C4" w:themeColor="accent1"/>
          <w:sz w:val="48"/>
          <w:szCs w:val="48"/>
        </w:rPr>
      </w:pPr>
      <w:r w:rsidRPr="00C97E65">
        <w:rPr>
          <w:color w:val="4472C4" w:themeColor="accent1"/>
          <w:sz w:val="48"/>
          <w:szCs w:val="48"/>
        </w:rPr>
        <w:t xml:space="preserve">Impacto </w:t>
      </w:r>
      <w:proofErr w:type="spellStart"/>
      <w:r w:rsidRPr="00C97E65">
        <w:rPr>
          <w:color w:val="4472C4" w:themeColor="accent1"/>
          <w:sz w:val="48"/>
          <w:szCs w:val="48"/>
        </w:rPr>
        <w:t>Societal</w:t>
      </w:r>
      <w:proofErr w:type="spellEnd"/>
      <w:r w:rsidRPr="00C97E65">
        <w:rPr>
          <w:color w:val="4472C4" w:themeColor="accent1"/>
          <w:sz w:val="48"/>
          <w:szCs w:val="48"/>
        </w:rPr>
        <w:t>:</w:t>
      </w:r>
    </w:p>
    <w:p w14:paraId="383D6C46" w14:textId="669E2027" w:rsidR="00C97E65" w:rsidRDefault="00C97E65" w:rsidP="00C97E65">
      <w:pPr>
        <w:jc w:val="both"/>
        <w:rPr>
          <w:color w:val="4472C4" w:themeColor="accent1"/>
          <w:sz w:val="48"/>
          <w:szCs w:val="48"/>
        </w:rPr>
      </w:pPr>
      <w:r>
        <w:t>Do ponto de vista da abordagem da justi</w:t>
      </w:r>
      <w:r>
        <w:t>ç</w:t>
      </w:r>
      <w:r>
        <w:t>a, deveria ser aumentada a regulamenta</w:t>
      </w:r>
      <w:r>
        <w:t>çã</w:t>
      </w:r>
      <w:r>
        <w:t>o deste tipo de equipamentos, por exemplo, impedir a venda a pessoas com cadastro criminal (ped</w:t>
      </w:r>
      <w:r>
        <w:t>ó</w:t>
      </w:r>
      <w:r>
        <w:t xml:space="preserve">filos, assaltantes, </w:t>
      </w:r>
      <w:proofErr w:type="spellStart"/>
      <w:r>
        <w:t>preseguidores</w:t>
      </w:r>
      <w:proofErr w:type="spellEnd"/>
      <w:r>
        <w:t>). Mais leis que intimidem o mau uso destas tecnologias, com a aplica</w:t>
      </w:r>
      <w:r>
        <w:t>çã</w:t>
      </w:r>
      <w:r>
        <w:t>o de coimas ou penas de pris</w:t>
      </w:r>
      <w:r>
        <w:t>ã</w:t>
      </w:r>
      <w:r>
        <w:t>o de acordo com o grau de gravidade. Deste modo, a sociedade iria sentir-se mais segura e mesmo que acontecesse algo infort</w:t>
      </w:r>
      <w:r>
        <w:t>ú</w:t>
      </w:r>
      <w:r>
        <w:t>nio, saberiam que os mal feitores n</w:t>
      </w:r>
      <w:r>
        <w:t>ã</w:t>
      </w:r>
      <w:r>
        <w:t xml:space="preserve">o sairiam impunes. </w:t>
      </w:r>
    </w:p>
    <w:p w14:paraId="61210ACC" w14:textId="5225FB85" w:rsidR="00C97E65" w:rsidRDefault="00C97E65" w:rsidP="00C97E65">
      <w:pPr>
        <w:jc w:val="both"/>
      </w:pPr>
      <w:r>
        <w:t xml:space="preserve">Na </w:t>
      </w:r>
      <w:proofErr w:type="spellStart"/>
      <w:r>
        <w:t>prespetiva</w:t>
      </w:r>
      <w:proofErr w:type="spellEnd"/>
      <w:r>
        <w:t xml:space="preserve"> da abordagem do bem comum, uma das medidas para aumentar a seguran</w:t>
      </w:r>
      <w:r>
        <w:t>ç</w:t>
      </w:r>
      <w:r>
        <w:t xml:space="preserve">a e privacidade </w:t>
      </w:r>
      <w:r>
        <w:t>é</w:t>
      </w:r>
      <w:r>
        <w:t xml:space="preserve">, por exemplo, criar um identificador </w:t>
      </w:r>
      <w:r>
        <w:t>ú</w:t>
      </w:r>
      <w:r>
        <w:t xml:space="preserve">nico para cada utilizador ligado aos seus </w:t>
      </w:r>
      <w:proofErr w:type="spellStart"/>
      <w:r>
        <w:t>AirTags</w:t>
      </w:r>
      <w:proofErr w:type="spellEnd"/>
      <w:r>
        <w:t xml:space="preserve">, de forma a ser </w:t>
      </w:r>
      <w:proofErr w:type="spellStart"/>
      <w:r>
        <w:t>possivel</w:t>
      </w:r>
      <w:proofErr w:type="spellEnd"/>
      <w:r>
        <w:t xml:space="preserve"> identificar a pessoa propriet</w:t>
      </w:r>
      <w:r>
        <w:t>á</w:t>
      </w:r>
      <w:r>
        <w:t xml:space="preserve">ria do </w:t>
      </w:r>
      <w:proofErr w:type="spellStart"/>
      <w:r>
        <w:t>IPhone</w:t>
      </w:r>
      <w:proofErr w:type="spellEnd"/>
      <w:r>
        <w:t xml:space="preserve"> e dos </w:t>
      </w:r>
      <w:proofErr w:type="spellStart"/>
      <w:r>
        <w:t>AirTags</w:t>
      </w:r>
      <w:proofErr w:type="spellEnd"/>
      <w:r>
        <w:t xml:space="preserve"> pela policia. Outra medida pode ser os </w:t>
      </w:r>
      <w:proofErr w:type="spellStart"/>
      <w:r>
        <w:t>IPhones</w:t>
      </w:r>
      <w:proofErr w:type="spellEnd"/>
      <w:r>
        <w:t xml:space="preserve">, por </w:t>
      </w:r>
      <w:proofErr w:type="spellStart"/>
      <w:r>
        <w:t>default</w:t>
      </w:r>
      <w:proofErr w:type="spellEnd"/>
      <w:r>
        <w:t>, n</w:t>
      </w:r>
      <w:r>
        <w:t>ã</w:t>
      </w:r>
      <w:r>
        <w:t>o transmitirem a localiza</w:t>
      </w:r>
      <w:r>
        <w:t>çã</w:t>
      </w:r>
      <w:r>
        <w:t xml:space="preserve">o de </w:t>
      </w:r>
      <w:proofErr w:type="spellStart"/>
      <w:r>
        <w:t>AirTags</w:t>
      </w:r>
      <w:proofErr w:type="spellEnd"/>
      <w:r>
        <w:t xml:space="preserve"> desconhecidos e, a qualquer momento, ser </w:t>
      </w:r>
      <w:proofErr w:type="spellStart"/>
      <w:r>
        <w:t>possivel</w:t>
      </w:r>
      <w:proofErr w:type="spellEnd"/>
      <w:r>
        <w:t xml:space="preserve"> ativar ou desativar esta funcionalidade. A tecnologia perde um pouco da sua funcionalidade pois menos pessoas estar</w:t>
      </w:r>
      <w:r>
        <w:t>ã</w:t>
      </w:r>
      <w:r>
        <w:t>o a utilizar em prol de um aumento da privacidade e seguran</w:t>
      </w:r>
      <w:r>
        <w:t>ç</w:t>
      </w:r>
      <w:r>
        <w:t>a.</w:t>
      </w:r>
    </w:p>
    <w:sectPr w:rsidR="00C97E6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venir Next LT Pro"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Avenir Next LT Pro Light">
    <w:panose1 w:val="020B0304020202020204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4nXDcW8Y" int2:invalidationBookmarkName="" int2:hashCode="ja6QQs7tE7uC44" int2:id="wtZe2JAR">
      <int2:state int2:value="Reviewed" int2:type="WordDesignerThemeImageAnnotation"/>
    </int2:bookmark>
    <int2:bookmark int2:bookmarkName="_Int_dbrW8r4o" int2:invalidationBookmarkName="" int2:hashCode="ja6QQs7tE7uC44" int2:id="kjXPSOPW">
      <int2:state int2:value="Reviewed" int2:type="WordDesignerTheme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2CF6"/>
    <w:multiLevelType w:val="hybridMultilevel"/>
    <w:tmpl w:val="FFFFFFFF"/>
    <w:lvl w:ilvl="0" w:tplc="5802D5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78D6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A1095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C66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E1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801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3C0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8E1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203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16ABA"/>
    <w:multiLevelType w:val="hybridMultilevel"/>
    <w:tmpl w:val="FFFFFFFF"/>
    <w:lvl w:ilvl="0" w:tplc="E58E3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D4F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28A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9004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2A0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041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C8D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201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824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EEE63"/>
    <w:multiLevelType w:val="hybridMultilevel"/>
    <w:tmpl w:val="FFFFFFFF"/>
    <w:lvl w:ilvl="0" w:tplc="4E70B1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8EFB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4BED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E29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72F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0C64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ACFC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A0DE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20CA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B4826"/>
    <w:multiLevelType w:val="hybridMultilevel"/>
    <w:tmpl w:val="FFFFFFFF"/>
    <w:lvl w:ilvl="0" w:tplc="8C60B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DC01E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F4E9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2AB4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1202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9EC3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2406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4620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BCE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404159">
    <w:abstractNumId w:val="1"/>
  </w:num>
  <w:num w:numId="2" w16cid:durableId="869486872">
    <w:abstractNumId w:val="2"/>
  </w:num>
  <w:num w:numId="3" w16cid:durableId="1961835889">
    <w:abstractNumId w:val="3"/>
  </w:num>
  <w:num w:numId="4" w16cid:durableId="102682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D548591"/>
    <w:rsid w:val="00084D6B"/>
    <w:rsid w:val="0019149E"/>
    <w:rsid w:val="003B366B"/>
    <w:rsid w:val="004E7934"/>
    <w:rsid w:val="007A2E39"/>
    <w:rsid w:val="00831AC7"/>
    <w:rsid w:val="009431F7"/>
    <w:rsid w:val="009B41CD"/>
    <w:rsid w:val="009E10BE"/>
    <w:rsid w:val="00A22042"/>
    <w:rsid w:val="00B61E0F"/>
    <w:rsid w:val="00C370CE"/>
    <w:rsid w:val="00C97E65"/>
    <w:rsid w:val="00D11F20"/>
    <w:rsid w:val="00DF6E45"/>
    <w:rsid w:val="00E268C1"/>
    <w:rsid w:val="00F830BF"/>
    <w:rsid w:val="28C14694"/>
    <w:rsid w:val="2D548591"/>
    <w:rsid w:val="4E298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48591"/>
  <w15:chartTrackingRefBased/>
  <w15:docId w15:val="{27003565-6FA0-4A85-9477-A425FF709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E65"/>
    <w:pPr>
      <w:spacing w:after="240"/>
    </w:pPr>
    <w:rPr>
      <w:rFonts w:ascii="Avenir Next LT Pro"/>
      <w:sz w:val="24"/>
      <w:szCs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E65"/>
    <w:pPr>
      <w:keepNext/>
      <w:spacing w:before="480" w:after="80"/>
      <w:outlineLvl w:val="0"/>
    </w:pPr>
    <w:rPr>
      <w:color w:val="4472C4" w:themeColor="accent1"/>
      <w:sz w:val="42"/>
      <w:szCs w:val="4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E65"/>
    <w:pPr>
      <w:keepNext/>
      <w:spacing w:before="240" w:after="80"/>
      <w:outlineLvl w:val="1"/>
    </w:pPr>
    <w:rPr>
      <w:color w:val="4472C4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E65"/>
    <w:pPr>
      <w:keepNext/>
      <w:spacing w:before="240" w:after="80"/>
      <w:outlineLvl w:val="2"/>
    </w:pPr>
    <w:rPr>
      <w:color w:val="4472C4" w:themeColor="accent1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E65"/>
    <w:pPr>
      <w:keepNext/>
      <w:spacing w:before="240" w:after="80"/>
      <w:outlineLvl w:val="3"/>
    </w:pPr>
    <w:rPr>
      <w:color w:val="4472C4" w:themeColor="accent1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7E65"/>
    <w:pPr>
      <w:keepNext/>
      <w:spacing w:before="240" w:after="80"/>
      <w:outlineLvl w:val="4"/>
    </w:pPr>
    <w:rPr>
      <w:color w:val="4472C4" w:themeColor="accent1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97E65"/>
    <w:pPr>
      <w:keepNext/>
      <w:spacing w:before="240" w:after="80"/>
      <w:outlineLvl w:val="5"/>
    </w:pPr>
    <w:rPr>
      <w:color w:val="4472C4" w:themeColor="accent1"/>
      <w:sz w:val="27"/>
      <w:szCs w:val="27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97E65"/>
    <w:pPr>
      <w:keepNext/>
      <w:spacing w:before="240" w:after="80"/>
      <w:outlineLvl w:val="6"/>
    </w:pPr>
    <w:rPr>
      <w:color w:val="4472C4" w:themeColor="accent1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97E65"/>
    <w:pPr>
      <w:keepNext/>
      <w:spacing w:before="240" w:after="80"/>
      <w:outlineLvl w:val="7"/>
    </w:pPr>
    <w:rPr>
      <w:color w:val="4472C4" w:themeColor="accent1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97E65"/>
    <w:pPr>
      <w:keepNext/>
      <w:spacing w:before="240" w:after="80"/>
      <w:outlineLvl w:val="8"/>
    </w:pPr>
    <w:rPr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C97E65"/>
    <w:rPr>
      <w:rFonts w:ascii="Avenir Next LT Pro Light"/>
      <w:b w:val="0"/>
      <w:bCs w:val="0"/>
      <w:i w:val="0"/>
      <w:iCs w:val="0"/>
      <w:noProof w:val="0"/>
      <w:color w:val="262626" w:themeColor="text1" w:themeTint="D9"/>
      <w:sz w:val="72"/>
      <w:szCs w:val="72"/>
      <w:u w:val="none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C97E65"/>
    <w:pPr>
      <w:spacing w:after="160"/>
    </w:pPr>
    <w:rPr>
      <w:rFonts w:ascii="Avenir Next LT Pro Light"/>
      <w:color w:val="262626" w:themeColor="text1" w:themeTint="D9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E65"/>
    <w:pPr>
      <w:spacing w:after="480"/>
    </w:pPr>
    <w:rPr>
      <w:color w:val="4472C4" w:themeColor="accent1"/>
      <w:sz w:val="48"/>
      <w:szCs w:val="48"/>
    </w:rPr>
  </w:style>
  <w:style w:type="paragraph" w:styleId="Quote">
    <w:name w:val="Quote"/>
    <w:basedOn w:val="Normal"/>
    <w:next w:val="Normal"/>
    <w:link w:val="QuoteChar"/>
    <w:uiPriority w:val="29"/>
    <w:qFormat/>
    <w:rsid w:val="00C97E6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7E6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C97E65"/>
    <w:pPr>
      <w:ind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7E65"/>
    <w:rPr>
      <w:rFonts w:ascii="Avenir Next LT Pro"/>
      <w:b w:val="0"/>
      <w:bCs w:val="0"/>
      <w:i w:val="0"/>
      <w:iCs w:val="0"/>
      <w:noProof w:val="0"/>
      <w:color w:val="4472C4" w:themeColor="accent1"/>
      <w:sz w:val="42"/>
      <w:szCs w:val="42"/>
      <w:u w:val="none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C97E65"/>
    <w:rPr>
      <w:rFonts w:ascii="Avenir Next LT Pro"/>
      <w:b w:val="0"/>
      <w:bCs w:val="0"/>
      <w:i w:val="0"/>
      <w:iCs w:val="0"/>
      <w:noProof w:val="0"/>
      <w:color w:val="4472C4" w:themeColor="accent1"/>
      <w:sz w:val="32"/>
      <w:szCs w:val="32"/>
      <w:u w:val="none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C97E65"/>
    <w:rPr>
      <w:rFonts w:ascii="Avenir Next LT Pro"/>
      <w:b w:val="0"/>
      <w:bCs w:val="0"/>
      <w:i w:val="0"/>
      <w:iCs w:val="0"/>
      <w:noProof w:val="0"/>
      <w:color w:val="4472C4" w:themeColor="accent1"/>
      <w:sz w:val="30"/>
      <w:szCs w:val="30"/>
      <w:u w:val="none"/>
      <w:lang w:val="pt-PT"/>
    </w:rPr>
  </w:style>
  <w:style w:type="character" w:customStyle="1" w:styleId="Heading4Char">
    <w:name w:val="Heading 4 Char"/>
    <w:basedOn w:val="DefaultParagraphFont"/>
    <w:link w:val="Heading4"/>
    <w:uiPriority w:val="9"/>
    <w:rsid w:val="00C97E65"/>
    <w:rPr>
      <w:rFonts w:ascii="Avenir Next LT Pro"/>
      <w:b w:val="0"/>
      <w:bCs w:val="0"/>
      <w:i w:val="0"/>
      <w:iCs w:val="0"/>
      <w:noProof w:val="0"/>
      <w:color w:val="4472C4" w:themeColor="accent1"/>
      <w:sz w:val="29"/>
      <w:szCs w:val="29"/>
      <w:u w:val="none"/>
      <w:lang w:val="pt-PT"/>
    </w:rPr>
  </w:style>
  <w:style w:type="character" w:customStyle="1" w:styleId="Heading5Char">
    <w:name w:val="Heading 5 Char"/>
    <w:basedOn w:val="DefaultParagraphFont"/>
    <w:link w:val="Heading5"/>
    <w:uiPriority w:val="9"/>
    <w:rsid w:val="00C97E65"/>
    <w:rPr>
      <w:rFonts w:ascii="Avenir Next LT Pro"/>
      <w:b w:val="0"/>
      <w:bCs w:val="0"/>
      <w:i w:val="0"/>
      <w:iCs w:val="0"/>
      <w:noProof w:val="0"/>
      <w:color w:val="4472C4" w:themeColor="accent1"/>
      <w:sz w:val="28"/>
      <w:szCs w:val="28"/>
      <w:u w:val="none"/>
      <w:lang w:val="pt-PT"/>
    </w:rPr>
  </w:style>
  <w:style w:type="character" w:customStyle="1" w:styleId="Heading6Char">
    <w:name w:val="Heading 6 Char"/>
    <w:basedOn w:val="DefaultParagraphFont"/>
    <w:link w:val="Heading6"/>
    <w:uiPriority w:val="9"/>
    <w:rsid w:val="00C97E65"/>
    <w:rPr>
      <w:rFonts w:ascii="Avenir Next LT Pro"/>
      <w:b w:val="0"/>
      <w:bCs w:val="0"/>
      <w:i w:val="0"/>
      <w:iCs w:val="0"/>
      <w:noProof w:val="0"/>
      <w:color w:val="4472C4" w:themeColor="accent1"/>
      <w:sz w:val="27"/>
      <w:szCs w:val="27"/>
      <w:u w:val="none"/>
      <w:lang w:val="pt-PT"/>
    </w:rPr>
  </w:style>
  <w:style w:type="character" w:customStyle="1" w:styleId="Heading7Char">
    <w:name w:val="Heading 7 Char"/>
    <w:basedOn w:val="DefaultParagraphFont"/>
    <w:link w:val="Heading7"/>
    <w:uiPriority w:val="9"/>
    <w:rsid w:val="00C97E65"/>
    <w:rPr>
      <w:rFonts w:ascii="Avenir Next LT Pro"/>
      <w:b w:val="0"/>
      <w:bCs w:val="0"/>
      <w:i w:val="0"/>
      <w:iCs w:val="0"/>
      <w:noProof w:val="0"/>
      <w:color w:val="4472C4" w:themeColor="accent1"/>
      <w:sz w:val="26"/>
      <w:szCs w:val="26"/>
      <w:u w:val="none"/>
      <w:lang w:val="pt-PT"/>
    </w:rPr>
  </w:style>
  <w:style w:type="character" w:customStyle="1" w:styleId="Heading8Char">
    <w:name w:val="Heading 8 Char"/>
    <w:basedOn w:val="DefaultParagraphFont"/>
    <w:link w:val="Heading8"/>
    <w:uiPriority w:val="9"/>
    <w:rsid w:val="00C97E65"/>
    <w:rPr>
      <w:rFonts w:ascii="Avenir Next LT Pro"/>
      <w:b w:val="0"/>
      <w:bCs w:val="0"/>
      <w:i w:val="0"/>
      <w:iCs w:val="0"/>
      <w:noProof w:val="0"/>
      <w:color w:val="4472C4" w:themeColor="accent1"/>
      <w:sz w:val="25"/>
      <w:szCs w:val="25"/>
      <w:u w:val="none"/>
      <w:lang w:val="pt-PT"/>
    </w:rPr>
  </w:style>
  <w:style w:type="character" w:customStyle="1" w:styleId="Heading9Char">
    <w:name w:val="Heading 9 Char"/>
    <w:basedOn w:val="DefaultParagraphFont"/>
    <w:link w:val="Heading9"/>
    <w:uiPriority w:val="9"/>
    <w:rsid w:val="00C97E65"/>
    <w:rPr>
      <w:rFonts w:ascii="Avenir Next LT Pro"/>
      <w:b w:val="0"/>
      <w:bCs w:val="0"/>
      <w:i w:val="0"/>
      <w:iCs w:val="0"/>
      <w:noProof w:val="0"/>
      <w:color w:val="4472C4" w:themeColor="accent1"/>
      <w:sz w:val="24"/>
      <w:szCs w:val="24"/>
      <w:u w:val="none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C97E65"/>
    <w:rPr>
      <w:rFonts w:ascii="Avenir Next LT Pro"/>
      <w:b w:val="0"/>
      <w:bCs w:val="0"/>
      <w:i w:val="0"/>
      <w:iCs w:val="0"/>
      <w:noProof w:val="0"/>
      <w:color w:val="4472C4" w:themeColor="accent1"/>
      <w:sz w:val="48"/>
      <w:szCs w:val="48"/>
      <w:u w:val="none"/>
      <w:lang w:val="pt-PT"/>
    </w:rPr>
  </w:style>
  <w:style w:type="character" w:customStyle="1" w:styleId="QuoteChar">
    <w:name w:val="Quote Char"/>
    <w:basedOn w:val="DefaultParagraphFont"/>
    <w:link w:val="Quote"/>
    <w:uiPriority w:val="29"/>
    <w:rsid w:val="00C97E65"/>
    <w:rPr>
      <w:rFonts w:ascii="Avenir Next LT Pro"/>
      <w:b w:val="0"/>
      <w:bCs w:val="0"/>
      <w:i/>
      <w:iCs/>
      <w:noProof w:val="0"/>
      <w:color w:val="404040" w:themeColor="text1" w:themeTint="BF"/>
      <w:sz w:val="24"/>
      <w:szCs w:val="24"/>
      <w:u w:val="none"/>
      <w:lang w:val="pt-PT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7E65"/>
    <w:rPr>
      <w:rFonts w:ascii="Avenir Next LT Pro"/>
      <w:b w:val="0"/>
      <w:bCs w:val="0"/>
      <w:i/>
      <w:iCs/>
      <w:noProof w:val="0"/>
      <w:color w:val="4472C4" w:themeColor="accent1"/>
      <w:sz w:val="24"/>
      <w:szCs w:val="24"/>
      <w:u w:val="none"/>
      <w:lang w:val="pt-PT"/>
    </w:rPr>
  </w:style>
  <w:style w:type="paragraph" w:styleId="TOC1">
    <w:name w:val="toc 1"/>
    <w:basedOn w:val="Normal"/>
    <w:next w:val="Normal"/>
    <w:uiPriority w:val="39"/>
    <w:unhideWhenUsed/>
    <w:rsid w:val="00C97E6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C97E65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C97E65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C97E6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C97E6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C97E6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C97E6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C97E6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C97E6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C97E6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7E65"/>
    <w:rPr>
      <w:rFonts w:ascii="Avenir Next LT Pro"/>
      <w:b w:val="0"/>
      <w:bCs w:val="0"/>
      <w:i w:val="0"/>
      <w:iCs w:val="0"/>
      <w:noProof w:val="0"/>
      <w:color w:val="auto"/>
      <w:sz w:val="20"/>
      <w:szCs w:val="20"/>
      <w:u w:val="none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C97E6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97E65"/>
    <w:rPr>
      <w:rFonts w:ascii="Avenir Next LT Pro"/>
      <w:b w:val="0"/>
      <w:bCs w:val="0"/>
      <w:i w:val="0"/>
      <w:iCs w:val="0"/>
      <w:noProof w:val="0"/>
      <w:color w:val="auto"/>
      <w:sz w:val="24"/>
      <w:szCs w:val="24"/>
      <w:u w:val="none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97E6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7E65"/>
    <w:rPr>
      <w:rFonts w:ascii="Avenir Next LT Pro"/>
      <w:b w:val="0"/>
      <w:bCs w:val="0"/>
      <w:i w:val="0"/>
      <w:iCs w:val="0"/>
      <w:noProof w:val="0"/>
      <w:color w:val="auto"/>
      <w:sz w:val="20"/>
      <w:szCs w:val="20"/>
      <w:u w:val="none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C97E6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97E65"/>
    <w:rPr>
      <w:rFonts w:ascii="Avenir Next LT Pro"/>
      <w:b w:val="0"/>
      <w:bCs w:val="0"/>
      <w:i w:val="0"/>
      <w:iCs w:val="0"/>
      <w:noProof w:val="0"/>
      <w:color w:val="auto"/>
      <w:sz w:val="24"/>
      <w:szCs w:val="24"/>
      <w:u w:val="none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microsoft.com/office/2020/10/relationships/intelligence" Target="intelligence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791</Words>
  <Characters>4511</Characters>
  <Application>Microsoft Office Word</Application>
  <DocSecurity>0</DocSecurity>
  <Lines>37</Lines>
  <Paragraphs>10</Paragraphs>
  <ScaleCrop>false</ScaleCrop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André Roque Costa</dc:creator>
  <cp:keywords/>
  <dc:description/>
  <cp:lastModifiedBy>João Roque Costa</cp:lastModifiedBy>
  <cp:revision>19</cp:revision>
  <dcterms:created xsi:type="dcterms:W3CDTF">2023-01-09T11:38:00Z</dcterms:created>
  <dcterms:modified xsi:type="dcterms:W3CDTF">2023-01-13T13:36:00Z</dcterms:modified>
</cp:coreProperties>
</file>