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B2A10" w14:textId="7ADBA66B" w:rsidR="00517B31" w:rsidRDefault="00517B31">
      <w:pPr>
        <w:rPr>
          <w:lang w:val="en-US"/>
        </w:rPr>
      </w:pPr>
      <w:r w:rsidRPr="00517B31">
        <w:rPr>
          <w:b/>
          <w:bCs/>
          <w:sz w:val="32"/>
          <w:szCs w:val="32"/>
          <w:lang w:val="en-US"/>
        </w:rPr>
        <w:t xml:space="preserve">                                                         </w:t>
      </w:r>
      <w:r>
        <w:rPr>
          <w:b/>
          <w:bCs/>
          <w:sz w:val="32"/>
          <w:szCs w:val="32"/>
          <w:lang w:val="en-US"/>
        </w:rPr>
        <w:t xml:space="preserve">     </w:t>
      </w:r>
      <w:r w:rsidRPr="00517B31">
        <w:rPr>
          <w:b/>
          <w:bCs/>
          <w:sz w:val="32"/>
          <w:szCs w:val="32"/>
          <w:lang w:val="en-US"/>
        </w:rPr>
        <w:t xml:space="preserve"> TASK 4</w:t>
      </w:r>
      <w:r>
        <w:rPr>
          <w:b/>
          <w:bCs/>
          <w:sz w:val="32"/>
          <w:szCs w:val="32"/>
          <w:lang w:val="en-US"/>
        </w:rPr>
        <w:t xml:space="preserve">                    </w:t>
      </w:r>
      <w:r>
        <w:rPr>
          <w:b/>
          <w:bCs/>
          <w:sz w:val="32"/>
          <w:szCs w:val="32"/>
          <w:lang w:val="en-US"/>
        </w:rPr>
        <w:br/>
        <w:t xml:space="preserve">                                    </w:t>
      </w:r>
      <w:r>
        <w:rPr>
          <w:b/>
          <w:bCs/>
          <w:sz w:val="32"/>
          <w:szCs w:val="32"/>
          <w:lang w:val="en-US"/>
        </w:rPr>
        <w:br/>
        <w:t xml:space="preserve">                                                                                                               </w:t>
      </w:r>
      <w:r w:rsidR="00697A12">
        <w:rPr>
          <w:lang w:val="en-US"/>
        </w:rPr>
        <w:t>Jaswanth S</w:t>
      </w:r>
      <w:r w:rsidRPr="00517B31">
        <w:rPr>
          <w:lang w:val="en-US"/>
        </w:rPr>
        <w:br/>
        <w:t xml:space="preserve">                                                                                                                                                                  22CDR0</w:t>
      </w:r>
      <w:r w:rsidR="00697A12">
        <w:rPr>
          <w:lang w:val="en-US"/>
        </w:rPr>
        <w:t>35</w:t>
      </w:r>
    </w:p>
    <w:p w14:paraId="2FDAB872" w14:textId="77777777" w:rsidR="00517B31" w:rsidRDefault="00517B31">
      <w:pPr>
        <w:rPr>
          <w:lang w:val="en-US"/>
        </w:rPr>
      </w:pPr>
    </w:p>
    <w:p w14:paraId="3884B6FF" w14:textId="7F285748" w:rsidR="00517B31" w:rsidRPr="00517B31" w:rsidRDefault="00517B31">
      <w:pPr>
        <w:rPr>
          <w:b/>
          <w:bCs/>
          <w:sz w:val="28"/>
          <w:szCs w:val="28"/>
          <w:lang w:val="en-US"/>
        </w:rPr>
      </w:pPr>
      <w:r w:rsidRPr="00517B31">
        <w:rPr>
          <w:b/>
          <w:bCs/>
          <w:sz w:val="28"/>
          <w:szCs w:val="28"/>
          <w:lang w:val="en-US"/>
        </w:rPr>
        <w:t>PROCEDURE</w:t>
      </w:r>
    </w:p>
    <w:p w14:paraId="0DA0468E" w14:textId="77777777" w:rsidR="00697A12" w:rsidRPr="00697A12" w:rsidRDefault="00697A12" w:rsidP="00697A12">
      <w:pPr>
        <w:rPr>
          <w:b/>
          <w:bCs/>
        </w:rPr>
      </w:pPr>
      <w:r w:rsidRPr="00697A12">
        <w:rPr>
          <w:b/>
          <w:bCs/>
        </w:rPr>
        <w:t xml:space="preserve">1. Initialize </w:t>
      </w:r>
      <w:proofErr w:type="spellStart"/>
      <w:r w:rsidRPr="00697A12">
        <w:rPr>
          <w:b/>
          <w:bCs/>
        </w:rPr>
        <w:t>Minikube</w:t>
      </w:r>
      <w:proofErr w:type="spellEnd"/>
      <w:r w:rsidRPr="00697A12">
        <w:rPr>
          <w:b/>
          <w:bCs/>
        </w:rPr>
        <w:t xml:space="preserve"> with Docker Driver</w:t>
      </w:r>
    </w:p>
    <w:p w14:paraId="58BF6C0F" w14:textId="77777777" w:rsidR="00697A12" w:rsidRPr="00697A12" w:rsidRDefault="00697A12" w:rsidP="00697A12">
      <w:r w:rsidRPr="00697A12">
        <w:t xml:space="preserve">Start </w:t>
      </w:r>
      <w:proofErr w:type="spellStart"/>
      <w:r w:rsidRPr="00697A12">
        <w:t>Minikube</w:t>
      </w:r>
      <w:proofErr w:type="spellEnd"/>
      <w:r w:rsidRPr="00697A12">
        <w:t xml:space="preserve"> with the Docker driver and force its execution to ensure the Kubernetes cluster is up and running.</w:t>
      </w:r>
    </w:p>
    <w:p w14:paraId="42A15750" w14:textId="77777777" w:rsidR="00697A12" w:rsidRPr="00697A12" w:rsidRDefault="00697A12" w:rsidP="00697A12">
      <w:pPr>
        <w:rPr>
          <w:b/>
          <w:bCs/>
        </w:rPr>
      </w:pPr>
      <w:r w:rsidRPr="00697A12">
        <w:rPr>
          <w:b/>
          <w:bCs/>
        </w:rPr>
        <w:t>2. Deploy the Web Application</w:t>
      </w:r>
    </w:p>
    <w:p w14:paraId="429F6610" w14:textId="77777777" w:rsidR="00697A12" w:rsidRPr="00697A12" w:rsidRDefault="00697A12" w:rsidP="00697A12">
      <w:r w:rsidRPr="00697A12">
        <w:t>Create a Kubernetes deployment for the nginx web server, which will act as the application inside the cluster. This ensures the pod is managed and maintained automatically.</w:t>
      </w:r>
    </w:p>
    <w:p w14:paraId="781B5105" w14:textId="77777777" w:rsidR="00697A12" w:rsidRPr="00697A12" w:rsidRDefault="00697A12" w:rsidP="00697A12">
      <w:pPr>
        <w:rPr>
          <w:b/>
          <w:bCs/>
        </w:rPr>
      </w:pPr>
      <w:r w:rsidRPr="00697A12">
        <w:rPr>
          <w:b/>
          <w:bCs/>
        </w:rPr>
        <w:t xml:space="preserve">3. Expose the Application via </w:t>
      </w:r>
      <w:proofErr w:type="spellStart"/>
      <w:r w:rsidRPr="00697A12">
        <w:rPr>
          <w:b/>
          <w:bCs/>
        </w:rPr>
        <w:t>NodePort</w:t>
      </w:r>
      <w:proofErr w:type="spellEnd"/>
    </w:p>
    <w:p w14:paraId="4B002B85" w14:textId="77777777" w:rsidR="00697A12" w:rsidRPr="00697A12" w:rsidRDefault="00697A12" w:rsidP="00697A12">
      <w:r w:rsidRPr="00697A12">
        <w:t xml:space="preserve">Define a </w:t>
      </w:r>
      <w:proofErr w:type="spellStart"/>
      <w:r w:rsidRPr="00697A12">
        <w:t>NodePort</w:t>
      </w:r>
      <w:proofErr w:type="spellEnd"/>
      <w:r w:rsidRPr="00697A12">
        <w:t xml:space="preserve"> service to expose the web application outside the cluster, allowing access from an external source. The service maps the internal container port (80) to a </w:t>
      </w:r>
      <w:proofErr w:type="spellStart"/>
      <w:r w:rsidRPr="00697A12">
        <w:t>NodePort</w:t>
      </w:r>
      <w:proofErr w:type="spellEnd"/>
      <w:r w:rsidRPr="00697A12">
        <w:t xml:space="preserve"> on the host machine.</w:t>
      </w:r>
    </w:p>
    <w:p w14:paraId="60926D26" w14:textId="77777777" w:rsidR="00697A12" w:rsidRPr="00697A12" w:rsidRDefault="00697A12" w:rsidP="00697A12">
      <w:pPr>
        <w:rPr>
          <w:b/>
          <w:bCs/>
        </w:rPr>
      </w:pPr>
      <w:r w:rsidRPr="00697A12">
        <w:rPr>
          <w:b/>
          <w:bCs/>
        </w:rPr>
        <w:t>4. Check the Status of Running Pods</w:t>
      </w:r>
    </w:p>
    <w:p w14:paraId="6C7230DB" w14:textId="77777777" w:rsidR="00697A12" w:rsidRPr="00697A12" w:rsidRDefault="00697A12" w:rsidP="00697A12">
      <w:r w:rsidRPr="00697A12">
        <w:t>List all the running pods to confirm that the deployment was successful and the application is running inside the cluster.</w:t>
      </w:r>
    </w:p>
    <w:p w14:paraId="73C92A88" w14:textId="77777777" w:rsidR="00697A12" w:rsidRPr="00697A12" w:rsidRDefault="00697A12" w:rsidP="00697A12">
      <w:pPr>
        <w:rPr>
          <w:b/>
          <w:bCs/>
        </w:rPr>
      </w:pPr>
      <w:r w:rsidRPr="00697A12">
        <w:rPr>
          <w:b/>
          <w:bCs/>
        </w:rPr>
        <w:t>5. Retrieve Service Information</w:t>
      </w:r>
    </w:p>
    <w:p w14:paraId="07718FAE" w14:textId="77777777" w:rsidR="00697A12" w:rsidRPr="00697A12" w:rsidRDefault="00697A12" w:rsidP="00697A12">
      <w:r w:rsidRPr="00697A12">
        <w:t xml:space="preserve">Get details about the services running in Kubernetes to identify the assigned </w:t>
      </w:r>
      <w:proofErr w:type="spellStart"/>
      <w:r w:rsidRPr="00697A12">
        <w:t>NodePort</w:t>
      </w:r>
      <w:proofErr w:type="spellEnd"/>
      <w:r w:rsidRPr="00697A12">
        <w:t>, which will be used to access the web application externally.</w:t>
      </w:r>
    </w:p>
    <w:p w14:paraId="2AA1CBD2" w14:textId="77777777" w:rsidR="00697A12" w:rsidRPr="00697A12" w:rsidRDefault="00697A12" w:rsidP="00697A12">
      <w:pPr>
        <w:rPr>
          <w:b/>
          <w:bCs/>
        </w:rPr>
      </w:pPr>
      <w:r w:rsidRPr="00697A12">
        <w:rPr>
          <w:b/>
          <w:bCs/>
        </w:rPr>
        <w:t xml:space="preserve">6. Access the Application Using </w:t>
      </w:r>
      <w:proofErr w:type="spellStart"/>
      <w:r w:rsidRPr="00697A12">
        <w:rPr>
          <w:b/>
          <w:bCs/>
        </w:rPr>
        <w:t>Minikube</w:t>
      </w:r>
      <w:proofErr w:type="spellEnd"/>
    </w:p>
    <w:p w14:paraId="1C150751" w14:textId="77777777" w:rsidR="00697A12" w:rsidRPr="00697A12" w:rsidRDefault="00697A12" w:rsidP="00697A12">
      <w:r w:rsidRPr="00697A12">
        <w:t xml:space="preserve">Obtain the </w:t>
      </w:r>
      <w:proofErr w:type="spellStart"/>
      <w:r w:rsidRPr="00697A12">
        <w:t>Minikube</w:t>
      </w:r>
      <w:proofErr w:type="spellEnd"/>
      <w:r w:rsidRPr="00697A12">
        <w:t xml:space="preserve"> service URL and open it in a browser or use curl to verify the application is accessible.</w:t>
      </w:r>
    </w:p>
    <w:p w14:paraId="6DC66199" w14:textId="77777777" w:rsidR="00697A12" w:rsidRPr="00697A12" w:rsidRDefault="00697A12" w:rsidP="00697A12">
      <w:pPr>
        <w:rPr>
          <w:b/>
          <w:bCs/>
        </w:rPr>
      </w:pPr>
      <w:r w:rsidRPr="00697A12">
        <w:rPr>
          <w:b/>
          <w:bCs/>
        </w:rPr>
        <w:t>7. Continuously Monitor Pod Status</w:t>
      </w:r>
    </w:p>
    <w:p w14:paraId="6E9B2D1B" w14:textId="77777777" w:rsidR="00697A12" w:rsidRPr="00697A12" w:rsidRDefault="00697A12" w:rsidP="00697A12">
      <w:r w:rsidRPr="00697A12">
        <w:t>Use the watch command to keep an eye on the status of the pods in real-time and ensure they remain in a running state.</w:t>
      </w:r>
    </w:p>
    <w:p w14:paraId="521E4ED5" w14:textId="77777777" w:rsidR="00697A12" w:rsidRPr="00697A12" w:rsidRDefault="00697A12" w:rsidP="00697A12">
      <w:pPr>
        <w:rPr>
          <w:b/>
          <w:bCs/>
        </w:rPr>
      </w:pPr>
      <w:r w:rsidRPr="00697A12">
        <w:rPr>
          <w:b/>
          <w:bCs/>
        </w:rPr>
        <w:t>8. View Application Logs</w:t>
      </w:r>
    </w:p>
    <w:p w14:paraId="6FC31C1D" w14:textId="77777777" w:rsidR="00697A12" w:rsidRPr="00697A12" w:rsidRDefault="00697A12" w:rsidP="00697A12">
      <w:r w:rsidRPr="00697A12">
        <w:t>Check the logs of the running web application to track its activity and identify any potential issues.</w:t>
      </w:r>
    </w:p>
    <w:p w14:paraId="2B1A8377" w14:textId="77777777" w:rsidR="00697A12" w:rsidRPr="00697A12" w:rsidRDefault="00697A12" w:rsidP="00697A12">
      <w:pPr>
        <w:rPr>
          <w:b/>
          <w:bCs/>
        </w:rPr>
      </w:pPr>
      <w:r w:rsidRPr="00697A12">
        <w:rPr>
          <w:b/>
          <w:bCs/>
        </w:rPr>
        <w:t>9. Display Executed Commands</w:t>
      </w:r>
    </w:p>
    <w:p w14:paraId="33323AAE" w14:textId="77777777" w:rsidR="00697A12" w:rsidRPr="00697A12" w:rsidRDefault="00697A12" w:rsidP="00697A12">
      <w:r w:rsidRPr="00697A12">
        <w:t>Retrieve the command history to review previously executed commands, useful for debugging or reference purposes.</w:t>
      </w:r>
    </w:p>
    <w:p w14:paraId="34AB5ADB" w14:textId="77777777" w:rsidR="00517B31" w:rsidRDefault="00517B31">
      <w:pPr>
        <w:rPr>
          <w:lang w:val="en-US"/>
        </w:rPr>
      </w:pPr>
    </w:p>
    <w:p w14:paraId="442222F3" w14:textId="77777777" w:rsidR="00517B31" w:rsidRDefault="00517B31">
      <w:pPr>
        <w:rPr>
          <w:lang w:val="en-US"/>
        </w:rPr>
      </w:pPr>
    </w:p>
    <w:p w14:paraId="5DEF9FCF" w14:textId="77777777" w:rsidR="00517B31" w:rsidRDefault="00517B31">
      <w:pPr>
        <w:rPr>
          <w:lang w:val="en-US"/>
        </w:rPr>
      </w:pPr>
    </w:p>
    <w:p w14:paraId="6D6B9185" w14:textId="17531401" w:rsidR="00517B31" w:rsidRDefault="00517B31">
      <w:pPr>
        <w:rPr>
          <w:b/>
          <w:bCs/>
          <w:sz w:val="28"/>
          <w:szCs w:val="28"/>
          <w:lang w:val="en-US"/>
        </w:rPr>
      </w:pPr>
    </w:p>
    <w:p w14:paraId="05B5AE79" w14:textId="39B45AC6" w:rsidR="00517B31" w:rsidRDefault="00517B3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 w:rsidR="00697A1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70B20C4" wp14:editId="49F7061B">
            <wp:extent cx="5731510" cy="3031490"/>
            <wp:effectExtent l="0" t="0" r="2540" b="0"/>
            <wp:docPr id="8875743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74317" name="Picture 8875743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7839" w14:textId="77777777" w:rsidR="00517B31" w:rsidRDefault="00517B31">
      <w:pPr>
        <w:rPr>
          <w:b/>
          <w:bCs/>
          <w:sz w:val="28"/>
          <w:szCs w:val="28"/>
          <w:lang w:val="en-US"/>
        </w:rPr>
      </w:pPr>
    </w:p>
    <w:p w14:paraId="7AA54C30" w14:textId="578C5CFE" w:rsidR="00527246" w:rsidRPr="00517B31" w:rsidRDefault="00517B31">
      <w:pPr>
        <w:rPr>
          <w:b/>
          <w:bCs/>
          <w:lang w:val="en-US"/>
        </w:rPr>
      </w:pPr>
      <w:r>
        <w:rPr>
          <w:b/>
          <w:bCs/>
          <w:sz w:val="28"/>
          <w:szCs w:val="28"/>
          <w:lang w:val="en-US"/>
        </w:rPr>
        <w:br/>
      </w:r>
    </w:p>
    <w:sectPr w:rsidR="00527246" w:rsidRPr="00517B31" w:rsidSect="00AB3FB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31"/>
    <w:rsid w:val="00517B31"/>
    <w:rsid w:val="00527246"/>
    <w:rsid w:val="00697A12"/>
    <w:rsid w:val="006F40CF"/>
    <w:rsid w:val="0077189A"/>
    <w:rsid w:val="00AB3FBB"/>
    <w:rsid w:val="00AD5CAA"/>
    <w:rsid w:val="00CA50C0"/>
    <w:rsid w:val="00EE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E10C9"/>
  <w15:chartTrackingRefBased/>
  <w15:docId w15:val="{A8E77DCF-82CE-4831-AA71-AB3670717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B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B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B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B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B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B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B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B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B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B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ARUTHRA D</dc:creator>
  <cp:keywords/>
  <dc:description/>
  <cp:lastModifiedBy>ARUTHRA D</cp:lastModifiedBy>
  <cp:revision>2</cp:revision>
  <dcterms:created xsi:type="dcterms:W3CDTF">2025-03-21T05:42:00Z</dcterms:created>
  <dcterms:modified xsi:type="dcterms:W3CDTF">2025-03-21T05:42:00Z</dcterms:modified>
</cp:coreProperties>
</file>