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04DD" w14:textId="77777777" w:rsidR="00683C96" w:rsidRDefault="00000000">
      <w:pPr>
        <w:spacing w:after="0" w:line="240" w:lineRule="auto"/>
      </w:pPr>
      <w:r>
        <w:t>TEXAS MILITARY DEPARTMENT</w:t>
      </w:r>
    </w:p>
    <w:p w14:paraId="646D6E38" w14:textId="77777777" w:rsidR="00683C96" w:rsidRDefault="00000000">
      <w:pPr>
        <w:spacing w:after="0" w:line="240" w:lineRule="auto"/>
      </w:pPr>
      <w:r>
        <w:t>TEXAS ARMY NATIONAL GUARD (TXARNG)</w:t>
      </w:r>
    </w:p>
    <w:p w14:paraId="552A55AD" w14:textId="77777777" w:rsidR="00683C96" w:rsidRDefault="00000000">
      <w:pPr>
        <w:spacing w:after="0" w:line="240" w:lineRule="auto"/>
      </w:pPr>
      <w:r>
        <w:t>P.O. BOX 5218</w:t>
      </w:r>
    </w:p>
    <w:p w14:paraId="5425A6F0" w14:textId="77777777" w:rsidR="00683C96" w:rsidRDefault="00000000">
      <w:pPr>
        <w:spacing w:after="0" w:line="240" w:lineRule="auto"/>
      </w:pPr>
      <w:r>
        <w:t>AUSTIN, TX 78763-5218</w:t>
      </w:r>
    </w:p>
    <w:p w14:paraId="43821DE7" w14:textId="77777777" w:rsidR="00683C96" w:rsidRDefault="00000000">
      <w:pPr>
        <w:spacing w:after="0" w:line="240" w:lineRule="auto"/>
      </w:pPr>
      <w:r>
        <w:t>15 MAY 2026</w:t>
      </w:r>
    </w:p>
    <w:p w14:paraId="71C20327" w14:textId="77777777" w:rsidR="00683C96" w:rsidRDefault="00683C96">
      <w:pPr>
        <w:spacing w:after="0" w:line="240" w:lineRule="auto"/>
      </w:pPr>
    </w:p>
    <w:p w14:paraId="3AFFE003" w14:textId="77777777" w:rsidR="00683C96" w:rsidRDefault="00000000">
      <w:pPr>
        <w:spacing w:after="0" w:line="240" w:lineRule="auto"/>
        <w:jc w:val="center"/>
      </w:pPr>
      <w:r>
        <w:rPr>
          <w:b/>
          <w:sz w:val="32"/>
        </w:rPr>
        <w:t>176TH EN BDE SOP DEVELOPMENT AND PUBLICATION</w:t>
      </w:r>
    </w:p>
    <w:p w14:paraId="05419BD9" w14:textId="77777777" w:rsidR="00683C96" w:rsidRDefault="00000000">
      <w:pPr>
        <w:spacing w:after="0" w:line="240" w:lineRule="auto"/>
        <w:jc w:val="center"/>
      </w:pPr>
      <w:r>
        <w:t>STANDARD OPERATING PROCEDURES</w:t>
      </w:r>
    </w:p>
    <w:p w14:paraId="4104959F" w14:textId="77777777" w:rsidR="00683C96" w:rsidRDefault="00683C96">
      <w:pPr>
        <w:spacing w:after="0" w:line="240" w:lineRule="auto"/>
      </w:pPr>
    </w:p>
    <w:p w14:paraId="67ECBAAB" w14:textId="77777777" w:rsidR="00683C96" w:rsidRDefault="00000000" w:rsidP="00C2434F">
      <w:pPr>
        <w:spacing w:after="0" w:line="240" w:lineRule="auto"/>
        <w:jc w:val="center"/>
      </w:pPr>
      <w:r>
        <w:t>By Order of the Commander, 176th Engineer Brigade (TXARNG)</w:t>
      </w:r>
    </w:p>
    <w:p w14:paraId="7FC21E04" w14:textId="77777777" w:rsidR="00683C96" w:rsidRDefault="00683C96">
      <w:pPr>
        <w:spacing w:after="0" w:line="240" w:lineRule="auto"/>
      </w:pPr>
    </w:p>
    <w:p w14:paraId="40628925" w14:textId="4174E762" w:rsidR="00C2434F" w:rsidRDefault="00C2434F">
      <w:pPr>
        <w:spacing w:after="0" w:line="240" w:lineRule="auto"/>
        <w:rPr>
          <w:b/>
        </w:rPr>
      </w:pPr>
      <w:r>
        <w:rPr>
          <w:b/>
        </w:rPr>
        <w:t xml:space="preserve">                                                                            </w:t>
      </w:r>
      <w:r>
        <w:rPr>
          <w:b/>
        </w:rPr>
        <w:tab/>
      </w:r>
      <w:r w:rsidR="00000000">
        <w:rPr>
          <w:b/>
        </w:rPr>
        <w:t>OFFICIAL:</w:t>
      </w:r>
    </w:p>
    <w:p w14:paraId="636EBDCB" w14:textId="77777777" w:rsidR="00C2434F" w:rsidRDefault="00000000" w:rsidP="00C2434F">
      <w:pPr>
        <w:spacing w:after="0" w:line="240" w:lineRule="auto"/>
        <w:ind w:left="5040" w:firstLine="720"/>
      </w:pPr>
      <w:r>
        <w:t>[NAME]</w:t>
      </w:r>
    </w:p>
    <w:p w14:paraId="410BE9A9" w14:textId="77777777" w:rsidR="00C2434F" w:rsidRDefault="00000000" w:rsidP="00C2434F">
      <w:pPr>
        <w:spacing w:after="0" w:line="240" w:lineRule="auto"/>
        <w:ind w:left="5760"/>
      </w:pPr>
      <w:r>
        <w:t>[RANK], TXARN</w:t>
      </w:r>
      <w:r w:rsidR="00C2434F">
        <w:t>G</w:t>
      </w:r>
    </w:p>
    <w:p w14:paraId="55066EDF" w14:textId="0CDE23B1" w:rsidR="00683C96" w:rsidRDefault="00000000" w:rsidP="00C2434F">
      <w:pPr>
        <w:spacing w:after="0" w:line="240" w:lineRule="auto"/>
        <w:ind w:left="5760"/>
      </w:pPr>
      <w:r>
        <w:t>Commander</w:t>
      </w:r>
    </w:p>
    <w:p w14:paraId="72D83EBF" w14:textId="77777777" w:rsidR="00683C96" w:rsidRDefault="00683C96">
      <w:pPr>
        <w:spacing w:after="0" w:line="240" w:lineRule="auto"/>
      </w:pPr>
    </w:p>
    <w:p w14:paraId="6CEC0824" w14:textId="77777777" w:rsidR="00683C96" w:rsidRDefault="00000000">
      <w:pPr>
        <w:spacing w:after="0" w:line="240" w:lineRule="auto"/>
      </w:pPr>
      <w:r>
        <w:rPr>
          <w:b/>
        </w:rPr>
        <w:t>Summary:</w:t>
      </w:r>
    </w:p>
    <w:p w14:paraId="36013681" w14:textId="77777777" w:rsidR="00683C96" w:rsidRDefault="00000000">
      <w:pPr>
        <w:spacing w:after="0" w:line="240" w:lineRule="auto"/>
      </w:pPr>
      <w:r>
        <w:t>This SOP establishes standardized procedures, formatting requirements, writing conventions, organizational structure, records management requirements, and publication controls for all Standard Operating Procedures (SOPs) published within the 176th EN BDE.</w:t>
      </w:r>
    </w:p>
    <w:p w14:paraId="6794BC37" w14:textId="77777777" w:rsidR="00683C96" w:rsidRDefault="00683C96">
      <w:pPr>
        <w:spacing w:after="0" w:line="240" w:lineRule="auto"/>
      </w:pPr>
    </w:p>
    <w:p w14:paraId="50058383" w14:textId="77777777" w:rsidR="00683C96" w:rsidRDefault="00000000">
      <w:pPr>
        <w:spacing w:after="0" w:line="240" w:lineRule="auto"/>
      </w:pPr>
      <w:r>
        <w:rPr>
          <w:b/>
        </w:rPr>
        <w:t>Applicability:</w:t>
      </w:r>
    </w:p>
    <w:p w14:paraId="7E932A41" w14:textId="77777777" w:rsidR="00683C96" w:rsidRDefault="00000000">
      <w:pPr>
        <w:spacing w:after="0" w:line="240" w:lineRule="auto"/>
      </w:pPr>
      <w:r>
        <w:t>This SOP applies to all battalions, companies, detachments, sections, staff offices, and personnel assigned or attached to the 176th EN BDE responsible for drafting, publishing, maintaining, reviewing, or enforcing SOPs.</w:t>
      </w:r>
    </w:p>
    <w:p w14:paraId="6EC8EE81" w14:textId="77777777" w:rsidR="00683C96" w:rsidRDefault="00683C96">
      <w:pPr>
        <w:spacing w:after="0" w:line="240" w:lineRule="auto"/>
      </w:pPr>
    </w:p>
    <w:p w14:paraId="2D72C479" w14:textId="77777777" w:rsidR="00683C96" w:rsidRDefault="00000000">
      <w:pPr>
        <w:spacing w:after="0" w:line="240" w:lineRule="auto"/>
      </w:pPr>
      <w:r>
        <w:rPr>
          <w:b/>
        </w:rPr>
        <w:t>Supplementation:</w:t>
      </w:r>
    </w:p>
    <w:p w14:paraId="26E8284E" w14:textId="77777777" w:rsidR="00683C96" w:rsidRDefault="00000000">
      <w:pPr>
        <w:spacing w:after="0" w:line="240" w:lineRule="auto"/>
      </w:pPr>
      <w:r>
        <w:t>Supplementation of this SOP is authorized at the unit level. Subordinate SOPs will not conflict with brigade standards or higher headquarters guidance.</w:t>
      </w:r>
    </w:p>
    <w:p w14:paraId="335F03B7" w14:textId="77777777" w:rsidR="00683C96" w:rsidRDefault="00683C96">
      <w:pPr>
        <w:spacing w:after="0" w:line="240" w:lineRule="auto"/>
      </w:pPr>
    </w:p>
    <w:p w14:paraId="5F1E52FA" w14:textId="77777777" w:rsidR="00683C96" w:rsidRDefault="00000000">
      <w:pPr>
        <w:spacing w:after="0" w:line="240" w:lineRule="auto"/>
      </w:pPr>
      <w:r>
        <w:rPr>
          <w:b/>
        </w:rPr>
        <w:t>Suggested Improvements:</w:t>
      </w:r>
    </w:p>
    <w:p w14:paraId="2962364F" w14:textId="77777777" w:rsidR="00683C96" w:rsidRDefault="00000000">
      <w:pPr>
        <w:spacing w:after="0" w:line="240" w:lineRule="auto"/>
      </w:pPr>
      <w:r>
        <w:t>The proponent for this SOP is the Brigade S4. Users are encouraged to submit recommended changes through command channels.</w:t>
      </w:r>
    </w:p>
    <w:p w14:paraId="37CA4759" w14:textId="77777777" w:rsidR="00683C96" w:rsidRDefault="00683C96">
      <w:pPr>
        <w:spacing w:after="0" w:line="240" w:lineRule="auto"/>
      </w:pPr>
    </w:p>
    <w:p w14:paraId="661FE238" w14:textId="77777777" w:rsidR="00683C96" w:rsidRDefault="00000000">
      <w:pPr>
        <w:spacing w:after="0" w:line="240" w:lineRule="auto"/>
      </w:pPr>
      <w:r>
        <w:rPr>
          <w:b/>
        </w:rPr>
        <w:t>Distribution:</w:t>
      </w:r>
    </w:p>
    <w:p w14:paraId="703663B8" w14:textId="77777777" w:rsidR="00683C96" w:rsidRDefault="00000000">
      <w:pPr>
        <w:spacing w:after="0" w:line="240" w:lineRule="auto"/>
      </w:pPr>
      <w:r>
        <w:t>A</w:t>
      </w:r>
    </w:p>
    <w:p w14:paraId="719C80D4" w14:textId="77777777" w:rsidR="00683C96" w:rsidRDefault="00683C96">
      <w:pPr>
        <w:spacing w:after="0" w:line="240" w:lineRule="auto"/>
      </w:pPr>
    </w:p>
    <w:p w14:paraId="1C072FF1" w14:textId="77777777" w:rsidR="00683C96" w:rsidRDefault="00000000">
      <w:pPr>
        <w:spacing w:after="0" w:line="240" w:lineRule="auto"/>
      </w:pPr>
      <w:r>
        <w:rPr>
          <w:b/>
          <w:sz w:val="28"/>
        </w:rPr>
        <w:t>SUMMARY OF CHANGE</w:t>
      </w:r>
    </w:p>
    <w:p w14:paraId="5AC6EBD1" w14:textId="77777777" w:rsidR="00683C96" w:rsidRDefault="00000000">
      <w:pPr>
        <w:spacing w:after="0" w:line="240" w:lineRule="auto"/>
      </w:pPr>
      <w:r>
        <w:t>176TH EN BDE SOP DEVELOPMENT SOP</w:t>
      </w:r>
    </w:p>
    <w:p w14:paraId="1C51A4C4" w14:textId="77777777" w:rsidR="00683C96" w:rsidRDefault="00683C96">
      <w:pPr>
        <w:spacing w:after="0" w:line="240" w:lineRule="auto"/>
      </w:pPr>
    </w:p>
    <w:p w14:paraId="032AC601" w14:textId="77777777" w:rsidR="00683C96" w:rsidRDefault="00000000">
      <w:pPr>
        <w:spacing w:after="0" w:line="240" w:lineRule="auto"/>
      </w:pPr>
      <w:r>
        <w:t>This administrative revision establishes standardized formatting requirements, writing conventions, publication controls, markdown source standards, and automated rendering guidance for brigade SOP development.</w:t>
      </w:r>
    </w:p>
    <w:p w14:paraId="58E77D9E" w14:textId="77777777" w:rsidR="00C2434F" w:rsidRDefault="00C2434F">
      <w:pPr>
        <w:spacing w:after="0" w:line="240" w:lineRule="auto"/>
      </w:pPr>
    </w:p>
    <w:p w14:paraId="1AFABCD4" w14:textId="77777777" w:rsidR="00683C96" w:rsidRDefault="00683C96">
      <w:pPr>
        <w:spacing w:after="0" w:line="240" w:lineRule="auto"/>
      </w:pPr>
    </w:p>
    <w:p w14:paraId="202AC7CB" w14:textId="77777777" w:rsidR="00683C96" w:rsidRDefault="00000000">
      <w:pPr>
        <w:spacing w:after="0" w:line="240" w:lineRule="auto"/>
      </w:pPr>
      <w:r>
        <w:rPr>
          <w:b/>
          <w:sz w:val="28"/>
        </w:rPr>
        <w:lastRenderedPageBreak/>
        <w:t>CHAPTER 1</w:t>
      </w:r>
    </w:p>
    <w:p w14:paraId="243F78C3" w14:textId="77777777" w:rsidR="00683C96" w:rsidRDefault="00000000">
      <w:pPr>
        <w:spacing w:after="0" w:line="240" w:lineRule="auto"/>
      </w:pPr>
      <w:r>
        <w:rPr>
          <w:b/>
          <w:sz w:val="28"/>
        </w:rPr>
        <w:t>GENERAL</w:t>
      </w:r>
    </w:p>
    <w:p w14:paraId="3208854A" w14:textId="77777777" w:rsidR="00683C96" w:rsidRDefault="00683C96">
      <w:pPr>
        <w:spacing w:after="0" w:line="240" w:lineRule="auto"/>
      </w:pPr>
    </w:p>
    <w:p w14:paraId="0BEE476B" w14:textId="77777777" w:rsidR="00683C96" w:rsidRDefault="00000000">
      <w:pPr>
        <w:spacing w:after="0" w:line="240" w:lineRule="auto"/>
      </w:pPr>
      <w:r>
        <w:rPr>
          <w:b/>
        </w:rPr>
        <w:t>1-1. Purpose</w:t>
      </w:r>
    </w:p>
    <w:p w14:paraId="4F369E0D" w14:textId="77777777" w:rsidR="00683C96" w:rsidRDefault="00000000">
      <w:pPr>
        <w:spacing w:after="0" w:line="240" w:lineRule="auto"/>
      </w:pPr>
      <w:r>
        <w:t>This SOP establishes policies, procedures, formatting requirements, and publication standards for all Standard Operating Procedures published within the 176th EN BDE.</w:t>
      </w:r>
    </w:p>
    <w:p w14:paraId="7D5A2BD1" w14:textId="77777777" w:rsidR="00683C96" w:rsidRDefault="00683C96">
      <w:pPr>
        <w:spacing w:after="0" w:line="240" w:lineRule="auto"/>
      </w:pPr>
    </w:p>
    <w:p w14:paraId="074FDBA1" w14:textId="77777777" w:rsidR="00683C96" w:rsidRDefault="00000000">
      <w:pPr>
        <w:spacing w:after="0" w:line="240" w:lineRule="auto"/>
      </w:pPr>
      <w:r>
        <w:rPr>
          <w:b/>
        </w:rPr>
        <w:t>1-2. Scope</w:t>
      </w:r>
    </w:p>
    <w:p w14:paraId="1DA955C7" w14:textId="77777777" w:rsidR="00683C96" w:rsidRDefault="00000000">
      <w:pPr>
        <w:spacing w:after="0" w:line="240" w:lineRule="auto"/>
      </w:pPr>
      <w:r>
        <w:t>This SOP applies to all subordinate battalions, companies, detachments, staff sections, and personnel responsible for drafting, staffing, reviewing, approving, maintaining, or enforcing SOPs within the 176th EN BDE.</w:t>
      </w:r>
    </w:p>
    <w:p w14:paraId="044C862B" w14:textId="77777777" w:rsidR="00683C96" w:rsidRDefault="00683C96">
      <w:pPr>
        <w:spacing w:after="0" w:line="240" w:lineRule="auto"/>
      </w:pPr>
    </w:p>
    <w:p w14:paraId="06C3CF0E" w14:textId="77777777" w:rsidR="00683C96" w:rsidRDefault="00000000">
      <w:pPr>
        <w:spacing w:after="0" w:line="240" w:lineRule="auto"/>
      </w:pPr>
      <w:r>
        <w:rPr>
          <w:b/>
        </w:rPr>
        <w:t>1-3. Objective</w:t>
      </w:r>
    </w:p>
    <w:p w14:paraId="20EAFEBD" w14:textId="77777777" w:rsidR="00683C96" w:rsidRDefault="00000000">
      <w:pPr>
        <w:spacing w:after="0" w:line="240" w:lineRule="auto"/>
      </w:pPr>
      <w:r>
        <w:t>The objective of this SOP is to establish a standardized brigade publication format that produces clear, enforceable, auditable, and electronically renderable publications.</w:t>
      </w:r>
    </w:p>
    <w:p w14:paraId="723B6A67" w14:textId="77777777" w:rsidR="00683C96" w:rsidRDefault="00683C96">
      <w:pPr>
        <w:spacing w:after="0" w:line="240" w:lineRule="auto"/>
      </w:pPr>
    </w:p>
    <w:p w14:paraId="6C6DF823" w14:textId="77777777" w:rsidR="00683C96" w:rsidRDefault="00000000">
      <w:pPr>
        <w:spacing w:after="0" w:line="240" w:lineRule="auto"/>
      </w:pPr>
      <w:r>
        <w:rPr>
          <w:b/>
        </w:rPr>
        <w:t>1-4. References</w:t>
      </w:r>
    </w:p>
    <w:p w14:paraId="51D54755" w14:textId="77777777" w:rsidR="00683C96" w:rsidRDefault="00000000">
      <w:pPr>
        <w:spacing w:after="0" w:line="240" w:lineRule="auto"/>
      </w:pPr>
      <w:r>
        <w:t>References include AR 25-50, AR 25-400-2, AR 750-1, DA PAM 750-8, AR 385-10, and applicable command policies.</w:t>
      </w:r>
    </w:p>
    <w:p w14:paraId="7E1E6204" w14:textId="77777777" w:rsidR="00683C96" w:rsidRDefault="00683C96">
      <w:pPr>
        <w:spacing w:after="0" w:line="240" w:lineRule="auto"/>
      </w:pPr>
    </w:p>
    <w:p w14:paraId="6EA320FF" w14:textId="77777777" w:rsidR="00683C96" w:rsidRDefault="00000000">
      <w:pPr>
        <w:spacing w:after="0" w:line="240" w:lineRule="auto"/>
      </w:pPr>
      <w:r>
        <w:rPr>
          <w:b/>
          <w:sz w:val="28"/>
        </w:rPr>
        <w:t>CHAPTER 2</w:t>
      </w:r>
    </w:p>
    <w:p w14:paraId="0335C60F" w14:textId="77777777" w:rsidR="00683C96" w:rsidRDefault="00000000">
      <w:pPr>
        <w:spacing w:after="0" w:line="240" w:lineRule="auto"/>
      </w:pPr>
      <w:r>
        <w:rPr>
          <w:b/>
          <w:sz w:val="28"/>
        </w:rPr>
        <w:t>SOP FORMAT AND STRUCTURE</w:t>
      </w:r>
    </w:p>
    <w:p w14:paraId="40FBE4D2" w14:textId="77777777" w:rsidR="00683C96" w:rsidRDefault="00683C96">
      <w:pPr>
        <w:spacing w:after="0" w:line="240" w:lineRule="auto"/>
      </w:pPr>
    </w:p>
    <w:p w14:paraId="1A862F0D" w14:textId="77777777" w:rsidR="00683C96" w:rsidRDefault="00000000">
      <w:pPr>
        <w:spacing w:after="0" w:line="240" w:lineRule="auto"/>
      </w:pPr>
      <w:r>
        <w:rPr>
          <w:b/>
        </w:rPr>
        <w:t>2-1. General</w:t>
      </w:r>
    </w:p>
    <w:p w14:paraId="28C7B946" w14:textId="77777777" w:rsidR="00683C96" w:rsidRDefault="00000000">
      <w:pPr>
        <w:spacing w:after="0" w:line="240" w:lineRule="auto"/>
      </w:pPr>
      <w:r>
        <w:t>Brigade SOPs will use a standardized format to ensure consistency, readability, auditability, and regulatory compliance.</w:t>
      </w:r>
    </w:p>
    <w:p w14:paraId="111B8B13" w14:textId="77777777" w:rsidR="00683C96" w:rsidRDefault="00683C96">
      <w:pPr>
        <w:spacing w:after="0" w:line="240" w:lineRule="auto"/>
      </w:pPr>
    </w:p>
    <w:p w14:paraId="68B306CE" w14:textId="77777777" w:rsidR="00683C96" w:rsidRDefault="00000000">
      <w:pPr>
        <w:spacing w:after="0" w:line="240" w:lineRule="auto"/>
      </w:pPr>
      <w:r>
        <w:rPr>
          <w:b/>
        </w:rPr>
        <w:t>2-2. Document Formatting Standards</w:t>
      </w:r>
    </w:p>
    <w:p w14:paraId="371901CD" w14:textId="77777777" w:rsidR="00683C96" w:rsidRDefault="00000000">
      <w:pPr>
        <w:spacing w:after="0" w:line="240" w:lineRule="auto"/>
      </w:pPr>
      <w:r>
        <w:t xml:space="preserve">  • Use Arial 12 font</w:t>
      </w:r>
    </w:p>
    <w:p w14:paraId="5566DDB4" w14:textId="77777777" w:rsidR="00683C96" w:rsidRDefault="00000000">
      <w:pPr>
        <w:spacing w:after="0" w:line="240" w:lineRule="auto"/>
      </w:pPr>
      <w:r>
        <w:t xml:space="preserve">  • Use single line spacing</w:t>
      </w:r>
    </w:p>
    <w:p w14:paraId="66542020" w14:textId="77777777" w:rsidR="00683C96" w:rsidRDefault="00000000">
      <w:pPr>
        <w:spacing w:after="0" w:line="240" w:lineRule="auto"/>
      </w:pPr>
      <w:r>
        <w:t xml:space="preserve">  • Use left justified paragraphs</w:t>
      </w:r>
    </w:p>
    <w:p w14:paraId="44614E61" w14:textId="77777777" w:rsidR="00683C96" w:rsidRDefault="00000000">
      <w:pPr>
        <w:spacing w:after="0" w:line="240" w:lineRule="auto"/>
      </w:pPr>
      <w:r>
        <w:t xml:space="preserve">  • Use 1-inch page margins</w:t>
      </w:r>
    </w:p>
    <w:p w14:paraId="6408C883" w14:textId="77777777" w:rsidR="00683C96" w:rsidRDefault="00000000">
      <w:pPr>
        <w:spacing w:after="0" w:line="240" w:lineRule="auto"/>
      </w:pPr>
      <w:r>
        <w:t xml:space="preserve">  • Use standard 8.5 x 11 page format</w:t>
      </w:r>
    </w:p>
    <w:p w14:paraId="40012B4C" w14:textId="77777777" w:rsidR="00683C96" w:rsidRDefault="00683C96">
      <w:pPr>
        <w:spacing w:after="0" w:line="240" w:lineRule="auto"/>
      </w:pPr>
    </w:p>
    <w:p w14:paraId="07E6D70F" w14:textId="77777777" w:rsidR="00683C96" w:rsidRDefault="00000000">
      <w:pPr>
        <w:spacing w:after="0" w:line="240" w:lineRule="auto"/>
      </w:pPr>
      <w:r>
        <w:rPr>
          <w:b/>
        </w:rPr>
        <w:t>2-2a. Source Metadata Titles</w:t>
      </w:r>
    </w:p>
    <w:p w14:paraId="3DD502C3" w14:textId="77777777" w:rsidR="00683C96" w:rsidRDefault="00000000">
      <w:pPr>
        <w:spacing w:after="0" w:line="240" w:lineRule="auto"/>
      </w:pPr>
      <w:r>
        <w:t>Internal metadata titles used by source markdown files or automation systems will not render within the final published SOP.</w:t>
      </w:r>
    </w:p>
    <w:p w14:paraId="2FD7C20A" w14:textId="77777777" w:rsidR="00683C96" w:rsidRDefault="00683C96">
      <w:pPr>
        <w:spacing w:after="0" w:line="240" w:lineRule="auto"/>
      </w:pPr>
    </w:p>
    <w:p w14:paraId="033BD340" w14:textId="77777777" w:rsidR="00683C96" w:rsidRDefault="00000000">
      <w:pPr>
        <w:spacing w:after="0" w:line="240" w:lineRule="auto"/>
      </w:pPr>
      <w:r>
        <w:rPr>
          <w:b/>
        </w:rPr>
        <w:t>2-3. Header Format</w:t>
      </w:r>
    </w:p>
    <w:p w14:paraId="2923FB05" w14:textId="77777777" w:rsidR="00683C96" w:rsidRDefault="00000000">
      <w:pPr>
        <w:spacing w:after="0" w:line="240" w:lineRule="auto"/>
      </w:pPr>
      <w:r>
        <w:t>Published SOPs will begin with the official organization header block and auto-generated publication date.</w:t>
      </w:r>
    </w:p>
    <w:p w14:paraId="6461AE35" w14:textId="77777777" w:rsidR="00683C96" w:rsidRDefault="00683C96">
      <w:pPr>
        <w:spacing w:after="0" w:line="240" w:lineRule="auto"/>
      </w:pPr>
    </w:p>
    <w:p w14:paraId="12650B5C" w14:textId="77777777" w:rsidR="00683C96" w:rsidRDefault="00000000">
      <w:pPr>
        <w:spacing w:after="0" w:line="240" w:lineRule="auto"/>
      </w:pPr>
      <w:r>
        <w:rPr>
          <w:b/>
        </w:rPr>
        <w:t>2-4. Title Block Format</w:t>
      </w:r>
    </w:p>
    <w:p w14:paraId="497195AC" w14:textId="77777777" w:rsidR="00683C96" w:rsidRDefault="00000000">
      <w:pPr>
        <w:spacing w:after="0" w:line="240" w:lineRule="auto"/>
      </w:pPr>
      <w:r>
        <w:t>The centered publication title is the official rendered document title and not the internal source metadata identifier.</w:t>
      </w:r>
    </w:p>
    <w:p w14:paraId="2587CBBE" w14:textId="77777777" w:rsidR="00683C96" w:rsidRDefault="00683C96">
      <w:pPr>
        <w:spacing w:after="0" w:line="240" w:lineRule="auto"/>
      </w:pPr>
    </w:p>
    <w:p w14:paraId="659FECD9" w14:textId="77777777" w:rsidR="00683C96" w:rsidRDefault="00000000">
      <w:pPr>
        <w:spacing w:after="0" w:line="240" w:lineRule="auto"/>
      </w:pPr>
      <w:r>
        <w:rPr>
          <w:b/>
          <w:sz w:val="28"/>
        </w:rPr>
        <w:lastRenderedPageBreak/>
        <w:t>CHAPTER 3</w:t>
      </w:r>
    </w:p>
    <w:p w14:paraId="434E1CD8" w14:textId="77777777" w:rsidR="00683C96" w:rsidRDefault="00000000">
      <w:pPr>
        <w:spacing w:after="0" w:line="240" w:lineRule="auto"/>
      </w:pPr>
      <w:r>
        <w:rPr>
          <w:b/>
          <w:sz w:val="28"/>
        </w:rPr>
        <w:t>WRITING STANDARDS</w:t>
      </w:r>
    </w:p>
    <w:p w14:paraId="26B56668" w14:textId="77777777" w:rsidR="00683C96" w:rsidRDefault="00683C96">
      <w:pPr>
        <w:spacing w:after="0" w:line="240" w:lineRule="auto"/>
      </w:pPr>
    </w:p>
    <w:p w14:paraId="182678C1" w14:textId="77777777" w:rsidR="00683C96" w:rsidRDefault="00000000">
      <w:pPr>
        <w:spacing w:after="0" w:line="240" w:lineRule="auto"/>
      </w:pPr>
      <w:r>
        <w:rPr>
          <w:b/>
        </w:rPr>
        <w:t>3-1. General</w:t>
      </w:r>
    </w:p>
    <w:p w14:paraId="16F336D8" w14:textId="77777777" w:rsidR="00683C96" w:rsidRDefault="00000000">
      <w:pPr>
        <w:spacing w:after="0" w:line="240" w:lineRule="auto"/>
      </w:pPr>
      <w:r>
        <w:t>SOPs will use concise, directive, enforceable writing consistent with AR 25-50.</w:t>
      </w:r>
    </w:p>
    <w:p w14:paraId="0B8BAED3" w14:textId="77777777" w:rsidR="00683C96" w:rsidRDefault="00683C96">
      <w:pPr>
        <w:spacing w:after="0" w:line="240" w:lineRule="auto"/>
      </w:pPr>
    </w:p>
    <w:p w14:paraId="08BE8A88" w14:textId="77777777" w:rsidR="00683C96" w:rsidRDefault="00000000">
      <w:pPr>
        <w:spacing w:after="0" w:line="240" w:lineRule="auto"/>
      </w:pPr>
      <w:r>
        <w:rPr>
          <w:b/>
        </w:rPr>
        <w:t>3-2. Required Writing Practices</w:t>
      </w:r>
    </w:p>
    <w:p w14:paraId="10D52786" w14:textId="77777777" w:rsidR="00683C96" w:rsidRDefault="00000000">
      <w:pPr>
        <w:spacing w:after="0" w:line="240" w:lineRule="auto"/>
      </w:pPr>
      <w:r>
        <w:t>SOPs will use active voice, mandatory language, measurable requirements, and standardized Army terminology.</w:t>
      </w:r>
    </w:p>
    <w:p w14:paraId="5C5A0849" w14:textId="77777777" w:rsidR="00683C96" w:rsidRDefault="00683C96">
      <w:pPr>
        <w:spacing w:after="0" w:line="240" w:lineRule="auto"/>
      </w:pPr>
    </w:p>
    <w:p w14:paraId="04FCB2BD" w14:textId="77777777" w:rsidR="00683C96" w:rsidRDefault="00000000">
      <w:pPr>
        <w:spacing w:after="0" w:line="240" w:lineRule="auto"/>
      </w:pPr>
      <w:r>
        <w:rPr>
          <w:b/>
        </w:rPr>
        <w:t>3-3. Prohibited Writing Practices</w:t>
      </w:r>
    </w:p>
    <w:p w14:paraId="6D61A472" w14:textId="77777777" w:rsidR="00683C96" w:rsidRDefault="00000000">
      <w:pPr>
        <w:spacing w:after="0" w:line="240" w:lineRule="auto"/>
      </w:pPr>
      <w:r>
        <w:t>SOPs will not use conversational language, vague requirements, undefined suspense dates, or conflicting guidance.</w:t>
      </w:r>
    </w:p>
    <w:p w14:paraId="55EE948F" w14:textId="77777777" w:rsidR="00683C96" w:rsidRDefault="00683C96">
      <w:pPr>
        <w:spacing w:after="0" w:line="240" w:lineRule="auto"/>
      </w:pPr>
    </w:p>
    <w:p w14:paraId="3CC62890" w14:textId="77777777" w:rsidR="00683C96" w:rsidRDefault="00000000">
      <w:pPr>
        <w:spacing w:after="0" w:line="240" w:lineRule="auto"/>
      </w:pPr>
      <w:r>
        <w:rPr>
          <w:b/>
          <w:sz w:val="28"/>
        </w:rPr>
        <w:t>APPROVAL</w:t>
      </w:r>
    </w:p>
    <w:p w14:paraId="190EE465" w14:textId="77777777" w:rsidR="00683C96" w:rsidRDefault="00683C96">
      <w:pPr>
        <w:spacing w:after="0" w:line="240" w:lineRule="auto"/>
      </w:pPr>
    </w:p>
    <w:p w14:paraId="6B5CC67D" w14:textId="77777777" w:rsidR="00683C96" w:rsidRDefault="00000000">
      <w:pPr>
        <w:spacing w:after="0" w:line="240" w:lineRule="auto"/>
      </w:pPr>
      <w:r>
        <w:t>[NAME]</w:t>
      </w:r>
    </w:p>
    <w:p w14:paraId="61379468" w14:textId="77777777" w:rsidR="00683C96" w:rsidRDefault="00000000">
      <w:pPr>
        <w:spacing w:after="0" w:line="240" w:lineRule="auto"/>
      </w:pPr>
      <w:r>
        <w:t>[RANK]</w:t>
      </w:r>
    </w:p>
    <w:p w14:paraId="2C45424F" w14:textId="77777777" w:rsidR="00683C96" w:rsidRDefault="00000000">
      <w:pPr>
        <w:spacing w:after="0" w:line="240" w:lineRule="auto"/>
      </w:pPr>
      <w:r>
        <w:t>Commanding</w:t>
      </w:r>
    </w:p>
    <w:sectPr w:rsidR="00683C9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283936">
    <w:abstractNumId w:val="8"/>
  </w:num>
  <w:num w:numId="2" w16cid:durableId="1674407556">
    <w:abstractNumId w:val="6"/>
  </w:num>
  <w:num w:numId="3" w16cid:durableId="1416589128">
    <w:abstractNumId w:val="5"/>
  </w:num>
  <w:num w:numId="4" w16cid:durableId="361440439">
    <w:abstractNumId w:val="4"/>
  </w:num>
  <w:num w:numId="5" w16cid:durableId="1537501502">
    <w:abstractNumId w:val="7"/>
  </w:num>
  <w:num w:numId="6" w16cid:durableId="929773176">
    <w:abstractNumId w:val="3"/>
  </w:num>
  <w:num w:numId="7" w16cid:durableId="1482889733">
    <w:abstractNumId w:val="2"/>
  </w:num>
  <w:num w:numId="8" w16cid:durableId="867332030">
    <w:abstractNumId w:val="1"/>
  </w:num>
  <w:num w:numId="9" w16cid:durableId="143119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BB7"/>
    <w:rsid w:val="00683C96"/>
    <w:rsid w:val="00AA1D8D"/>
    <w:rsid w:val="00B47730"/>
    <w:rsid w:val="00B92BA2"/>
    <w:rsid w:val="00C2434F"/>
    <w:rsid w:val="00CB0664"/>
    <w:rsid w:val="00F27B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030B3"/>
  <w14:defaultImageDpi w14:val="300"/>
  <w15:docId w15:val="{024BE8DB-86F5-4872-BEF6-2D50BD3B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461</Words>
  <Characters>2984</Characters>
  <Application>Microsoft Office Word</Application>
  <DocSecurity>0</DocSecurity>
  <Lines>114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Barkle IV</cp:lastModifiedBy>
  <cp:revision>4</cp:revision>
  <dcterms:created xsi:type="dcterms:W3CDTF">2026-05-15T13:32:00Z</dcterms:created>
  <dcterms:modified xsi:type="dcterms:W3CDTF">2026-05-15T13:45:00Z</dcterms:modified>
  <cp:category/>
</cp:coreProperties>
</file>