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1B740F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1B740F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1B740F">
        <w:rPr>
          <w:rFonts w:ascii="Arial" w:hAnsi="Arial" w:cs="Arial"/>
        </w:rPr>
        <w:t>MEMORANDUM FOR</w:t>
      </w:r>
      <w:r w:rsidR="00A84C1E" w:rsidRPr="001B740F">
        <w:rPr>
          <w:rFonts w:ascii="Arial" w:hAnsi="Arial" w:cs="Arial"/>
        </w:rPr>
        <w:t xml:space="preserve"> </w:t>
      </w:r>
      <w:r w:rsidR="003D1D62" w:rsidRPr="001B740F">
        <w:rPr>
          <w:rFonts w:ascii="Arial" w:hAnsi="Arial" w:cs="Arial"/>
        </w:rPr>
        <w:t>SEE DISTRIBUTION</w:t>
      </w:r>
    </w:p>
    <w:p w14:paraId="5C984596" w14:textId="77777777" w:rsidR="00733DD1" w:rsidRPr="001B740F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798A0C1E" w14:textId="77777777" w:rsidR="00F83A8D" w:rsidRDefault="00F83A8D" w:rsidP="00F83A8D">
      <w:r>
        <w:rPr>
          <w:rFonts w:ascii="Arial" w:eastAsia="Arial" w:hAnsi="Arial"/>
          <w:b/>
        </w:rPr>
        <w:t>SUBJECT: Radiation Safety Officer (RSO) Appointment</w:t>
      </w:r>
    </w:p>
    <w:p w14:paraId="3FFFC107" w14:textId="77777777" w:rsidR="00F83A8D" w:rsidRDefault="00F83A8D" w:rsidP="00F83A8D"/>
    <w:p w14:paraId="519CF332" w14:textId="77777777" w:rsidR="00F83A8D" w:rsidRDefault="00F83A8D" w:rsidP="00F83A8D">
      <w:r>
        <w:rPr>
          <w:rFonts w:ascii="Arial" w:eastAsia="Arial" w:hAnsi="Arial"/>
        </w:rPr>
        <w:t>1. In accordance with AR 385-10, AR 11-9, and DA Pam 750-1, the following individual is appointed as the Radiation Safety Officer (RSO) for [UNIT NAME].</w:t>
      </w:r>
    </w:p>
    <w:p w14:paraId="0D2AB436" w14:textId="77777777" w:rsidR="00F83A8D" w:rsidRDefault="00F83A8D" w:rsidP="00F83A8D"/>
    <w:p w14:paraId="3A503670" w14:textId="77777777" w:rsidR="00F83A8D" w:rsidRDefault="00F83A8D" w:rsidP="00F83A8D">
      <w:pPr>
        <w:pStyle w:val="ListParagraph"/>
        <w:numPr>
          <w:ilvl w:val="0"/>
          <w:numId w:val="67"/>
        </w:numPr>
      </w:pPr>
      <w:r w:rsidRPr="00F83A8D">
        <w:rPr>
          <w:rFonts w:ascii="Arial" w:eastAsia="Arial" w:hAnsi="Arial"/>
        </w:rPr>
        <w:t>Radiation Safety Officer: [RANK, NAME]</w:t>
      </w:r>
    </w:p>
    <w:p w14:paraId="324530B8" w14:textId="77777777" w:rsidR="00F83A8D" w:rsidRDefault="00F83A8D" w:rsidP="00F83A8D"/>
    <w:p w14:paraId="236AC801" w14:textId="77777777" w:rsidR="00F83A8D" w:rsidRDefault="00F83A8D" w:rsidP="00F83A8D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AR 385-10, The Army Safety Program; AR 11-9, The Army Radiation Safety Program; DA Pam 750-1, Chapter 10.</w:t>
      </w:r>
    </w:p>
    <w:p w14:paraId="52879AF0" w14:textId="77777777" w:rsidR="00F83A8D" w:rsidRDefault="00F83A8D" w:rsidP="00F83A8D"/>
    <w:p w14:paraId="374FDB74" w14:textId="77777777" w:rsidR="00F83A8D" w:rsidRDefault="00F83A8D" w:rsidP="00F83A8D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0DA2CB0F" w14:textId="77777777" w:rsidR="00F83A8D" w:rsidRDefault="00F83A8D" w:rsidP="00F83A8D"/>
    <w:p w14:paraId="3954B0BA" w14:textId="77777777" w:rsidR="00F83A8D" w:rsidRDefault="00F83A8D" w:rsidP="00F83A8D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Period.</w:t>
      </w:r>
      <w:r>
        <w:rPr>
          <w:rFonts w:ascii="Arial" w:eastAsia="Arial" w:hAnsi="Arial"/>
        </w:rPr>
        <w:t xml:space="preserve"> Indefinite or until formally relieved in writing.</w:t>
      </w:r>
    </w:p>
    <w:p w14:paraId="010CA4D8" w14:textId="77777777" w:rsidR="00F83A8D" w:rsidRDefault="00F83A8D" w:rsidP="00F83A8D"/>
    <w:p w14:paraId="5D1C9AB4" w14:textId="77777777" w:rsidR="00F83A8D" w:rsidRDefault="00F83A8D" w:rsidP="00F83A8D">
      <w:pPr>
        <w:rPr>
          <w:rFonts w:ascii="Arial" w:eastAsia="Arial" w:hAnsi="Arial"/>
        </w:rPr>
      </w:pPr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Duties and Responsibilities.</w:t>
      </w:r>
      <w:r>
        <w:rPr>
          <w:rFonts w:ascii="Arial" w:eastAsia="Arial" w:hAnsi="Arial"/>
        </w:rPr>
        <w:t xml:space="preserve"> The Radiation Safety Officer will:</w:t>
      </w:r>
    </w:p>
    <w:p w14:paraId="7AD32521" w14:textId="0E0BB803" w:rsidR="00F83A8D" w:rsidRDefault="00F83A8D" w:rsidP="00F83A8D">
      <w:pPr>
        <w:pStyle w:val="NormalWeb"/>
        <w:numPr>
          <w:ilvl w:val="0"/>
          <w:numId w:val="68"/>
        </w:numPr>
      </w:pPr>
      <w:r>
        <w:t>Serve as the commander’s principal advisor on radiation safety, radiation hazards, and regulatory compliance requirements</w:t>
      </w:r>
    </w:p>
    <w:p w14:paraId="11445003" w14:textId="397BD7EB" w:rsidR="00F83A8D" w:rsidRDefault="00F83A8D" w:rsidP="00F83A8D">
      <w:pPr>
        <w:pStyle w:val="NormalWeb"/>
        <w:numPr>
          <w:ilvl w:val="0"/>
          <w:numId w:val="68"/>
        </w:numPr>
      </w:pPr>
      <w:r>
        <w:t>Ensure unit compliance with DA PAM 385-24, AR 385-10, AR 40-5, applicable equipment TMs, and all Army radiation safety policies</w:t>
      </w:r>
    </w:p>
    <w:p w14:paraId="04BE41A9" w14:textId="5F171F9F" w:rsidR="00F83A8D" w:rsidRDefault="00F83A8D" w:rsidP="00F83A8D">
      <w:pPr>
        <w:pStyle w:val="NormalWeb"/>
        <w:numPr>
          <w:ilvl w:val="0"/>
          <w:numId w:val="68"/>
        </w:numPr>
      </w:pPr>
      <w:r>
        <w:t xml:space="preserve">Maintain accountability for all radiation-emitting devices and radioactive commodities (e.g., M42/M43 detection systems, </w:t>
      </w:r>
      <w:proofErr w:type="spellStart"/>
      <w:r>
        <w:t>radiac</w:t>
      </w:r>
      <w:proofErr w:type="spellEnd"/>
      <w:r>
        <w:t xml:space="preserve"> meters, calibration sources) IAW AR 710-2 and DA PAM 710-2-1</w:t>
      </w:r>
    </w:p>
    <w:p w14:paraId="11E99736" w14:textId="1524FB05" w:rsidR="00F83A8D" w:rsidRDefault="00F83A8D" w:rsidP="00F83A8D">
      <w:pPr>
        <w:pStyle w:val="NormalWeb"/>
        <w:numPr>
          <w:ilvl w:val="0"/>
          <w:numId w:val="68"/>
        </w:numPr>
      </w:pPr>
      <w:r>
        <w:t>Conduct or supervise required radiation safety inspections, radiological surveys, leak tests, and source integrity checks as prescribed in DA PAM 385-24</w:t>
      </w:r>
    </w:p>
    <w:p w14:paraId="495AA98A" w14:textId="46BEA3A4" w:rsidR="00F83A8D" w:rsidRDefault="00F83A8D" w:rsidP="00F83A8D">
      <w:pPr>
        <w:pStyle w:val="NormalWeb"/>
        <w:numPr>
          <w:ilvl w:val="0"/>
          <w:numId w:val="68"/>
        </w:numPr>
      </w:pPr>
      <w:r>
        <w:t>Maintain radiation exposure records (e.g., DD 1141 or appropriate logs) for all personnel who operate or maintain radiation-emitting devices</w:t>
      </w:r>
    </w:p>
    <w:p w14:paraId="3626F271" w14:textId="1A98A698" w:rsidR="00F83A8D" w:rsidRDefault="00F83A8D" w:rsidP="00F83A8D">
      <w:pPr>
        <w:pStyle w:val="NormalWeb"/>
        <w:numPr>
          <w:ilvl w:val="0"/>
          <w:numId w:val="68"/>
        </w:numPr>
      </w:pPr>
      <w:r>
        <w:t>Ensure all radioactive materials and radiation-producing equipment are stored, secured, labeled, shielded, and transported in accordance with DA PAM 385-24 and AR 385-10</w:t>
      </w:r>
    </w:p>
    <w:p w14:paraId="0F2FB4B1" w14:textId="6D3BCACA" w:rsidR="00F83A8D" w:rsidRDefault="00F83A8D" w:rsidP="00F83A8D">
      <w:pPr>
        <w:pStyle w:val="NormalWeb"/>
        <w:numPr>
          <w:ilvl w:val="0"/>
          <w:numId w:val="68"/>
        </w:numPr>
      </w:pPr>
      <w:r>
        <w:t>Coordinate and provide radiation safety training for personnel who work with or around radiation-emitting equipment, ensuring training meets the requirements of DA PAM 385-24</w:t>
      </w:r>
    </w:p>
    <w:p w14:paraId="3433A366" w14:textId="29DFA2B7" w:rsidR="00F83A8D" w:rsidRDefault="00F83A8D" w:rsidP="00F83A8D">
      <w:pPr>
        <w:pStyle w:val="NormalWeb"/>
        <w:numPr>
          <w:ilvl w:val="0"/>
          <w:numId w:val="68"/>
        </w:numPr>
      </w:pPr>
      <w:r>
        <w:t>Report radiation incidents, suspected over-exposures, loss of sources, or equipment contamination IAW DA PAM 385-24 and AR 385-10</w:t>
      </w:r>
    </w:p>
    <w:p w14:paraId="3C104344" w14:textId="03721FB9" w:rsidR="00F83A8D" w:rsidRDefault="00F83A8D" w:rsidP="00F83A8D">
      <w:pPr>
        <w:pStyle w:val="NormalWeb"/>
        <w:numPr>
          <w:ilvl w:val="0"/>
          <w:numId w:val="68"/>
        </w:numPr>
      </w:pPr>
      <w:r>
        <w:t>Ensure the unit maintains required Army radiation licenses, source permits, and radiation authorization documents, and comply with associated inspection and reporting requirements</w:t>
      </w:r>
    </w:p>
    <w:p w14:paraId="56F15EEB" w14:textId="4C37BC7F" w:rsidR="00F83A8D" w:rsidRDefault="00F83A8D" w:rsidP="00F83A8D">
      <w:pPr>
        <w:pStyle w:val="NormalWeb"/>
        <w:numPr>
          <w:ilvl w:val="0"/>
          <w:numId w:val="68"/>
        </w:numPr>
      </w:pPr>
      <w:r>
        <w:lastRenderedPageBreak/>
        <w:t>Coordinate with the installation Radiation Safety Officer, supporting medical treatment facility, and higher headquarters for inspections, dose monitoring, leak testing, calibration, and required technical assistance</w:t>
      </w:r>
    </w:p>
    <w:p w14:paraId="04D347B3" w14:textId="11472822" w:rsidR="00F83A8D" w:rsidRDefault="00F83A8D" w:rsidP="00F83A8D">
      <w:pPr>
        <w:pStyle w:val="NormalWeb"/>
        <w:numPr>
          <w:ilvl w:val="0"/>
          <w:numId w:val="68"/>
        </w:numPr>
      </w:pPr>
      <w:r>
        <w:t>Maintain all unit radiation safety records, including inventories, exposure logs, calibration records, survey data, training documentation, and incident reports IAW ARIMS (AR 25-400-2)</w:t>
      </w:r>
    </w:p>
    <w:p w14:paraId="387247D7" w14:textId="71DB6B94" w:rsidR="00F83A8D" w:rsidRDefault="00F83A8D" w:rsidP="00F83A8D">
      <w:pPr>
        <w:pStyle w:val="NormalWeb"/>
        <w:numPr>
          <w:ilvl w:val="0"/>
          <w:numId w:val="68"/>
        </w:numPr>
      </w:pPr>
      <w:r>
        <w:t xml:space="preserve">Ensure CBRN and maintenance personnel are trained </w:t>
      </w:r>
      <w:proofErr w:type="gramStart"/>
      <w:r>
        <w:t>on</w:t>
      </w:r>
      <w:proofErr w:type="gramEnd"/>
      <w:r>
        <w:t xml:space="preserve"> proper handling and PMCS procedures for equipment containing radioactive components</w:t>
      </w:r>
    </w:p>
    <w:p w14:paraId="133AC439" w14:textId="09BAF4B2" w:rsidR="00F83A8D" w:rsidRDefault="00F83A8D" w:rsidP="00F83A8D">
      <w:pPr>
        <w:pStyle w:val="NormalWeb"/>
        <w:numPr>
          <w:ilvl w:val="0"/>
          <w:numId w:val="68"/>
        </w:numPr>
      </w:pPr>
      <w:r>
        <w:t>Advise the commander on risk assessments, hazard controls, and mitigation steps associated with radiation operations</w:t>
      </w:r>
    </w:p>
    <w:p w14:paraId="386EFFB9" w14:textId="77777777" w:rsidR="00F83A8D" w:rsidRDefault="00F83A8D" w:rsidP="00F83A8D">
      <w:r>
        <w:rPr>
          <w:rFonts w:ascii="Arial" w:eastAsia="Arial" w:hAnsi="Arial"/>
        </w:rPr>
        <w:t xml:space="preserve">6. </w:t>
      </w:r>
      <w:r>
        <w:rPr>
          <w:rFonts w:ascii="Arial" w:eastAsia="Arial" w:hAnsi="Arial"/>
          <w:b/>
        </w:rPr>
        <w:t>Qualifications.</w:t>
      </w:r>
      <w:r>
        <w:rPr>
          <w:rFonts w:ascii="Arial" w:eastAsia="Arial" w:hAnsi="Arial"/>
        </w:rPr>
        <w:t xml:space="preserve"> Must have completed Radiation Safety Officer training and certification.</w:t>
      </w:r>
    </w:p>
    <w:p w14:paraId="15552FE8" w14:textId="77777777" w:rsidR="00F83A8D" w:rsidRDefault="00F83A8D" w:rsidP="00F83A8D"/>
    <w:p w14:paraId="001B86A4" w14:textId="77777777" w:rsidR="00F83A8D" w:rsidRDefault="00F83A8D" w:rsidP="00F83A8D">
      <w:r>
        <w:rPr>
          <w:rFonts w:ascii="Arial" w:eastAsia="Arial" w:hAnsi="Arial"/>
        </w:rPr>
        <w:t>7. This appointment memorandum will be validated annually.</w:t>
      </w:r>
    </w:p>
    <w:p w14:paraId="3B08ED43" w14:textId="77777777" w:rsidR="00F83A8D" w:rsidRDefault="00F83A8D" w:rsidP="00F83A8D"/>
    <w:p w14:paraId="6082F935" w14:textId="77777777" w:rsidR="00F83A8D" w:rsidRDefault="00F83A8D" w:rsidP="00F83A8D">
      <w:r>
        <w:rPr>
          <w:rFonts w:ascii="Arial" w:eastAsia="Arial" w:hAnsi="Arial"/>
        </w:rPr>
        <w:t>8. The point of contact for this memorandum is [RANK NAME], [DUTY POSITION], at [PHONE] or [EMAIL].</w:t>
      </w:r>
    </w:p>
    <w:p w14:paraId="60292DA7" w14:textId="77777777" w:rsidR="008F1376" w:rsidRPr="001B740F" w:rsidRDefault="008F1376" w:rsidP="004A4FD8">
      <w:pPr>
        <w:rPr>
          <w:rFonts w:ascii="Arial" w:eastAsia="Arial" w:hAnsi="Arial" w:cs="Arial"/>
        </w:rPr>
      </w:pPr>
    </w:p>
    <w:p w14:paraId="13B53F1D" w14:textId="77777777" w:rsidR="008F1376" w:rsidRDefault="008F1376" w:rsidP="004A4FD8">
      <w:pPr>
        <w:rPr>
          <w:rFonts w:ascii="Arial" w:eastAsia="Arial" w:hAnsi="Arial" w:cs="Arial"/>
        </w:rPr>
      </w:pPr>
    </w:p>
    <w:p w14:paraId="740227B4" w14:textId="77777777" w:rsidR="00F83A8D" w:rsidRPr="001B740F" w:rsidRDefault="00F83A8D" w:rsidP="004A4FD8">
      <w:pPr>
        <w:rPr>
          <w:rFonts w:ascii="Arial" w:eastAsia="Arial" w:hAnsi="Arial" w:cs="Arial"/>
        </w:rPr>
      </w:pPr>
    </w:p>
    <w:p w14:paraId="425F31AF" w14:textId="77777777" w:rsidR="008F1376" w:rsidRPr="001B740F" w:rsidRDefault="008F1376" w:rsidP="004A4FD8">
      <w:pPr>
        <w:rPr>
          <w:rFonts w:ascii="Arial" w:hAnsi="Arial" w:cs="Arial"/>
        </w:rPr>
      </w:pPr>
    </w:p>
    <w:p w14:paraId="7A9AD317" w14:textId="5E3EB2C5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Pr="001B740F">
        <w:rPr>
          <w:rFonts w:ascii="Arial" w:hAnsi="Arial" w:cs="Arial"/>
        </w:rPr>
        <w:tab/>
      </w:r>
      <w:r w:rsidR="00E323C4" w:rsidRPr="001B740F">
        <w:rPr>
          <w:rFonts w:ascii="Arial" w:hAnsi="Arial" w:cs="Arial"/>
        </w:rPr>
        <w:t xml:space="preserve">MILLER, </w:t>
      </w:r>
      <w:r w:rsidR="00FD4A48" w:rsidRPr="001B740F">
        <w:rPr>
          <w:rFonts w:ascii="Arial" w:hAnsi="Arial" w:cs="Arial"/>
        </w:rPr>
        <w:t>ZEBADNAH E.</w:t>
      </w:r>
    </w:p>
    <w:p w14:paraId="20A12327" w14:textId="095708AD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="00A84C1E" w:rsidRPr="001B740F">
        <w:rPr>
          <w:rFonts w:ascii="Arial" w:hAnsi="Arial" w:cs="Arial"/>
        </w:rPr>
        <w:tab/>
      </w:r>
      <w:proofErr w:type="gramStart"/>
      <w:r w:rsidR="0054585D" w:rsidRPr="001B740F">
        <w:rPr>
          <w:rFonts w:ascii="Arial" w:hAnsi="Arial" w:cs="Arial"/>
        </w:rPr>
        <w:t>C</w:t>
      </w:r>
      <w:r w:rsidR="00AE2F28" w:rsidRPr="001B740F">
        <w:rPr>
          <w:rFonts w:ascii="Arial" w:hAnsi="Arial" w:cs="Arial"/>
        </w:rPr>
        <w:t>OL</w:t>
      </w:r>
      <w:r w:rsidR="0054585D" w:rsidRPr="001B740F">
        <w:rPr>
          <w:rFonts w:ascii="Arial" w:hAnsi="Arial" w:cs="Arial"/>
        </w:rPr>
        <w:t>,</w:t>
      </w:r>
      <w:r w:rsidR="00AE2F28" w:rsidRPr="001B740F">
        <w:rPr>
          <w:rFonts w:ascii="Arial" w:hAnsi="Arial" w:cs="Arial"/>
        </w:rPr>
        <w:t>EN</w:t>
      </w:r>
      <w:proofErr w:type="gramEnd"/>
      <w:r w:rsidR="00AE2F28" w:rsidRPr="001B740F">
        <w:rPr>
          <w:rFonts w:ascii="Arial" w:hAnsi="Arial" w:cs="Arial"/>
        </w:rPr>
        <w:t>,</w:t>
      </w:r>
      <w:r w:rsidR="0054585D" w:rsidRPr="001B740F">
        <w:rPr>
          <w:rFonts w:ascii="Arial" w:hAnsi="Arial" w:cs="Arial"/>
        </w:rPr>
        <w:t xml:space="preserve"> TXARNG</w:t>
      </w:r>
    </w:p>
    <w:p w14:paraId="60CE4424" w14:textId="24376F03" w:rsidR="00733DD1" w:rsidRPr="001B740F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</w:r>
      <w:r w:rsidRPr="001B740F">
        <w:rPr>
          <w:rFonts w:ascii="Arial" w:hAnsi="Arial" w:cs="Arial"/>
        </w:rPr>
        <w:tab/>
        <w:t xml:space="preserve"> </w:t>
      </w:r>
      <w:r w:rsidRPr="001B740F">
        <w:rPr>
          <w:rFonts w:ascii="Arial" w:hAnsi="Arial" w:cs="Arial"/>
        </w:rPr>
        <w:tab/>
      </w:r>
      <w:r w:rsidR="00AE2F28" w:rsidRPr="001B740F">
        <w:rPr>
          <w:rFonts w:ascii="Arial" w:hAnsi="Arial" w:cs="Arial"/>
        </w:rPr>
        <w:t>Commanding</w:t>
      </w:r>
    </w:p>
    <w:p w14:paraId="64190306" w14:textId="77777777" w:rsidR="003D1D62" w:rsidRPr="001B740F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1B740F">
        <w:rPr>
          <w:rFonts w:ascii="Arial" w:hAnsi="Arial" w:cs="Arial"/>
        </w:rPr>
        <w:t xml:space="preserve">DISTRIBUTION: </w:t>
      </w:r>
    </w:p>
    <w:p w14:paraId="7179ABE0" w14:textId="77777777" w:rsidR="00974ED0" w:rsidRPr="001B740F" w:rsidRDefault="00974ED0" w:rsidP="00C85977">
      <w:pPr>
        <w:pStyle w:val="BodyText"/>
        <w:ind w:right="7159"/>
      </w:pPr>
      <w:r w:rsidRPr="001B740F">
        <w:t>386</w:t>
      </w:r>
      <w:r w:rsidRPr="001B740F">
        <w:rPr>
          <w:vertAlign w:val="superscript"/>
        </w:rPr>
        <w:t>th</w:t>
      </w:r>
      <w:r w:rsidRPr="001B740F">
        <w:rPr>
          <w:spacing w:val="-13"/>
        </w:rPr>
        <w:t xml:space="preserve"> </w:t>
      </w:r>
      <w:r w:rsidRPr="001B740F">
        <w:t>EN</w:t>
      </w:r>
      <w:r w:rsidRPr="001B740F">
        <w:rPr>
          <w:spacing w:val="-14"/>
        </w:rPr>
        <w:t xml:space="preserve"> </w:t>
      </w:r>
      <w:r w:rsidRPr="001B740F">
        <w:t xml:space="preserve">BN </w:t>
      </w:r>
    </w:p>
    <w:p w14:paraId="36804BE6" w14:textId="16DAD587" w:rsidR="00B414D9" w:rsidRPr="001B740F" w:rsidRDefault="00974ED0" w:rsidP="00C85977">
      <w:pPr>
        <w:pStyle w:val="BodyText"/>
        <w:ind w:right="7159"/>
        <w:rPr>
          <w:spacing w:val="-5"/>
        </w:rPr>
      </w:pPr>
      <w:r w:rsidRPr="001B740F">
        <w:t>HHC, 176</w:t>
      </w:r>
      <w:r w:rsidRPr="001B740F">
        <w:rPr>
          <w:vertAlign w:val="superscript"/>
        </w:rPr>
        <w:t>TH</w:t>
      </w:r>
      <w:r w:rsidRPr="001B740F">
        <w:t xml:space="preserve"> EN</w:t>
      </w:r>
    </w:p>
    <w:sectPr w:rsidR="00B414D9" w:rsidRPr="001B740F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34693" w14:textId="77777777" w:rsidR="00D46774" w:rsidRDefault="00D46774" w:rsidP="00B531B2">
      <w:r>
        <w:separator/>
      </w:r>
    </w:p>
  </w:endnote>
  <w:endnote w:type="continuationSeparator" w:id="0">
    <w:p w14:paraId="4CE7B8A4" w14:textId="77777777" w:rsidR="00D46774" w:rsidRDefault="00D46774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30086" w14:textId="77777777" w:rsidR="00D46774" w:rsidRDefault="00D46774" w:rsidP="00B531B2">
      <w:r>
        <w:separator/>
      </w:r>
    </w:p>
  </w:footnote>
  <w:footnote w:type="continuationSeparator" w:id="0">
    <w:p w14:paraId="6FA64CB1" w14:textId="77777777" w:rsidR="00D46774" w:rsidRDefault="00D46774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920E6"/>
    <w:multiLevelType w:val="hybridMultilevel"/>
    <w:tmpl w:val="26248122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151FA"/>
    <w:multiLevelType w:val="hybridMultilevel"/>
    <w:tmpl w:val="5994DC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E3A5A"/>
    <w:multiLevelType w:val="hybridMultilevel"/>
    <w:tmpl w:val="3CEEEB64"/>
    <w:lvl w:ilvl="0" w:tplc="B65A4264">
      <w:start w:val="1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C096C"/>
    <w:multiLevelType w:val="hybridMultilevel"/>
    <w:tmpl w:val="849E44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211EC5"/>
    <w:multiLevelType w:val="hybridMultilevel"/>
    <w:tmpl w:val="319CB28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B36445E"/>
    <w:multiLevelType w:val="hybridMultilevel"/>
    <w:tmpl w:val="EC785390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E1445A2"/>
    <w:multiLevelType w:val="hybridMultilevel"/>
    <w:tmpl w:val="2F2E5A5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73C12"/>
    <w:multiLevelType w:val="hybridMultilevel"/>
    <w:tmpl w:val="36E8B4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2F6E8E"/>
    <w:multiLevelType w:val="hybridMultilevel"/>
    <w:tmpl w:val="F3E8D1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D35064"/>
    <w:multiLevelType w:val="hybridMultilevel"/>
    <w:tmpl w:val="88A0C5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D75E8C"/>
    <w:multiLevelType w:val="hybridMultilevel"/>
    <w:tmpl w:val="CFB265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3D1134"/>
    <w:multiLevelType w:val="hybridMultilevel"/>
    <w:tmpl w:val="7768703E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75F2E97"/>
    <w:multiLevelType w:val="hybridMultilevel"/>
    <w:tmpl w:val="4D4CE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D58AB"/>
    <w:multiLevelType w:val="hybridMultilevel"/>
    <w:tmpl w:val="CDA0F16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E0E16C3"/>
    <w:multiLevelType w:val="hybridMultilevel"/>
    <w:tmpl w:val="8A1AA94E"/>
    <w:lvl w:ilvl="0" w:tplc="87CE66D6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F52534"/>
    <w:multiLevelType w:val="hybridMultilevel"/>
    <w:tmpl w:val="CA0E05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910191"/>
    <w:multiLevelType w:val="hybridMultilevel"/>
    <w:tmpl w:val="616CC9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4E3E94"/>
    <w:multiLevelType w:val="hybridMultilevel"/>
    <w:tmpl w:val="F4B6963C"/>
    <w:lvl w:ilvl="0" w:tplc="B65A4264">
      <w:start w:val="1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AD25C08"/>
    <w:multiLevelType w:val="hybridMultilevel"/>
    <w:tmpl w:val="948C234C"/>
    <w:lvl w:ilvl="0" w:tplc="95EE46C6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4577C4"/>
    <w:multiLevelType w:val="hybridMultilevel"/>
    <w:tmpl w:val="DED2C1B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C9840D1"/>
    <w:multiLevelType w:val="hybridMultilevel"/>
    <w:tmpl w:val="88CC6C4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3D2A3E28"/>
    <w:multiLevelType w:val="hybridMultilevel"/>
    <w:tmpl w:val="B310E16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9118EE"/>
    <w:multiLevelType w:val="hybridMultilevel"/>
    <w:tmpl w:val="33F47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7F36FAF"/>
    <w:multiLevelType w:val="hybridMultilevel"/>
    <w:tmpl w:val="4A146BAC"/>
    <w:lvl w:ilvl="0" w:tplc="B65A4264">
      <w:start w:val="15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48A948FB"/>
    <w:multiLevelType w:val="hybridMultilevel"/>
    <w:tmpl w:val="17600740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E1A0E57"/>
    <w:multiLevelType w:val="hybridMultilevel"/>
    <w:tmpl w:val="677EA36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0D95D83"/>
    <w:multiLevelType w:val="hybridMultilevel"/>
    <w:tmpl w:val="5DCE19C8"/>
    <w:lvl w:ilvl="0" w:tplc="BF5A9B2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0F31ED5"/>
    <w:multiLevelType w:val="hybridMultilevel"/>
    <w:tmpl w:val="FF8426A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2904F2"/>
    <w:multiLevelType w:val="hybridMultilevel"/>
    <w:tmpl w:val="AB2E727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5467759"/>
    <w:multiLevelType w:val="hybridMultilevel"/>
    <w:tmpl w:val="A93AB8C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3705E7"/>
    <w:multiLevelType w:val="hybridMultilevel"/>
    <w:tmpl w:val="7CA6744E"/>
    <w:lvl w:ilvl="0" w:tplc="B69E6D38">
      <w:start w:val="2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FB0B5A"/>
    <w:multiLevelType w:val="hybridMultilevel"/>
    <w:tmpl w:val="62105FA8"/>
    <w:lvl w:ilvl="0" w:tplc="BF5A9B20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0F1575"/>
    <w:multiLevelType w:val="hybridMultilevel"/>
    <w:tmpl w:val="A99656E8"/>
    <w:lvl w:ilvl="0" w:tplc="74F2C1EA">
      <w:start w:val="7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515EE0"/>
    <w:multiLevelType w:val="hybridMultilevel"/>
    <w:tmpl w:val="A44A2F16"/>
    <w:lvl w:ilvl="0" w:tplc="CB868F16">
      <w:start w:val="7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6E144CC2"/>
    <w:multiLevelType w:val="hybridMultilevel"/>
    <w:tmpl w:val="75C21ED6"/>
    <w:lvl w:ilvl="0" w:tplc="B65A4264">
      <w:start w:val="14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246F9D"/>
    <w:multiLevelType w:val="hybridMultilevel"/>
    <w:tmpl w:val="3EFCA2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36"/>
  </w:num>
  <w:num w:numId="2" w16cid:durableId="1633435818">
    <w:abstractNumId w:val="8"/>
  </w:num>
  <w:num w:numId="3" w16cid:durableId="254482513">
    <w:abstractNumId w:val="17"/>
  </w:num>
  <w:num w:numId="4" w16cid:durableId="1843084744">
    <w:abstractNumId w:val="54"/>
  </w:num>
  <w:num w:numId="5" w16cid:durableId="19012779">
    <w:abstractNumId w:val="12"/>
  </w:num>
  <w:num w:numId="6" w16cid:durableId="1252158255">
    <w:abstractNumId w:val="25"/>
  </w:num>
  <w:num w:numId="7" w16cid:durableId="1056969781">
    <w:abstractNumId w:val="45"/>
  </w:num>
  <w:num w:numId="8" w16cid:durableId="897319472">
    <w:abstractNumId w:val="0"/>
  </w:num>
  <w:num w:numId="9" w16cid:durableId="912854050">
    <w:abstractNumId w:val="18"/>
  </w:num>
  <w:num w:numId="10" w16cid:durableId="841240926">
    <w:abstractNumId w:val="10"/>
  </w:num>
  <w:num w:numId="11" w16cid:durableId="992490091">
    <w:abstractNumId w:val="58"/>
  </w:num>
  <w:num w:numId="12" w16cid:durableId="670253855">
    <w:abstractNumId w:val="26"/>
  </w:num>
  <w:num w:numId="13" w16cid:durableId="529495626">
    <w:abstractNumId w:val="29"/>
  </w:num>
  <w:num w:numId="14" w16cid:durableId="1652562497">
    <w:abstractNumId w:val="2"/>
  </w:num>
  <w:num w:numId="15" w16cid:durableId="1247762296">
    <w:abstractNumId w:val="40"/>
  </w:num>
  <w:num w:numId="16" w16cid:durableId="234245121">
    <w:abstractNumId w:val="41"/>
  </w:num>
  <w:num w:numId="17" w16cid:durableId="1104763182">
    <w:abstractNumId w:val="67"/>
  </w:num>
  <w:num w:numId="18" w16cid:durableId="1878544840">
    <w:abstractNumId w:val="50"/>
  </w:num>
  <w:num w:numId="19" w16cid:durableId="1986082181">
    <w:abstractNumId w:val="65"/>
  </w:num>
  <w:num w:numId="20" w16cid:durableId="599416314">
    <w:abstractNumId w:val="42"/>
  </w:num>
  <w:num w:numId="21" w16cid:durableId="1728338784">
    <w:abstractNumId w:val="27"/>
  </w:num>
  <w:num w:numId="22" w16cid:durableId="1266769495">
    <w:abstractNumId w:val="49"/>
  </w:num>
  <w:num w:numId="23" w16cid:durableId="1138109408">
    <w:abstractNumId w:val="66"/>
  </w:num>
  <w:num w:numId="24" w16cid:durableId="551573541">
    <w:abstractNumId w:val="48"/>
  </w:num>
  <w:num w:numId="25" w16cid:durableId="543251781">
    <w:abstractNumId w:val="55"/>
  </w:num>
  <w:num w:numId="26" w16cid:durableId="500774953">
    <w:abstractNumId w:val="63"/>
  </w:num>
  <w:num w:numId="27" w16cid:durableId="1595934664">
    <w:abstractNumId w:val="28"/>
  </w:num>
  <w:num w:numId="28" w16cid:durableId="311063603">
    <w:abstractNumId w:val="44"/>
  </w:num>
  <w:num w:numId="29" w16cid:durableId="1252813868">
    <w:abstractNumId w:val="64"/>
  </w:num>
  <w:num w:numId="30" w16cid:durableId="1838108458">
    <w:abstractNumId w:val="43"/>
  </w:num>
  <w:num w:numId="31" w16cid:durableId="680548200">
    <w:abstractNumId w:val="62"/>
  </w:num>
  <w:num w:numId="32" w16cid:durableId="2118400336">
    <w:abstractNumId w:val="61"/>
  </w:num>
  <w:num w:numId="33" w16cid:durableId="685251456">
    <w:abstractNumId w:val="22"/>
  </w:num>
  <w:num w:numId="34" w16cid:durableId="738215475">
    <w:abstractNumId w:val="30"/>
  </w:num>
  <w:num w:numId="35" w16cid:durableId="1395929554">
    <w:abstractNumId w:val="60"/>
  </w:num>
  <w:num w:numId="36" w16cid:durableId="1772823876">
    <w:abstractNumId w:val="57"/>
  </w:num>
  <w:num w:numId="37" w16cid:durableId="1046375740">
    <w:abstractNumId w:val="47"/>
  </w:num>
  <w:num w:numId="38" w16cid:durableId="797378401">
    <w:abstractNumId w:val="56"/>
  </w:num>
  <w:num w:numId="39" w16cid:durableId="343091196">
    <w:abstractNumId w:val="6"/>
  </w:num>
  <w:num w:numId="40" w16cid:durableId="1414201864">
    <w:abstractNumId w:val="13"/>
  </w:num>
  <w:num w:numId="41" w16cid:durableId="1263536007">
    <w:abstractNumId w:val="3"/>
  </w:num>
  <w:num w:numId="42" w16cid:durableId="817694091">
    <w:abstractNumId w:val="33"/>
  </w:num>
  <w:num w:numId="43" w16cid:durableId="1718696902">
    <w:abstractNumId w:val="51"/>
  </w:num>
  <w:num w:numId="44" w16cid:durableId="283119361">
    <w:abstractNumId w:val="52"/>
  </w:num>
  <w:num w:numId="45" w16cid:durableId="216479649">
    <w:abstractNumId w:val="53"/>
  </w:num>
  <w:num w:numId="46" w16cid:durableId="1897550045">
    <w:abstractNumId w:val="7"/>
  </w:num>
  <w:num w:numId="47" w16cid:durableId="933126575">
    <w:abstractNumId w:val="39"/>
  </w:num>
  <w:num w:numId="48" w16cid:durableId="1440878961">
    <w:abstractNumId w:val="21"/>
  </w:num>
  <w:num w:numId="49" w16cid:durableId="416485080">
    <w:abstractNumId w:val="16"/>
  </w:num>
  <w:num w:numId="50" w16cid:durableId="85931790">
    <w:abstractNumId w:val="14"/>
  </w:num>
  <w:num w:numId="51" w16cid:durableId="710573622">
    <w:abstractNumId w:val="20"/>
  </w:num>
  <w:num w:numId="52" w16cid:durableId="1936206622">
    <w:abstractNumId w:val="35"/>
  </w:num>
  <w:num w:numId="53" w16cid:durableId="1757480501">
    <w:abstractNumId w:val="46"/>
  </w:num>
  <w:num w:numId="54" w16cid:durableId="1681397010">
    <w:abstractNumId w:val="1"/>
  </w:num>
  <w:num w:numId="55" w16cid:durableId="1394540892">
    <w:abstractNumId w:val="37"/>
  </w:num>
  <w:num w:numId="56" w16cid:durableId="167331195">
    <w:abstractNumId w:val="23"/>
  </w:num>
  <w:num w:numId="57" w16cid:durableId="503514700">
    <w:abstractNumId w:val="34"/>
  </w:num>
  <w:num w:numId="58" w16cid:durableId="1718233901">
    <w:abstractNumId w:val="4"/>
  </w:num>
  <w:num w:numId="59" w16cid:durableId="1569919074">
    <w:abstractNumId w:val="38"/>
  </w:num>
  <w:num w:numId="60" w16cid:durableId="770130626">
    <w:abstractNumId w:val="32"/>
  </w:num>
  <w:num w:numId="61" w16cid:durableId="1844853856">
    <w:abstractNumId w:val="24"/>
  </w:num>
  <w:num w:numId="62" w16cid:durableId="1115979021">
    <w:abstractNumId w:val="31"/>
  </w:num>
  <w:num w:numId="63" w16cid:durableId="1769154585">
    <w:abstractNumId w:val="9"/>
  </w:num>
  <w:num w:numId="64" w16cid:durableId="1869947129">
    <w:abstractNumId w:val="19"/>
  </w:num>
  <w:num w:numId="65" w16cid:durableId="1518152533">
    <w:abstractNumId w:val="15"/>
  </w:num>
  <w:num w:numId="66" w16cid:durableId="1581914267">
    <w:abstractNumId w:val="59"/>
  </w:num>
  <w:num w:numId="67" w16cid:durableId="70741499">
    <w:abstractNumId w:val="11"/>
  </w:num>
  <w:num w:numId="68" w16cid:durableId="1529567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B740F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13E2"/>
    <w:rsid w:val="002B570E"/>
    <w:rsid w:val="002C08C2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17B0"/>
    <w:rsid w:val="003169AE"/>
    <w:rsid w:val="00323AE5"/>
    <w:rsid w:val="003322D2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23FD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1376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62FFB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3B74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C781E"/>
    <w:rsid w:val="00CD10DF"/>
    <w:rsid w:val="00CD1460"/>
    <w:rsid w:val="00CD157C"/>
    <w:rsid w:val="00CD5E2B"/>
    <w:rsid w:val="00CD7F1F"/>
    <w:rsid w:val="00CE3719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46774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64500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ED6F74"/>
    <w:rsid w:val="00F0790D"/>
    <w:rsid w:val="00F10E7D"/>
    <w:rsid w:val="00F2019D"/>
    <w:rsid w:val="00F23389"/>
    <w:rsid w:val="00F44EE8"/>
    <w:rsid w:val="00F47E96"/>
    <w:rsid w:val="00F76A0B"/>
    <w:rsid w:val="00F83A8D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  <w:style w:type="character" w:customStyle="1" w:styleId="ms-1">
    <w:name w:val="ms-1"/>
    <w:basedOn w:val="DefaultParagraphFont"/>
    <w:rsid w:val="00CE3719"/>
  </w:style>
  <w:style w:type="character" w:customStyle="1" w:styleId="max-w-15ch">
    <w:name w:val="max-w-[15ch]"/>
    <w:basedOn w:val="DefaultParagraphFont"/>
    <w:rsid w:val="00CE3719"/>
  </w:style>
  <w:style w:type="character" w:customStyle="1" w:styleId="-me-1">
    <w:name w:val="-me-1"/>
    <w:basedOn w:val="DefaultParagraphFont"/>
    <w:rsid w:val="00CE37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403</Words>
  <Characters>2569</Characters>
  <Application>Microsoft Office Word</Application>
  <DocSecurity>0</DocSecurity>
  <Lines>116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2025-12-07T18:17:00Z</dcterms:created>
  <dcterms:modified xsi:type="dcterms:W3CDTF">2025-12-07T18:17:00Z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