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0158A" w14:textId="2C18D25C" w:rsidR="00E553F4" w:rsidRPr="00E553F4" w:rsidRDefault="00E553F4" w:rsidP="00E553F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E553F4" w:rsidRPr="00E553F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D8"/>
    <w:rsid w:val="00264F92"/>
    <w:rsid w:val="002965B8"/>
    <w:rsid w:val="00403875"/>
    <w:rsid w:val="00472F13"/>
    <w:rsid w:val="00526191"/>
    <w:rsid w:val="00AC6D2D"/>
    <w:rsid w:val="00E553F4"/>
    <w:rsid w:val="00FC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54A8"/>
  <w15:chartTrackingRefBased/>
  <w15:docId w15:val="{D66AAA2C-DA85-48A0-8AC1-1629E93C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Samy Bakry Mahmoud</dc:creator>
  <cp:keywords/>
  <dc:description/>
  <cp:lastModifiedBy>Ahmed Samy Bakry Mahmoud</cp:lastModifiedBy>
  <cp:revision>8</cp:revision>
  <dcterms:created xsi:type="dcterms:W3CDTF">2021-01-22T08:26:00Z</dcterms:created>
  <dcterms:modified xsi:type="dcterms:W3CDTF">2021-05-21T07:12:00Z</dcterms:modified>
</cp:coreProperties>
</file>