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980C0" w14:textId="77777777" w:rsidR="00E0309E" w:rsidRDefault="00E0309E">
      <w:pPr>
        <w:spacing w:after="160"/>
      </w:pPr>
    </w:p>
    <w:p w14:paraId="24FD4E59" w14:textId="77777777" w:rsidR="00E0309E" w:rsidRDefault="00E0309E">
      <w:pPr>
        <w:spacing w:after="160"/>
      </w:pPr>
    </w:p>
    <w:p w14:paraId="24B364E8" w14:textId="77777777" w:rsidR="00E0309E" w:rsidRDefault="00E0309E">
      <w:pPr>
        <w:spacing w:after="160"/>
      </w:pPr>
    </w:p>
    <w:p w14:paraId="1132D115" w14:textId="77777777" w:rsidR="00E0309E" w:rsidRDefault="00000000">
      <w:pPr>
        <w:spacing w:after="120"/>
        <w:jc w:val="center"/>
      </w:pPr>
      <w:r>
        <w:rPr>
          <w:b/>
          <w:bCs/>
          <w:color w:val="1F4E79"/>
          <w:sz w:val="40"/>
          <w:szCs w:val="40"/>
        </w:rPr>
        <w:t>VIT BHOPAL UNIVERSITY</w:t>
      </w:r>
    </w:p>
    <w:p w14:paraId="658BB9F7" w14:textId="77777777" w:rsidR="00E0309E" w:rsidRDefault="00000000">
      <w:pPr>
        <w:spacing w:after="80"/>
        <w:jc w:val="center"/>
      </w:pPr>
      <w:proofErr w:type="spellStart"/>
      <w:r>
        <w:rPr>
          <w:color w:val="2E75B6"/>
          <w:sz w:val="26"/>
          <w:szCs w:val="26"/>
        </w:rPr>
        <w:t>VITyarthi</w:t>
      </w:r>
      <w:proofErr w:type="spellEnd"/>
      <w:r>
        <w:rPr>
          <w:color w:val="2E75B6"/>
          <w:sz w:val="26"/>
          <w:szCs w:val="26"/>
        </w:rPr>
        <w:t xml:space="preserve"> E-Learning Platform</w:t>
      </w:r>
    </w:p>
    <w:p w14:paraId="3C6A206F" w14:textId="77777777" w:rsidR="00E0309E" w:rsidRDefault="00E0309E">
      <w:pPr>
        <w:pBdr>
          <w:bottom w:val="single" w:sz="4" w:space="1" w:color="2E75B6"/>
        </w:pBdr>
        <w:spacing w:before="200" w:after="200"/>
      </w:pPr>
    </w:p>
    <w:p w14:paraId="4E6B04C9" w14:textId="77777777" w:rsidR="00E0309E" w:rsidRDefault="00E0309E">
      <w:pPr>
        <w:spacing w:after="160"/>
      </w:pPr>
    </w:p>
    <w:p w14:paraId="7AA37147" w14:textId="77777777" w:rsidR="00E0309E" w:rsidRDefault="00000000">
      <w:pPr>
        <w:spacing w:after="120"/>
        <w:jc w:val="center"/>
      </w:pPr>
      <w:r>
        <w:rPr>
          <w:b/>
          <w:bCs/>
          <w:color w:val="000000"/>
          <w:sz w:val="48"/>
          <w:szCs w:val="48"/>
        </w:rPr>
        <w:t>PROJECT REPORT</w:t>
      </w:r>
    </w:p>
    <w:p w14:paraId="6B3D9DF6" w14:textId="77777777" w:rsidR="00E0309E" w:rsidRDefault="00000000">
      <w:pPr>
        <w:spacing w:after="80"/>
        <w:jc w:val="center"/>
      </w:pPr>
      <w:r>
        <w:rPr>
          <w:b/>
          <w:bCs/>
          <w:color w:val="2E75B6"/>
          <w:sz w:val="32"/>
          <w:szCs w:val="32"/>
        </w:rPr>
        <w:t>CSE0001 – Digital Literacy</w:t>
      </w:r>
    </w:p>
    <w:p w14:paraId="35E1D93C" w14:textId="77777777" w:rsidR="00E0309E" w:rsidRDefault="00000000">
      <w:pPr>
        <w:spacing w:after="400"/>
        <w:jc w:val="center"/>
      </w:pPr>
      <w:r>
        <w:rPr>
          <w:i/>
          <w:iCs/>
          <w:color w:val="555555"/>
          <w:sz w:val="26"/>
          <w:szCs w:val="26"/>
        </w:rPr>
        <w:t>Digital Literacy Portfolio – Student Digital Ambassador</w:t>
      </w:r>
    </w:p>
    <w:p w14:paraId="345797CF" w14:textId="77777777" w:rsidR="00E0309E" w:rsidRDefault="00E0309E">
      <w:pPr>
        <w:spacing w:after="160"/>
      </w:pPr>
    </w:p>
    <w:p w14:paraId="1F679ED7" w14:textId="77777777" w:rsidR="00E0309E" w:rsidRDefault="00E0309E">
      <w:pPr>
        <w:spacing w:after="1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4546"/>
      </w:tblGrid>
      <w:tr w:rsidR="00E0309E" w14:paraId="1D93F432" w14:textId="77777777" w:rsidTr="00E17A77">
        <w:tblPrEx>
          <w:tblCellMar>
            <w:top w:w="0" w:type="dxa"/>
            <w:bottom w:w="0" w:type="dxa"/>
          </w:tblCellMar>
        </w:tblPrEx>
        <w:tc>
          <w:tcPr>
            <w:tcW w:w="245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6545723F" w14:textId="77777777" w:rsidR="00E0309E" w:rsidRDefault="00000000">
            <w:r>
              <w:rPr>
                <w:b/>
                <w:bCs/>
                <w:sz w:val="22"/>
                <w:szCs w:val="22"/>
              </w:rPr>
              <w:t>Name</w:t>
            </w:r>
          </w:p>
        </w:tc>
        <w:tc>
          <w:tcPr>
            <w:tcW w:w="4546" w:type="dxa"/>
            <w:tcBorders>
              <w:top w:val="single" w:sz="1" w:space="0" w:color="CCCCCC"/>
              <w:left w:val="single" w:sz="1" w:space="0" w:color="CCCCCC"/>
              <w:bottom w:val="single" w:sz="1" w:space="0" w:color="CCCCCC"/>
              <w:right w:val="single" w:sz="1" w:space="0" w:color="CCCCCC"/>
            </w:tcBorders>
            <w:shd w:val="clear" w:color="auto" w:fill="F5FBFF"/>
            <w:tcMar>
              <w:top w:w="80" w:type="dxa"/>
              <w:left w:w="120" w:type="dxa"/>
              <w:bottom w:w="80" w:type="dxa"/>
              <w:right w:w="120" w:type="dxa"/>
            </w:tcMar>
          </w:tcPr>
          <w:p w14:paraId="343CDA6A" w14:textId="70FAC704" w:rsidR="00E0309E" w:rsidRDefault="00E17A77">
            <w:r>
              <w:rPr>
                <w:sz w:val="22"/>
                <w:szCs w:val="22"/>
              </w:rPr>
              <w:t>Mrityunjay Kumar</w:t>
            </w:r>
          </w:p>
        </w:tc>
      </w:tr>
      <w:tr w:rsidR="00E0309E" w14:paraId="1CE1DB28" w14:textId="77777777" w:rsidTr="00E17A77">
        <w:tblPrEx>
          <w:tblCellMar>
            <w:top w:w="0" w:type="dxa"/>
            <w:bottom w:w="0" w:type="dxa"/>
          </w:tblCellMar>
        </w:tblPrEx>
        <w:tc>
          <w:tcPr>
            <w:tcW w:w="2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0BD3EA" w14:textId="77777777" w:rsidR="00E0309E" w:rsidRDefault="00000000">
            <w:r>
              <w:rPr>
                <w:b/>
                <w:bCs/>
                <w:sz w:val="22"/>
                <w:szCs w:val="22"/>
              </w:rPr>
              <w:t>Registration No.</w:t>
            </w:r>
          </w:p>
        </w:tc>
        <w:tc>
          <w:tcPr>
            <w:tcW w:w="4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DA939" w14:textId="0B6BC30D" w:rsidR="00E0309E" w:rsidRDefault="00E17A77">
            <w:r>
              <w:rPr>
                <w:sz w:val="22"/>
                <w:szCs w:val="22"/>
              </w:rPr>
              <w:t>25BAI11377</w:t>
            </w:r>
          </w:p>
        </w:tc>
      </w:tr>
      <w:tr w:rsidR="00E0309E" w14:paraId="5E09FEC4" w14:textId="77777777" w:rsidTr="00E17A77">
        <w:tblPrEx>
          <w:tblCellMar>
            <w:top w:w="0" w:type="dxa"/>
            <w:bottom w:w="0" w:type="dxa"/>
          </w:tblCellMar>
        </w:tblPrEx>
        <w:tc>
          <w:tcPr>
            <w:tcW w:w="245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1FA1534B" w14:textId="77777777" w:rsidR="00E0309E" w:rsidRDefault="00000000">
            <w:r>
              <w:rPr>
                <w:b/>
                <w:bCs/>
                <w:sz w:val="22"/>
                <w:szCs w:val="22"/>
              </w:rPr>
              <w:t>Branch</w:t>
            </w:r>
          </w:p>
        </w:tc>
        <w:tc>
          <w:tcPr>
            <w:tcW w:w="4546" w:type="dxa"/>
            <w:tcBorders>
              <w:top w:val="single" w:sz="1" w:space="0" w:color="CCCCCC"/>
              <w:left w:val="single" w:sz="1" w:space="0" w:color="CCCCCC"/>
              <w:bottom w:val="single" w:sz="1" w:space="0" w:color="CCCCCC"/>
              <w:right w:val="single" w:sz="1" w:space="0" w:color="CCCCCC"/>
            </w:tcBorders>
            <w:shd w:val="clear" w:color="auto" w:fill="F5FBFF"/>
            <w:tcMar>
              <w:top w:w="80" w:type="dxa"/>
              <w:left w:w="120" w:type="dxa"/>
              <w:bottom w:w="80" w:type="dxa"/>
              <w:right w:w="120" w:type="dxa"/>
            </w:tcMar>
          </w:tcPr>
          <w:p w14:paraId="0B051BD9" w14:textId="2FC21D1C" w:rsidR="00E0309E" w:rsidRDefault="00E17A77">
            <w:r>
              <w:rPr>
                <w:sz w:val="22"/>
                <w:szCs w:val="22"/>
              </w:rPr>
              <w:t xml:space="preserve">Artificial intelligence and Machine learning </w:t>
            </w:r>
          </w:p>
        </w:tc>
      </w:tr>
      <w:tr w:rsidR="00E0309E" w14:paraId="44366107" w14:textId="77777777" w:rsidTr="00E17A77">
        <w:tblPrEx>
          <w:tblCellMar>
            <w:top w:w="0" w:type="dxa"/>
            <w:bottom w:w="0" w:type="dxa"/>
          </w:tblCellMar>
        </w:tblPrEx>
        <w:tc>
          <w:tcPr>
            <w:tcW w:w="2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7F821D" w14:textId="77777777" w:rsidR="00E0309E" w:rsidRDefault="00000000">
            <w:r>
              <w:rPr>
                <w:b/>
                <w:bCs/>
                <w:sz w:val="22"/>
                <w:szCs w:val="22"/>
              </w:rPr>
              <w:t>Year</w:t>
            </w:r>
          </w:p>
        </w:tc>
        <w:tc>
          <w:tcPr>
            <w:tcW w:w="4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755D" w14:textId="77777777" w:rsidR="00E0309E" w:rsidRDefault="00000000">
            <w:r>
              <w:rPr>
                <w:sz w:val="22"/>
                <w:szCs w:val="22"/>
              </w:rPr>
              <w:t xml:space="preserve">First Year </w:t>
            </w:r>
            <w:proofErr w:type="spellStart"/>
            <w:proofErr w:type="gramStart"/>
            <w:r>
              <w:rPr>
                <w:sz w:val="22"/>
                <w:szCs w:val="22"/>
              </w:rPr>
              <w:t>B.Tech</w:t>
            </w:r>
            <w:proofErr w:type="spellEnd"/>
            <w:proofErr w:type="gramEnd"/>
          </w:p>
        </w:tc>
      </w:tr>
      <w:tr w:rsidR="00E0309E" w14:paraId="4E183148" w14:textId="77777777" w:rsidTr="00E17A77">
        <w:tblPrEx>
          <w:tblCellMar>
            <w:top w:w="0" w:type="dxa"/>
            <w:bottom w:w="0" w:type="dxa"/>
          </w:tblCellMar>
        </w:tblPrEx>
        <w:tc>
          <w:tcPr>
            <w:tcW w:w="245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75352746" w14:textId="77777777" w:rsidR="00E0309E" w:rsidRDefault="00000000">
            <w:r>
              <w:rPr>
                <w:b/>
                <w:bCs/>
                <w:sz w:val="22"/>
                <w:szCs w:val="22"/>
              </w:rPr>
              <w:t>Course Code</w:t>
            </w:r>
          </w:p>
        </w:tc>
        <w:tc>
          <w:tcPr>
            <w:tcW w:w="4546" w:type="dxa"/>
            <w:tcBorders>
              <w:top w:val="single" w:sz="1" w:space="0" w:color="CCCCCC"/>
              <w:left w:val="single" w:sz="1" w:space="0" w:color="CCCCCC"/>
              <w:bottom w:val="single" w:sz="1" w:space="0" w:color="CCCCCC"/>
              <w:right w:val="single" w:sz="1" w:space="0" w:color="CCCCCC"/>
            </w:tcBorders>
            <w:shd w:val="clear" w:color="auto" w:fill="F5FBFF"/>
            <w:tcMar>
              <w:top w:w="80" w:type="dxa"/>
              <w:left w:w="120" w:type="dxa"/>
              <w:bottom w:w="80" w:type="dxa"/>
              <w:right w:w="120" w:type="dxa"/>
            </w:tcMar>
          </w:tcPr>
          <w:p w14:paraId="1330B18D" w14:textId="77777777" w:rsidR="00E0309E" w:rsidRDefault="00000000">
            <w:r>
              <w:rPr>
                <w:sz w:val="22"/>
                <w:szCs w:val="22"/>
              </w:rPr>
              <w:t>CSE0001 – Digital Literacy</w:t>
            </w:r>
          </w:p>
        </w:tc>
      </w:tr>
    </w:tbl>
    <w:p w14:paraId="358DAE19" w14:textId="77777777" w:rsidR="00E0309E" w:rsidRDefault="00E0309E">
      <w:pPr>
        <w:spacing w:after="160"/>
      </w:pPr>
    </w:p>
    <w:p w14:paraId="5A7033F6" w14:textId="6DA924A5" w:rsidR="00E0309E" w:rsidRDefault="00000000" w:rsidP="00E17A77">
      <w:pPr>
        <w:spacing w:before="400" w:after="80"/>
        <w:jc w:val="center"/>
      </w:pPr>
      <w:r>
        <w:rPr>
          <w:color w:val="555555"/>
          <w:sz w:val="22"/>
          <w:szCs w:val="22"/>
        </w:rPr>
        <w:t>Submitted to:</w:t>
      </w:r>
      <w:r w:rsidR="00E17A77">
        <w:rPr>
          <w:color w:val="555555"/>
          <w:sz w:val="22"/>
          <w:szCs w:val="22"/>
        </w:rPr>
        <w:t xml:space="preserve"> Prof. Rakesh Shrivastava </w:t>
      </w:r>
    </w:p>
    <w:p w14:paraId="1D865789" w14:textId="77777777" w:rsidR="00E0309E" w:rsidRDefault="00000000">
      <w:pPr>
        <w:jc w:val="center"/>
      </w:pPr>
      <w:r>
        <w:rPr>
          <w:sz w:val="22"/>
          <w:szCs w:val="22"/>
        </w:rPr>
        <w:t xml:space="preserve">VIT Bhopal University, </w:t>
      </w:r>
      <w:proofErr w:type="spellStart"/>
      <w:r>
        <w:rPr>
          <w:sz w:val="22"/>
          <w:szCs w:val="22"/>
        </w:rPr>
        <w:t>Sehore</w:t>
      </w:r>
      <w:proofErr w:type="spellEnd"/>
      <w:r>
        <w:rPr>
          <w:sz w:val="22"/>
          <w:szCs w:val="22"/>
        </w:rPr>
        <w:t>, Madhya Pradesh</w:t>
      </w:r>
    </w:p>
    <w:p w14:paraId="45D8DD37" w14:textId="77777777" w:rsidR="00E0309E" w:rsidRDefault="00000000">
      <w:r>
        <w:br w:type="page"/>
      </w:r>
    </w:p>
    <w:p w14:paraId="2BAB5488" w14:textId="77777777" w:rsidR="00E0309E" w:rsidRDefault="00000000">
      <w:pPr>
        <w:pStyle w:val="Heading1"/>
      </w:pPr>
      <w:r>
        <w:lastRenderedPageBreak/>
        <w:t>Introduction</w:t>
      </w:r>
    </w:p>
    <w:p w14:paraId="66D6BF2B" w14:textId="77777777" w:rsidR="00E0309E" w:rsidRDefault="00000000">
      <w:pPr>
        <w:spacing w:after="160" w:line="360" w:lineRule="auto"/>
        <w:jc w:val="both"/>
      </w:pPr>
      <w:r>
        <w:rPr>
          <w:color w:val="000000"/>
        </w:rPr>
        <w:t xml:space="preserve">This project report documents my work as a Student Digital Ambassador for the CSE0001 Digital Literacy course at VIT Bhopal University. The course is designed to equip first-year </w:t>
      </w:r>
      <w:proofErr w:type="spellStart"/>
      <w:proofErr w:type="gramStart"/>
      <w:r>
        <w:rPr>
          <w:color w:val="000000"/>
        </w:rPr>
        <w:t>B.Tech</w:t>
      </w:r>
      <w:proofErr w:type="spellEnd"/>
      <w:proofErr w:type="gramEnd"/>
      <w:r>
        <w:rPr>
          <w:color w:val="000000"/>
        </w:rPr>
        <w:t xml:space="preserve"> students with the foundational digital skills required to thrive in an increasingly technology-driven academic and professional world.</w:t>
      </w:r>
    </w:p>
    <w:p w14:paraId="5770C5B0" w14:textId="77777777" w:rsidR="00E0309E" w:rsidRDefault="00000000">
      <w:pPr>
        <w:spacing w:after="160" w:line="360" w:lineRule="auto"/>
        <w:jc w:val="both"/>
      </w:pPr>
      <w:r>
        <w:rPr>
          <w:color w:val="000000"/>
        </w:rPr>
        <w:t>The project is structured around five tasks, each mapping to a module of the course. These tasks cover the full spectrum of practical digital literacy: creating awareness content, building a professional online presence, using coding and collaboration platforms, communicating professionally via email, and understanding cybersecurity threats.</w:t>
      </w:r>
    </w:p>
    <w:p w14:paraId="1C5CCE73" w14:textId="77777777" w:rsidR="00E0309E" w:rsidRDefault="00000000">
      <w:pPr>
        <w:spacing w:after="160" w:line="360" w:lineRule="auto"/>
        <w:jc w:val="both"/>
      </w:pPr>
      <w:r>
        <w:rPr>
          <w:color w:val="000000"/>
        </w:rPr>
        <w:t>All work is organised in a public GitHub repository, which itself is a deliverable of the project. This report provides a detailed written reflection of each task, including the tools used, the work produced, and the lessons learned. The goal is not only to complete the tasks but to genuinely reflect on how these skills will benefit me throughout my four-year degree and into my professional career.</w:t>
      </w:r>
    </w:p>
    <w:p w14:paraId="2F68DFA1" w14:textId="77777777" w:rsidR="00E0309E" w:rsidRDefault="00E0309E">
      <w:pPr>
        <w:spacing w:after="160"/>
      </w:pPr>
    </w:p>
    <w:p w14:paraId="6557F2C3" w14:textId="77777777" w:rsidR="00E0309E" w:rsidRDefault="00000000">
      <w:r>
        <w:br w:type="page"/>
      </w:r>
    </w:p>
    <w:p w14:paraId="7A09036B" w14:textId="77777777" w:rsidR="00E0309E" w:rsidRDefault="00000000">
      <w:pPr>
        <w:pStyle w:val="Heading1"/>
      </w:pPr>
      <w:r>
        <w:lastRenderedPageBreak/>
        <w:t>Task 1 – Digital Literacy Infographic</w:t>
      </w:r>
    </w:p>
    <w:p w14:paraId="46D5253E" w14:textId="77777777" w:rsidR="00E0309E" w:rsidRDefault="00000000">
      <w:pPr>
        <w:pStyle w:val="Heading2"/>
      </w:pPr>
      <w:r>
        <w:t>Objective</w:t>
      </w:r>
    </w:p>
    <w:p w14:paraId="7A02A1A6" w14:textId="77777777" w:rsidR="00E0309E" w:rsidRDefault="00000000">
      <w:pPr>
        <w:spacing w:after="160" w:line="360" w:lineRule="auto"/>
        <w:jc w:val="both"/>
      </w:pPr>
      <w:r>
        <w:rPr>
          <w:color w:val="000000"/>
        </w:rPr>
        <w:t>To create a one-page visual infographic that helps batchmates understand what Digital Literacy means and why it matters.</w:t>
      </w:r>
    </w:p>
    <w:p w14:paraId="52004D3F" w14:textId="77777777" w:rsidR="00E0309E" w:rsidRDefault="00000000">
      <w:pPr>
        <w:pStyle w:val="Heading2"/>
      </w:pPr>
      <w:r>
        <w:t>Tool Used</w:t>
      </w:r>
    </w:p>
    <w:p w14:paraId="70A0521C" w14:textId="77777777" w:rsidR="00E0309E" w:rsidRDefault="00000000">
      <w:pPr>
        <w:spacing w:after="160" w:line="360" w:lineRule="auto"/>
        <w:jc w:val="both"/>
      </w:pPr>
      <w:r>
        <w:rPr>
          <w:color w:val="000000"/>
        </w:rPr>
        <w:t>Canva (canva.com) – a free, browser-based graphic design platform with hundreds of infographic templates.</w:t>
      </w:r>
    </w:p>
    <w:p w14:paraId="517AEF69" w14:textId="77777777" w:rsidR="00E0309E" w:rsidRDefault="00000000">
      <w:pPr>
        <w:pStyle w:val="Heading2"/>
      </w:pPr>
      <w:r>
        <w:t>What the Infographic Shows</w:t>
      </w:r>
    </w:p>
    <w:p w14:paraId="743F7711" w14:textId="77777777" w:rsidR="00E0309E" w:rsidRDefault="00000000">
      <w:pPr>
        <w:spacing w:after="160" w:line="360" w:lineRule="auto"/>
        <w:jc w:val="both"/>
      </w:pPr>
      <w:r>
        <w:rPr>
          <w:color w:val="000000"/>
        </w:rPr>
        <w:t>The infographic is titled "Digital Literacy: Skills for the 21st Century Student" and is organised into three colour-coded sections:</w:t>
      </w:r>
    </w:p>
    <w:p w14:paraId="41C7C4E8" w14:textId="77777777" w:rsidR="00E0309E" w:rsidRDefault="00000000">
      <w:pPr>
        <w:pStyle w:val="ListParagraph"/>
        <w:numPr>
          <w:ilvl w:val="0"/>
          <w:numId w:val="2"/>
        </w:numPr>
        <w:spacing w:after="80" w:line="360" w:lineRule="auto"/>
      </w:pPr>
      <w:r>
        <w:t>What is Digital Literacy? – Defines the concept as the ability to find, evaluate, create, and communicate information using digital tools. Emphasises that it goes beyond device usage to include critical thinking and responsible communication.</w:t>
      </w:r>
    </w:p>
    <w:p w14:paraId="27D9CA54" w14:textId="77777777" w:rsidR="00E0309E" w:rsidRDefault="00000000">
      <w:pPr>
        <w:pStyle w:val="ListParagraph"/>
        <w:numPr>
          <w:ilvl w:val="0"/>
          <w:numId w:val="2"/>
        </w:numPr>
        <w:spacing w:after="80" w:line="360" w:lineRule="auto"/>
      </w:pPr>
      <w:r>
        <w:t>Safe Internet Practices – Covers password hygiene, two-factor authentication, recognising phishing attempts, using HTTPS websites, and never sharing OTPs with strangers.</w:t>
      </w:r>
    </w:p>
    <w:p w14:paraId="6933CE62" w14:textId="77777777" w:rsidR="00E0309E" w:rsidRDefault="00000000">
      <w:pPr>
        <w:pStyle w:val="ListParagraph"/>
        <w:numPr>
          <w:ilvl w:val="0"/>
          <w:numId w:val="2"/>
        </w:numPr>
        <w:spacing w:after="80" w:line="360" w:lineRule="auto"/>
      </w:pPr>
      <w:r>
        <w:t>Professional Online Presence – Highlights the importance of LinkedIn, GitHub, and Kaggle for students, and emphasises thinking before posting on public platforms.</w:t>
      </w:r>
    </w:p>
    <w:p w14:paraId="03816597" w14:textId="77777777" w:rsidR="00E0309E" w:rsidRDefault="00E0309E">
      <w:pPr>
        <w:spacing w:after="160"/>
      </w:pPr>
    </w:p>
    <w:p w14:paraId="1622F91F" w14:textId="77777777" w:rsidR="00E0309E" w:rsidRDefault="00000000">
      <w:pPr>
        <w:pStyle w:val="Heading2"/>
      </w:pPr>
      <w:r>
        <w:t>Reflection</w:t>
      </w:r>
    </w:p>
    <w:p w14:paraId="56BBD4A1" w14:textId="77777777" w:rsidR="00E0309E" w:rsidRDefault="00000000">
      <w:pPr>
        <w:spacing w:after="160" w:line="360" w:lineRule="auto"/>
        <w:jc w:val="both"/>
      </w:pPr>
      <w:r>
        <w:rPr>
          <w:color w:val="000000"/>
        </w:rPr>
        <w:t>For this task, I chose Canva because it is completely browser-based and free to use, which made it easy to get started without any software installation. The platform offers hundreds of infographic templates, and I selected a clean, minimalist layout that allowed me to organise information into three clear, visually distinct sections.</w:t>
      </w:r>
    </w:p>
    <w:p w14:paraId="7ED9116E" w14:textId="77777777" w:rsidR="00E0309E" w:rsidRDefault="00000000">
      <w:pPr>
        <w:spacing w:after="160" w:line="360" w:lineRule="auto"/>
        <w:jc w:val="both"/>
      </w:pPr>
      <w:r>
        <w:rPr>
          <w:color w:val="000000"/>
        </w:rPr>
        <w:t xml:space="preserve">The most interesting part of this task was realising how much digital literacy actually encompasses. I had initially thought it was simply about knowing how to use apps and devices. However, while researching the topic, I discovered that it includes critical </w:t>
      </w:r>
      <w:r>
        <w:rPr>
          <w:color w:val="000000"/>
        </w:rPr>
        <w:lastRenderedPageBreak/>
        <w:t>evaluation of online information, responsible digital communication, understanding one's digital rights, and knowing how to protect personal data. This broader understanding completely changed how I approached the design.</w:t>
      </w:r>
    </w:p>
    <w:p w14:paraId="687EAD35" w14:textId="77777777" w:rsidR="00E0309E" w:rsidRDefault="00000000">
      <w:pPr>
        <w:spacing w:after="160" w:line="360" w:lineRule="auto"/>
        <w:jc w:val="both"/>
      </w:pPr>
      <w:r>
        <w:rPr>
          <w:color w:val="000000"/>
        </w:rPr>
        <w:t>The most challenging aspect was condensing meaningful information onto a single page without making it look cluttered. I had to prioritise the most impactful points and use concise, accessible language — a challenge that itself improved my communication skills. Choosing the right icons and colour combinations to make the infographic visually appealing while keeping it informative was also a valuable design lesson.</w:t>
      </w:r>
    </w:p>
    <w:p w14:paraId="5EC7BB05" w14:textId="77777777" w:rsidR="00E0309E" w:rsidRDefault="00E0309E">
      <w:pPr>
        <w:spacing w:after="160"/>
      </w:pPr>
    </w:p>
    <w:p w14:paraId="2F5E96D1" w14:textId="77777777" w:rsidR="00E0309E" w:rsidRDefault="00000000">
      <w:r>
        <w:br w:type="page"/>
      </w:r>
    </w:p>
    <w:p w14:paraId="5ACCAE42" w14:textId="77777777" w:rsidR="00E0309E" w:rsidRDefault="00000000">
      <w:pPr>
        <w:pStyle w:val="Heading1"/>
      </w:pPr>
      <w:r>
        <w:lastRenderedPageBreak/>
        <w:t>Task 2 – Student Digital Portfolio</w:t>
      </w:r>
    </w:p>
    <w:p w14:paraId="79460E1D" w14:textId="77777777" w:rsidR="00E0309E" w:rsidRDefault="00000000">
      <w:pPr>
        <w:pStyle w:val="Heading2"/>
      </w:pPr>
      <w:r>
        <w:t>Objective</w:t>
      </w:r>
    </w:p>
    <w:p w14:paraId="0F985D35" w14:textId="77777777" w:rsidR="00E0309E" w:rsidRDefault="00000000">
      <w:pPr>
        <w:spacing w:after="160" w:line="360" w:lineRule="auto"/>
        <w:jc w:val="both"/>
      </w:pPr>
      <w:r>
        <w:rPr>
          <w:color w:val="000000"/>
        </w:rPr>
        <w:t>To set up professional accounts on at least three key digital platforms and create a foundational online presence that can grow throughout the four-year degree.</w:t>
      </w:r>
    </w:p>
    <w:p w14:paraId="633C78AB" w14:textId="77777777" w:rsidR="00E0309E" w:rsidRDefault="00000000">
      <w:pPr>
        <w:pStyle w:val="Heading2"/>
      </w:pPr>
      <w:r>
        <w:t>Platforms Set Up</w:t>
      </w:r>
    </w:p>
    <w:p w14:paraId="21EE1DBA" w14:textId="77777777" w:rsidR="00E0309E" w:rsidRDefault="00000000">
      <w:pPr>
        <w:pStyle w:val="ListParagraph"/>
        <w:numPr>
          <w:ilvl w:val="0"/>
          <w:numId w:val="2"/>
        </w:numPr>
        <w:spacing w:after="80" w:line="360" w:lineRule="auto"/>
      </w:pPr>
      <w:r>
        <w:t>GitHub (github.com) – Created a profile README repository with my name, branch, year, and a statement about my learning goals. GitHub is the industry-standard platform for code hosting and developer portfolios.</w:t>
      </w:r>
    </w:p>
    <w:p w14:paraId="46F727BC" w14:textId="77777777" w:rsidR="00E0309E" w:rsidRDefault="00000000">
      <w:pPr>
        <w:pStyle w:val="ListParagraph"/>
        <w:numPr>
          <w:ilvl w:val="0"/>
          <w:numId w:val="2"/>
        </w:numPr>
        <w:spacing w:after="80" w:line="360" w:lineRule="auto"/>
      </w:pPr>
      <w:r>
        <w:t>LinkedIn (linkedin.com) – Created a professional profile with my Education section filled in, including my degree, institution, and expected graduation year. LinkedIn is the world's largest professional networking platform.</w:t>
      </w:r>
    </w:p>
    <w:p w14:paraId="12BC35DC" w14:textId="77777777" w:rsidR="00E0309E" w:rsidRDefault="00000000">
      <w:pPr>
        <w:pStyle w:val="ListParagraph"/>
        <w:numPr>
          <w:ilvl w:val="0"/>
          <w:numId w:val="2"/>
        </w:numPr>
        <w:spacing w:after="80" w:line="360" w:lineRule="auto"/>
      </w:pPr>
      <w:r>
        <w:t>Kaggle (kaggle.com) – Created a profile on the leading data science and machine learning platform. Kaggle provides access to free datasets, competitions, and learning notebooks, making it ideal for a CSE student.</w:t>
      </w:r>
    </w:p>
    <w:p w14:paraId="596AF53D" w14:textId="77777777" w:rsidR="00E0309E" w:rsidRDefault="00E0309E">
      <w:pPr>
        <w:spacing w:after="160"/>
      </w:pPr>
    </w:p>
    <w:p w14:paraId="774F0777" w14:textId="77777777" w:rsidR="00E0309E" w:rsidRDefault="00000000">
      <w:pPr>
        <w:pStyle w:val="Heading2"/>
      </w:pPr>
      <w:r>
        <w:t>Reflection</w:t>
      </w:r>
    </w:p>
    <w:p w14:paraId="2DDE460F" w14:textId="77777777" w:rsidR="00E0309E" w:rsidRDefault="00000000">
      <w:pPr>
        <w:spacing w:after="160" w:line="360" w:lineRule="auto"/>
        <w:jc w:val="both"/>
      </w:pPr>
      <w:r>
        <w:rPr>
          <w:color w:val="000000"/>
        </w:rPr>
        <w:t>Setting up these three profiles was a genuinely eye-opening experience. I had heard of LinkedIn and GitHub before starting college, but I had not taken them seriously until this task. Creating my GitHub profile README — essentially a public introduction to the developer community — made me think carefully about how I want to present myself professionally, even as a first-year student.</w:t>
      </w:r>
    </w:p>
    <w:p w14:paraId="43328198" w14:textId="77777777" w:rsidR="00E0309E" w:rsidRDefault="00000000">
      <w:pPr>
        <w:spacing w:after="160" w:line="360" w:lineRule="auto"/>
        <w:jc w:val="both"/>
      </w:pPr>
      <w:r>
        <w:rPr>
          <w:color w:val="000000"/>
        </w:rPr>
        <w:t>LinkedIn taught me that professional networking is not something reserved for final-year students. Even a minimal, accurate profile with my education details makes me visible to recruiters and alumni who could become mentors or offer internship leads in future years. Kaggle, which was new to me, opened up an entirely new world of data science resources that I look forward to exploring as I learn Python.</w:t>
      </w:r>
    </w:p>
    <w:p w14:paraId="03A27D63" w14:textId="77777777" w:rsidR="00E0309E" w:rsidRDefault="00000000">
      <w:pPr>
        <w:spacing w:after="160" w:line="360" w:lineRule="auto"/>
        <w:jc w:val="both"/>
      </w:pPr>
      <w:r>
        <w:rPr>
          <w:color w:val="000000"/>
        </w:rPr>
        <w:t xml:space="preserve">Over the next four years, I plan to use GitHub to host all academic projects, LinkedIn to connect with seniors and apply for internships, and Kaggle to participate in beginner competitions and strengthen my data skills. These platforms collectively form the </w:t>
      </w:r>
      <w:r>
        <w:rPr>
          <w:color w:val="000000"/>
        </w:rPr>
        <w:lastRenderedPageBreak/>
        <w:t>foundation of my digital professional identity — and this task helped me understand why building that identity early matters.</w:t>
      </w:r>
    </w:p>
    <w:p w14:paraId="0BB0F84A" w14:textId="77777777" w:rsidR="00E0309E" w:rsidRDefault="00E0309E">
      <w:pPr>
        <w:spacing w:after="160"/>
      </w:pPr>
    </w:p>
    <w:p w14:paraId="1F31E0A3" w14:textId="77777777" w:rsidR="00E0309E" w:rsidRDefault="00000000">
      <w:r>
        <w:br w:type="page"/>
      </w:r>
    </w:p>
    <w:p w14:paraId="57839811" w14:textId="77777777" w:rsidR="00E0309E" w:rsidRDefault="00000000">
      <w:pPr>
        <w:pStyle w:val="Heading1"/>
      </w:pPr>
      <w:r>
        <w:lastRenderedPageBreak/>
        <w:t>Task 3 – Coding &amp; Collaboration Platforms</w:t>
      </w:r>
    </w:p>
    <w:p w14:paraId="6E6DAF9F" w14:textId="77777777" w:rsidR="00E0309E" w:rsidRDefault="00000000">
      <w:pPr>
        <w:pStyle w:val="Heading2"/>
      </w:pPr>
      <w:r>
        <w:t>Objective</w:t>
      </w:r>
    </w:p>
    <w:p w14:paraId="00F752BD" w14:textId="77777777" w:rsidR="00E0309E" w:rsidRDefault="00000000">
      <w:pPr>
        <w:spacing w:after="160" w:line="360" w:lineRule="auto"/>
        <w:jc w:val="both"/>
      </w:pPr>
      <w:r>
        <w:rPr>
          <w:color w:val="000000"/>
        </w:rPr>
        <w:t>To become familiar with coding practice platforms and cloud collaboration tools that are widely used in academic and professional settings.</w:t>
      </w:r>
    </w:p>
    <w:p w14:paraId="2B2DC666" w14:textId="77777777" w:rsidR="00E0309E" w:rsidRDefault="00000000">
      <w:pPr>
        <w:pStyle w:val="Heading2"/>
      </w:pPr>
      <w:r>
        <w:t xml:space="preserve">Part A – Coding Practice: </w:t>
      </w:r>
      <w:proofErr w:type="spellStart"/>
      <w:r>
        <w:t>HackerRank</w:t>
      </w:r>
      <w:proofErr w:type="spellEnd"/>
    </w:p>
    <w:p w14:paraId="1620F134" w14:textId="77777777" w:rsidR="00E0309E" w:rsidRDefault="00000000">
      <w:pPr>
        <w:spacing w:after="160" w:line="360" w:lineRule="auto"/>
        <w:jc w:val="both"/>
      </w:pPr>
      <w:r>
        <w:rPr>
          <w:color w:val="000000"/>
        </w:rPr>
        <w:t xml:space="preserve">I created an account on </w:t>
      </w:r>
      <w:proofErr w:type="spellStart"/>
      <w:r>
        <w:rPr>
          <w:color w:val="000000"/>
        </w:rPr>
        <w:t>HackerRank</w:t>
      </w:r>
      <w:proofErr w:type="spellEnd"/>
      <w:r>
        <w:rPr>
          <w:color w:val="000000"/>
        </w:rPr>
        <w:t xml:space="preserve"> and completed the "Solve Me First" challenge in the </w:t>
      </w:r>
      <w:proofErr w:type="gramStart"/>
      <w:r>
        <w:rPr>
          <w:color w:val="000000"/>
        </w:rPr>
        <w:t>Problem Solving</w:t>
      </w:r>
      <w:proofErr w:type="gramEnd"/>
      <w:r>
        <w:rPr>
          <w:color w:val="000000"/>
        </w:rPr>
        <w:t xml:space="preserve"> track. This beginner-level challenge requires reading two integers from input and printing their sum. While the logic is simple, the experience introduced me to the structure of competitive programming problems — how to read a problem statement, understand constraints, write a solution, and submit it for automated testing.</w:t>
      </w:r>
    </w:p>
    <w:p w14:paraId="08D21513" w14:textId="77777777" w:rsidR="00E0309E" w:rsidRDefault="00000000">
      <w:pPr>
        <w:pStyle w:val="Heading2"/>
      </w:pPr>
      <w:r>
        <w:t>Part B – Google Forms Quiz</w:t>
      </w:r>
    </w:p>
    <w:p w14:paraId="7E7F2612" w14:textId="77777777" w:rsidR="00E0309E" w:rsidRDefault="00000000">
      <w:pPr>
        <w:spacing w:after="160" w:line="360" w:lineRule="auto"/>
        <w:jc w:val="both"/>
      </w:pPr>
      <w:r>
        <w:rPr>
          <w:color w:val="000000"/>
        </w:rPr>
        <w:t>I created a 5-question Digital Literacy Awareness Quiz using Google Forms, titled "Digital Literacy Awareness Quiz – CSE0001". The quiz includes:</w:t>
      </w:r>
    </w:p>
    <w:p w14:paraId="6EE47084" w14:textId="77777777" w:rsidR="00E0309E" w:rsidRDefault="00000000">
      <w:pPr>
        <w:pStyle w:val="ListParagraph"/>
        <w:numPr>
          <w:ilvl w:val="0"/>
          <w:numId w:val="2"/>
        </w:numPr>
        <w:spacing w:after="80" w:line="360" w:lineRule="auto"/>
      </w:pPr>
      <w:r>
        <w:t>Three multiple choice questions on digital literacy definition, phishing identification, and HTTPS security</w:t>
      </w:r>
    </w:p>
    <w:p w14:paraId="4CBD76CE" w14:textId="77777777" w:rsidR="00E0309E" w:rsidRDefault="00000000">
      <w:pPr>
        <w:pStyle w:val="ListParagraph"/>
        <w:numPr>
          <w:ilvl w:val="0"/>
          <w:numId w:val="2"/>
        </w:numPr>
        <w:spacing w:after="80" w:line="360" w:lineRule="auto"/>
      </w:pPr>
      <w:r>
        <w:t>One short answer question asking students to name two professional platforms</w:t>
      </w:r>
    </w:p>
    <w:p w14:paraId="1B83AA9C" w14:textId="77777777" w:rsidR="00E0309E" w:rsidRDefault="00000000">
      <w:pPr>
        <w:pStyle w:val="ListParagraph"/>
        <w:numPr>
          <w:ilvl w:val="0"/>
          <w:numId w:val="2"/>
        </w:numPr>
        <w:spacing w:after="80" w:line="360" w:lineRule="auto"/>
      </w:pPr>
      <w:r>
        <w:t>One multiple choice question on UPI/OTP safety practices</w:t>
      </w:r>
    </w:p>
    <w:p w14:paraId="2534DA1F" w14:textId="77777777" w:rsidR="00E0309E" w:rsidRDefault="00000000">
      <w:pPr>
        <w:spacing w:after="160" w:line="360" w:lineRule="auto"/>
        <w:jc w:val="both"/>
      </w:pPr>
      <w:r>
        <w:rPr>
          <w:color w:val="000000"/>
        </w:rPr>
        <w:t>The form is linked to a Google Sheet that automatically collects and displays responses in a spreadsheet format, enabling easy analysis of quiz results.</w:t>
      </w:r>
    </w:p>
    <w:p w14:paraId="77A09A9F" w14:textId="77777777" w:rsidR="00E0309E" w:rsidRDefault="00000000">
      <w:pPr>
        <w:pStyle w:val="Heading2"/>
      </w:pPr>
      <w:r>
        <w:t>Reflection</w:t>
      </w:r>
    </w:p>
    <w:p w14:paraId="6758AAEA" w14:textId="77777777" w:rsidR="00E0309E" w:rsidRDefault="00000000">
      <w:pPr>
        <w:spacing w:after="160" w:line="360" w:lineRule="auto"/>
        <w:jc w:val="both"/>
      </w:pPr>
      <w:r>
        <w:rPr>
          <w:color w:val="000000"/>
        </w:rPr>
        <w:t xml:space="preserve">This task introduced me to two very different but equally important categories of tools. </w:t>
      </w:r>
      <w:proofErr w:type="spellStart"/>
      <w:r>
        <w:rPr>
          <w:color w:val="000000"/>
        </w:rPr>
        <w:t>HackerRank</w:t>
      </w:r>
      <w:proofErr w:type="spellEnd"/>
      <w:r>
        <w:rPr>
          <w:color w:val="000000"/>
        </w:rPr>
        <w:t xml:space="preserve"> showed me the world of structured problem-solving and competitive programming. Even completing one beginner challenge gave me a taste of what coding interviews and hackathons involve. I discovered that reading a problem statement carefully is as important as writing the solution — a lesson that applies well beyond programming.</w:t>
      </w:r>
    </w:p>
    <w:p w14:paraId="4FA1B53D" w14:textId="77777777" w:rsidR="00E0309E" w:rsidRDefault="00000000">
      <w:pPr>
        <w:spacing w:after="160" w:line="360" w:lineRule="auto"/>
        <w:jc w:val="both"/>
      </w:pPr>
      <w:r>
        <w:rPr>
          <w:color w:val="000000"/>
        </w:rPr>
        <w:t xml:space="preserve">Building the Google Form quiz was both practical and creative. I had to think like an educator — what questions test genuine understanding of digital literacy versus rote </w:t>
      </w:r>
      <w:r>
        <w:rPr>
          <w:color w:val="000000"/>
        </w:rPr>
        <w:lastRenderedPageBreak/>
        <w:t>memorisation? The integration between Google Forms and Google Sheets was impressive; response data appeared in the sheet instantly, ready for analysis. This is a skill I can use for peer surveys, research data collection, and group project feedback throughout my degree.</w:t>
      </w:r>
    </w:p>
    <w:p w14:paraId="09B2C406" w14:textId="77777777" w:rsidR="00E0309E" w:rsidRDefault="00000000">
      <w:pPr>
        <w:spacing w:after="160" w:line="360" w:lineRule="auto"/>
        <w:jc w:val="both"/>
      </w:pPr>
      <w:r>
        <w:rPr>
          <w:color w:val="000000"/>
        </w:rPr>
        <w:t xml:space="preserve">Together, these tools will serve me in very concrete ways: </w:t>
      </w:r>
      <w:proofErr w:type="spellStart"/>
      <w:r>
        <w:rPr>
          <w:color w:val="000000"/>
        </w:rPr>
        <w:t>HackerRank</w:t>
      </w:r>
      <w:proofErr w:type="spellEnd"/>
      <w:r>
        <w:rPr>
          <w:color w:val="000000"/>
        </w:rPr>
        <w:t xml:space="preserve"> for interview preparation by my third year, and Google Workspace for every collaborative academic project between now and graduation.</w:t>
      </w:r>
    </w:p>
    <w:p w14:paraId="2A16CC02" w14:textId="77777777" w:rsidR="00E0309E" w:rsidRDefault="00E0309E">
      <w:pPr>
        <w:spacing w:after="160"/>
      </w:pPr>
    </w:p>
    <w:p w14:paraId="479D3A8C" w14:textId="77777777" w:rsidR="00E0309E" w:rsidRDefault="00000000">
      <w:r>
        <w:br w:type="page"/>
      </w:r>
    </w:p>
    <w:p w14:paraId="75DBF42F" w14:textId="77777777" w:rsidR="00E0309E" w:rsidRDefault="00000000">
      <w:pPr>
        <w:pStyle w:val="Heading1"/>
      </w:pPr>
      <w:r>
        <w:lastRenderedPageBreak/>
        <w:t>Task 4 – Email Etiquette</w:t>
      </w:r>
    </w:p>
    <w:p w14:paraId="12339B6C" w14:textId="77777777" w:rsidR="00E0309E" w:rsidRDefault="00000000">
      <w:pPr>
        <w:pStyle w:val="Heading2"/>
      </w:pPr>
      <w:r>
        <w:t>Objective</w:t>
      </w:r>
    </w:p>
    <w:p w14:paraId="60DE4AE2" w14:textId="77777777" w:rsidR="00E0309E" w:rsidRDefault="00000000">
      <w:pPr>
        <w:spacing w:after="160" w:line="360" w:lineRule="auto"/>
        <w:jc w:val="both"/>
      </w:pPr>
      <w:r>
        <w:rPr>
          <w:color w:val="000000"/>
        </w:rPr>
        <w:t>To demonstrate professional email writing skills and create a practical guide for responsible social media use.</w:t>
      </w:r>
    </w:p>
    <w:p w14:paraId="4AEBB956" w14:textId="77777777" w:rsidR="00E0309E" w:rsidRDefault="00000000">
      <w:pPr>
        <w:pStyle w:val="Heading2"/>
      </w:pPr>
      <w:r>
        <w:t>Email 1 – Deadline Extension Request</w:t>
      </w:r>
    </w:p>
    <w:p w14:paraId="5031EE09" w14:textId="77777777" w:rsidR="00E0309E" w:rsidRDefault="00000000">
      <w:pPr>
        <w:spacing w:after="160" w:line="360" w:lineRule="auto"/>
        <w:jc w:val="both"/>
      </w:pPr>
      <w:r>
        <w:rPr>
          <w:color w:val="000000"/>
        </w:rPr>
        <w:t>I wrote a formal email from a student to their professor requesting an extension on an assignment submission deadline. The email includes a clear subject line specifying the course and purpose, a professional salutation addressing the professor by last name, a well-structured body explaining the reason honestly and briefly without over-elaborating, an acknowledgment that the request may not be granted, and a professional sign-off with full identification details including registration number and branch.</w:t>
      </w:r>
    </w:p>
    <w:p w14:paraId="2685A849" w14:textId="77777777" w:rsidR="00E0309E" w:rsidRDefault="00000000">
      <w:pPr>
        <w:pStyle w:val="Heading2"/>
      </w:pPr>
      <w:r>
        <w:t>Email 2 – Internship Interest</w:t>
      </w:r>
    </w:p>
    <w:p w14:paraId="7095CA43" w14:textId="77777777" w:rsidR="00E0309E" w:rsidRDefault="00000000">
      <w:pPr>
        <w:spacing w:after="160" w:line="360" w:lineRule="auto"/>
        <w:jc w:val="both"/>
      </w:pPr>
      <w:r>
        <w:rPr>
          <w:color w:val="000000"/>
        </w:rPr>
        <w:t>I wrote a formal email from a student to an internship coordinator at a company, expressing interest in a summer internship. This email includes an introduction with context (who I am and why I am writing), a demonstration of genuine interest in the company's field of work, an honest account of current skills and eagerness to learn, a professional close with contact details and LinkedIn URL.</w:t>
      </w:r>
    </w:p>
    <w:p w14:paraId="3D7D7310" w14:textId="77777777" w:rsidR="00E0309E" w:rsidRDefault="00000000">
      <w:pPr>
        <w:pStyle w:val="Heading2"/>
      </w:pPr>
      <w:r>
        <w:t>Reflection</w:t>
      </w:r>
    </w:p>
    <w:p w14:paraId="10B3F712" w14:textId="77777777" w:rsidR="00E0309E" w:rsidRDefault="00000000">
      <w:pPr>
        <w:spacing w:after="160" w:line="360" w:lineRule="auto"/>
        <w:jc w:val="both"/>
      </w:pPr>
      <w:r>
        <w:rPr>
          <w:color w:val="000000"/>
        </w:rPr>
        <w:t>This task revealed a gap in my knowledge that I had not anticipated: I did not know how to write a professional email before completing it. I had been using WhatsApp-style communication even for academic purposes, which is entirely inappropriate for formal contexts. The most important lesson was that a good professional email is short, specific, and respectful — not long and over-explained.</w:t>
      </w:r>
    </w:p>
    <w:p w14:paraId="631A213D" w14:textId="77777777" w:rsidR="00E0309E" w:rsidRDefault="00000000">
      <w:pPr>
        <w:spacing w:after="160" w:line="360" w:lineRule="auto"/>
        <w:jc w:val="both"/>
      </w:pPr>
      <w:r>
        <w:rPr>
          <w:color w:val="000000"/>
        </w:rPr>
        <w:t xml:space="preserve">The scenario that illustrated the consequences of poor digital communication for me was a case I read about where a student emailed a professor using casual language, no subject line, and no sign-off to dispute a grade. The professor could not identify which student had written the email or which course it referred to, and the email was never responded to. The student missed the deadline to raise a grade grievance simply because their communication was not professional enough to receive a response. This could easily </w:t>
      </w:r>
      <w:r>
        <w:rPr>
          <w:color w:val="000000"/>
        </w:rPr>
        <w:lastRenderedPageBreak/>
        <w:t>have been avoided with a clear subject line and proper identification. I now understand that how you communicate is as important as what you communicate.</w:t>
      </w:r>
    </w:p>
    <w:p w14:paraId="7C7A07BC" w14:textId="77777777" w:rsidR="00E0309E" w:rsidRDefault="00E0309E">
      <w:pPr>
        <w:spacing w:after="160"/>
      </w:pPr>
    </w:p>
    <w:p w14:paraId="7087AAAF" w14:textId="77777777" w:rsidR="00E0309E" w:rsidRDefault="00000000">
      <w:r>
        <w:br w:type="page"/>
      </w:r>
    </w:p>
    <w:p w14:paraId="1FABF14A" w14:textId="77777777" w:rsidR="00E0309E" w:rsidRDefault="00000000">
      <w:pPr>
        <w:pStyle w:val="Heading1"/>
      </w:pPr>
      <w:r>
        <w:lastRenderedPageBreak/>
        <w:t>Task 5 – Cybercrime Awareness</w:t>
      </w:r>
    </w:p>
    <w:p w14:paraId="22546526" w14:textId="77777777" w:rsidR="00E0309E" w:rsidRDefault="00000000">
      <w:pPr>
        <w:pStyle w:val="Heading2"/>
      </w:pPr>
      <w:r>
        <w:t>Objective</w:t>
      </w:r>
    </w:p>
    <w:p w14:paraId="1AB91E4D" w14:textId="77777777" w:rsidR="00E0309E" w:rsidRDefault="00000000">
      <w:pPr>
        <w:spacing w:after="160" w:line="360" w:lineRule="auto"/>
        <w:jc w:val="both"/>
      </w:pPr>
      <w:r>
        <w:rPr>
          <w:color w:val="000000"/>
        </w:rPr>
        <w:t>To research a cybercrime type, write a detailed case study, and create a practical prevention checklist for college students in India.</w:t>
      </w:r>
    </w:p>
    <w:p w14:paraId="4ACC2BFD" w14:textId="77777777" w:rsidR="00E0309E" w:rsidRDefault="00000000">
      <w:pPr>
        <w:pStyle w:val="Heading2"/>
      </w:pPr>
      <w:r>
        <w:t>Cybercrime Type: Phishing</w:t>
      </w:r>
    </w:p>
    <w:p w14:paraId="15C075B5" w14:textId="77777777" w:rsidR="00E0309E" w:rsidRDefault="00000000">
      <w:pPr>
        <w:spacing w:after="160" w:line="360" w:lineRule="auto"/>
        <w:jc w:val="both"/>
      </w:pPr>
      <w:r>
        <w:rPr>
          <w:color w:val="000000"/>
        </w:rPr>
        <w:t>I chose phishing as my cybercrime focus because it is the most common entry point for nearly all other cybercrimes — identity theft, financial fraud, and account takeovers almost always begin with a successful phishing attack.</w:t>
      </w:r>
    </w:p>
    <w:p w14:paraId="137070B5" w14:textId="77777777" w:rsidR="00E0309E" w:rsidRDefault="00000000">
      <w:pPr>
        <w:pStyle w:val="Heading2"/>
      </w:pPr>
      <w:r>
        <w:t>Case Study Summary</w:t>
      </w:r>
    </w:p>
    <w:p w14:paraId="5BA07BF6" w14:textId="77777777" w:rsidR="00E0309E" w:rsidRDefault="00000000">
      <w:pPr>
        <w:spacing w:after="160" w:line="360" w:lineRule="auto"/>
        <w:jc w:val="both"/>
      </w:pPr>
      <w:r>
        <w:rPr>
          <w:color w:val="000000"/>
        </w:rPr>
        <w:t>My case study describes a realistic scenario in which students are targeted by a fake university portal phishing attack. The attacker creates a website that mirrors the college's login page and sends WhatsApp messages warning students that their exam form has not been submitted. Students who click the link and enter their credentials hand over their login details directly to the attacker, who then uses those credentials to access the real portal, steal personal data, and potentially commit identity fraud.</w:t>
      </w:r>
    </w:p>
    <w:p w14:paraId="36C06CA7" w14:textId="77777777" w:rsidR="00E0309E" w:rsidRDefault="00000000">
      <w:pPr>
        <w:spacing w:after="160" w:line="360" w:lineRule="auto"/>
        <w:jc w:val="both"/>
      </w:pPr>
      <w:r>
        <w:rPr>
          <w:color w:val="000000"/>
        </w:rPr>
        <w:t>The step-by-step breakdown — target selection, fake page creation, bait delivery, credential harvest, and exploitation — was designed to help readers recognise each stage of the attack before they are caught in it.</w:t>
      </w:r>
    </w:p>
    <w:p w14:paraId="0F1505CF" w14:textId="77777777" w:rsidR="00E0309E" w:rsidRDefault="00000000">
      <w:pPr>
        <w:pStyle w:val="Heading2"/>
      </w:pPr>
      <w:r>
        <w:t>Prevention Checklist Highlights</w:t>
      </w:r>
    </w:p>
    <w:p w14:paraId="348C8016" w14:textId="77777777" w:rsidR="00E0309E" w:rsidRDefault="00000000">
      <w:pPr>
        <w:spacing w:after="160" w:line="360" w:lineRule="auto"/>
        <w:jc w:val="both"/>
      </w:pPr>
      <w:r>
        <w:rPr>
          <w:color w:val="000000"/>
        </w:rPr>
        <w:t>My "Stay Safe Online" checklist contains 10 specific, actionable tips including two focused on UPI and financial safety (never sharing UPI PINs, and understanding that entering a PIN on a collect request sends money rather than receives it). The checklist also includes the National Cyber Crime Portal (cybercrime.gov.in) and the 24x7 helpline number 1930.</w:t>
      </w:r>
    </w:p>
    <w:p w14:paraId="0D1A9414" w14:textId="77777777" w:rsidR="00E0309E" w:rsidRDefault="00000000">
      <w:pPr>
        <w:pStyle w:val="Heading2"/>
      </w:pPr>
      <w:r>
        <w:t>Reflection</w:t>
      </w:r>
    </w:p>
    <w:p w14:paraId="4FAF6CB3" w14:textId="77777777" w:rsidR="00E0309E" w:rsidRDefault="00000000">
      <w:pPr>
        <w:spacing w:after="160" w:line="360" w:lineRule="auto"/>
        <w:jc w:val="both"/>
      </w:pPr>
      <w:r>
        <w:rPr>
          <w:color w:val="000000"/>
        </w:rPr>
        <w:t xml:space="preserve">What surprised me most during this research was how sophisticated and targeted phishing attacks have become. I had always imagined phishing emails as obviously fake messages from "Nigerian princes" with terrible grammar. In reality, modern phishing attacks are carefully crafted, visually identical to legitimate sources, and psychologically </w:t>
      </w:r>
      <w:r>
        <w:rPr>
          <w:color w:val="000000"/>
        </w:rPr>
        <w:lastRenderedPageBreak/>
        <w:t>designed to exploit urgency and fear — feelings that students are especially vulnerable to during exam season.</w:t>
      </w:r>
    </w:p>
    <w:p w14:paraId="17E9FA07" w14:textId="77777777" w:rsidR="00E0309E" w:rsidRDefault="00000000">
      <w:pPr>
        <w:spacing w:after="160" w:line="360" w:lineRule="auto"/>
        <w:jc w:val="both"/>
      </w:pPr>
      <w:r>
        <w:rPr>
          <w:color w:val="000000"/>
        </w:rPr>
        <w:t>The one habit I will personally change is to always type URLs directly into my browser rather than clicking links from messages, even if the message appears to come from my college or bank. This single habit, called "direct navigation," eliminates the primary attack vector of almost all phishing attempts. I will also enable 2FA on every account that supports it, starting with my college email and GitHub.</w:t>
      </w:r>
    </w:p>
    <w:p w14:paraId="0629A0B5" w14:textId="77777777" w:rsidR="00E0309E" w:rsidRDefault="00E0309E">
      <w:pPr>
        <w:spacing w:after="160"/>
      </w:pPr>
    </w:p>
    <w:p w14:paraId="06070225" w14:textId="77777777" w:rsidR="00E0309E" w:rsidRDefault="00000000">
      <w:r>
        <w:br w:type="page"/>
      </w:r>
    </w:p>
    <w:p w14:paraId="55E9F65E" w14:textId="77777777" w:rsidR="00E0309E" w:rsidRDefault="00000000">
      <w:pPr>
        <w:pStyle w:val="Heading1"/>
      </w:pPr>
      <w:r>
        <w:lastRenderedPageBreak/>
        <w:t>Conclusion</w:t>
      </w:r>
    </w:p>
    <w:p w14:paraId="0B9D6572" w14:textId="77777777" w:rsidR="00E0309E" w:rsidRDefault="00000000">
      <w:pPr>
        <w:spacing w:after="160" w:line="360" w:lineRule="auto"/>
        <w:jc w:val="both"/>
      </w:pPr>
      <w:r>
        <w:rPr>
          <w:color w:val="000000"/>
        </w:rPr>
        <w:t>This Digital Literacy Portfolio project was one of the most practically useful assignments I have completed in my academic journey so far. Unlike theoretical coursework, every task in this project produced a real, tangible deliverable — a GitHub repository, professional profiles, a public quiz, email templates, and a cybercrime awareness guide — all of which I will actually use beyond this assignment.</w:t>
      </w:r>
    </w:p>
    <w:p w14:paraId="30496C1B" w14:textId="77777777" w:rsidR="00E0309E" w:rsidRDefault="00000000">
      <w:pPr>
        <w:spacing w:after="160" w:line="360" w:lineRule="auto"/>
        <w:jc w:val="both"/>
      </w:pPr>
      <w:r>
        <w:rPr>
          <w:color w:val="000000"/>
        </w:rPr>
        <w:t>The five tasks collectively gave me a rounded introduction to what it means to be digitally literate in 2024: creating and communicating information visually, building a professional identity online, practising coding in structured environments, communicating with professionalism and care, and understanding and protecting oneself against digital threats. I began this project thinking digital literacy was a supplementary skill. I end it understanding that it is foundational to everything else I will do in my engineering degree and career.</w:t>
      </w:r>
    </w:p>
    <w:p w14:paraId="0BC5094D" w14:textId="77777777" w:rsidR="00E0309E" w:rsidRDefault="00000000">
      <w:pPr>
        <w:spacing w:after="160" w:line="360" w:lineRule="auto"/>
        <w:jc w:val="both"/>
      </w:pPr>
      <w:r>
        <w:rPr>
          <w:color w:val="000000"/>
        </w:rPr>
        <w:t>I look forward to continuing to build on each of these platforms and skills throughout my four years at VIT Bhopal University.</w:t>
      </w:r>
    </w:p>
    <w:p w14:paraId="21027902" w14:textId="77777777" w:rsidR="00E0309E" w:rsidRDefault="00E0309E">
      <w:pPr>
        <w:spacing w:after="160"/>
      </w:pPr>
    </w:p>
    <w:p w14:paraId="76E917BE" w14:textId="77777777" w:rsidR="00E0309E" w:rsidRDefault="00000000">
      <w:r>
        <w:br w:type="page"/>
      </w:r>
    </w:p>
    <w:p w14:paraId="6740C1F1" w14:textId="77777777" w:rsidR="00E0309E" w:rsidRDefault="00000000">
      <w:pPr>
        <w:pStyle w:val="Heading1"/>
      </w:pPr>
      <w:r>
        <w:lastRenderedPageBreak/>
        <w:t>References</w:t>
      </w:r>
    </w:p>
    <w:p w14:paraId="3A5D2660" w14:textId="77777777" w:rsidR="00E0309E" w:rsidRDefault="00000000">
      <w:pPr>
        <w:pStyle w:val="ListParagraph"/>
        <w:numPr>
          <w:ilvl w:val="0"/>
          <w:numId w:val="2"/>
        </w:numPr>
        <w:spacing w:after="80" w:line="360" w:lineRule="auto"/>
      </w:pPr>
      <w:r>
        <w:t>Canva Design Platform: https://www.canva.com</w:t>
      </w:r>
    </w:p>
    <w:p w14:paraId="2295F2F7" w14:textId="77777777" w:rsidR="00E0309E" w:rsidRDefault="00000000">
      <w:pPr>
        <w:pStyle w:val="ListParagraph"/>
        <w:numPr>
          <w:ilvl w:val="0"/>
          <w:numId w:val="2"/>
        </w:numPr>
        <w:spacing w:after="80" w:line="360" w:lineRule="auto"/>
      </w:pPr>
      <w:r>
        <w:t>GitHub: https://www.github.com</w:t>
      </w:r>
    </w:p>
    <w:p w14:paraId="6D96A925" w14:textId="77777777" w:rsidR="00E0309E" w:rsidRDefault="00000000">
      <w:pPr>
        <w:pStyle w:val="ListParagraph"/>
        <w:numPr>
          <w:ilvl w:val="0"/>
          <w:numId w:val="2"/>
        </w:numPr>
        <w:spacing w:after="80" w:line="360" w:lineRule="auto"/>
      </w:pPr>
      <w:r>
        <w:t>LinkedIn: https://www.linkedin.com</w:t>
      </w:r>
    </w:p>
    <w:p w14:paraId="47E3F238" w14:textId="77777777" w:rsidR="00E0309E" w:rsidRDefault="00000000">
      <w:pPr>
        <w:pStyle w:val="ListParagraph"/>
        <w:numPr>
          <w:ilvl w:val="0"/>
          <w:numId w:val="2"/>
        </w:numPr>
        <w:spacing w:after="80" w:line="360" w:lineRule="auto"/>
      </w:pPr>
      <w:r>
        <w:t>Kaggle: https://www.kaggle.com</w:t>
      </w:r>
    </w:p>
    <w:p w14:paraId="0ED018E7" w14:textId="77777777" w:rsidR="00E0309E" w:rsidRDefault="00000000">
      <w:pPr>
        <w:pStyle w:val="ListParagraph"/>
        <w:numPr>
          <w:ilvl w:val="0"/>
          <w:numId w:val="2"/>
        </w:numPr>
        <w:spacing w:after="80" w:line="360" w:lineRule="auto"/>
      </w:pPr>
      <w:proofErr w:type="spellStart"/>
      <w:r>
        <w:t>HackerRank</w:t>
      </w:r>
      <w:proofErr w:type="spellEnd"/>
      <w:r>
        <w:t>: https://www.hackerrank.com</w:t>
      </w:r>
    </w:p>
    <w:p w14:paraId="6057FF20" w14:textId="77777777" w:rsidR="00E0309E" w:rsidRDefault="00000000">
      <w:pPr>
        <w:pStyle w:val="ListParagraph"/>
        <w:numPr>
          <w:ilvl w:val="0"/>
          <w:numId w:val="2"/>
        </w:numPr>
        <w:spacing w:after="80" w:line="360" w:lineRule="auto"/>
      </w:pPr>
      <w:r>
        <w:t>Google Forms: https://forms.google.com</w:t>
      </w:r>
    </w:p>
    <w:p w14:paraId="2AE36B15" w14:textId="77777777" w:rsidR="00E0309E" w:rsidRDefault="00000000">
      <w:pPr>
        <w:pStyle w:val="ListParagraph"/>
        <w:numPr>
          <w:ilvl w:val="0"/>
          <w:numId w:val="2"/>
        </w:numPr>
        <w:spacing w:after="80" w:line="360" w:lineRule="auto"/>
      </w:pPr>
      <w:r>
        <w:t>National Cyber Crime Portal: https://www.cybercrime.gov.in</w:t>
      </w:r>
    </w:p>
    <w:p w14:paraId="718FD327" w14:textId="77777777" w:rsidR="00E0309E" w:rsidRDefault="00000000">
      <w:pPr>
        <w:pStyle w:val="ListParagraph"/>
        <w:numPr>
          <w:ilvl w:val="0"/>
          <w:numId w:val="2"/>
        </w:numPr>
        <w:spacing w:after="80" w:line="360" w:lineRule="auto"/>
      </w:pPr>
      <w:r>
        <w:t>CERT-In (Indian Computer Emergency Response Team): https://www.cert-in.org.in</w:t>
      </w:r>
    </w:p>
    <w:p w14:paraId="35A466CB" w14:textId="77777777" w:rsidR="00E0309E" w:rsidRDefault="00000000">
      <w:pPr>
        <w:pStyle w:val="ListParagraph"/>
        <w:numPr>
          <w:ilvl w:val="0"/>
          <w:numId w:val="2"/>
        </w:numPr>
        <w:spacing w:after="80" w:line="360" w:lineRule="auto"/>
      </w:pPr>
      <w:r>
        <w:t>Ministry of Electronics and Information Technology – Cyber Dost: https://www.cyberdost.gov.in</w:t>
      </w:r>
    </w:p>
    <w:p w14:paraId="7F085BAD" w14:textId="77777777" w:rsidR="00E0309E" w:rsidRDefault="00000000">
      <w:pPr>
        <w:pStyle w:val="ListParagraph"/>
        <w:numPr>
          <w:ilvl w:val="0"/>
          <w:numId w:val="2"/>
        </w:numPr>
        <w:spacing w:after="80" w:line="360" w:lineRule="auto"/>
      </w:pPr>
      <w:r>
        <w:t>IT Act 2000, Government of India – https://www.meity.gov.in/itact2000</w:t>
      </w:r>
    </w:p>
    <w:sectPr w:rsidR="00E030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6A43" w14:textId="77777777" w:rsidR="00440EC3" w:rsidRDefault="00440EC3">
      <w:r>
        <w:separator/>
      </w:r>
    </w:p>
  </w:endnote>
  <w:endnote w:type="continuationSeparator" w:id="0">
    <w:p w14:paraId="18656B4C" w14:textId="77777777" w:rsidR="00440EC3" w:rsidRDefault="00440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C4F4" w14:textId="77777777" w:rsidR="00E0309E" w:rsidRDefault="00000000">
    <w:pPr>
      <w:pBdr>
        <w:top w:val="single" w:sz="4" w:space="1" w:color="2E75B6"/>
      </w:pBdr>
      <w:spacing w:before="100"/>
      <w:jc w:val="center"/>
    </w:pPr>
    <w:r>
      <w:rPr>
        <w:color w:val="888888"/>
        <w:sz w:val="18"/>
        <w:szCs w:val="18"/>
      </w:rPr>
      <w:t>Page    |   Digital Literacy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F4980" w14:textId="77777777" w:rsidR="00440EC3" w:rsidRDefault="00440EC3">
      <w:r>
        <w:separator/>
      </w:r>
    </w:p>
  </w:footnote>
  <w:footnote w:type="continuationSeparator" w:id="0">
    <w:p w14:paraId="59BB3485" w14:textId="77777777" w:rsidR="00440EC3" w:rsidRDefault="00440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FA8B" w14:textId="77777777" w:rsidR="00E0309E" w:rsidRDefault="00000000">
    <w:pPr>
      <w:pBdr>
        <w:bottom w:val="single" w:sz="4" w:space="1" w:color="2E75B6"/>
      </w:pBdr>
      <w:spacing w:after="100"/>
    </w:pPr>
    <w:r>
      <w:rPr>
        <w:b/>
        <w:bCs/>
        <w:color w:val="2E75B6"/>
        <w:sz w:val="18"/>
        <w:szCs w:val="18"/>
      </w:rPr>
      <w:t>CSE0001 – Digital Literacy Project Report</w:t>
    </w:r>
    <w:r>
      <w:rPr>
        <w:color w:val="888888"/>
        <w:sz w:val="18"/>
        <w:szCs w:val="18"/>
      </w:rPr>
      <w:t xml:space="preserve">    |    VIT Bhopal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F7A70"/>
    <w:multiLevelType w:val="hybridMultilevel"/>
    <w:tmpl w:val="CFDE2516"/>
    <w:lvl w:ilvl="0" w:tplc="241A3D80">
      <w:start w:val="1"/>
      <w:numFmt w:val="bullet"/>
      <w:lvlText w:val="•"/>
      <w:lvlJc w:val="left"/>
      <w:pPr>
        <w:ind w:left="720" w:hanging="360"/>
      </w:pPr>
    </w:lvl>
    <w:lvl w:ilvl="1" w:tplc="DAB85ADE">
      <w:numFmt w:val="decimal"/>
      <w:lvlText w:val=""/>
      <w:lvlJc w:val="left"/>
    </w:lvl>
    <w:lvl w:ilvl="2" w:tplc="689A71A6">
      <w:numFmt w:val="decimal"/>
      <w:lvlText w:val=""/>
      <w:lvlJc w:val="left"/>
    </w:lvl>
    <w:lvl w:ilvl="3" w:tplc="658AE198">
      <w:numFmt w:val="decimal"/>
      <w:lvlText w:val=""/>
      <w:lvlJc w:val="left"/>
    </w:lvl>
    <w:lvl w:ilvl="4" w:tplc="217ACB20">
      <w:numFmt w:val="decimal"/>
      <w:lvlText w:val=""/>
      <w:lvlJc w:val="left"/>
    </w:lvl>
    <w:lvl w:ilvl="5" w:tplc="35F2EAB4">
      <w:numFmt w:val="decimal"/>
      <w:lvlText w:val=""/>
      <w:lvlJc w:val="left"/>
    </w:lvl>
    <w:lvl w:ilvl="6" w:tplc="AACCF644">
      <w:numFmt w:val="decimal"/>
      <w:lvlText w:val=""/>
      <w:lvlJc w:val="left"/>
    </w:lvl>
    <w:lvl w:ilvl="7" w:tplc="26E0C886">
      <w:numFmt w:val="decimal"/>
      <w:lvlText w:val=""/>
      <w:lvlJc w:val="left"/>
    </w:lvl>
    <w:lvl w:ilvl="8" w:tplc="4C9A2E12">
      <w:numFmt w:val="decimal"/>
      <w:lvlText w:val=""/>
      <w:lvlJc w:val="left"/>
    </w:lvl>
  </w:abstractNum>
  <w:abstractNum w:abstractNumId="1" w15:restartNumberingAfterBreak="0">
    <w:nsid w:val="450E71DF"/>
    <w:multiLevelType w:val="hybridMultilevel"/>
    <w:tmpl w:val="01D0EF46"/>
    <w:lvl w:ilvl="0" w:tplc="E8324ABE">
      <w:start w:val="1"/>
      <w:numFmt w:val="bullet"/>
      <w:lvlText w:val="●"/>
      <w:lvlJc w:val="left"/>
      <w:pPr>
        <w:ind w:left="720" w:hanging="360"/>
      </w:pPr>
    </w:lvl>
    <w:lvl w:ilvl="1" w:tplc="BF28F40A">
      <w:start w:val="1"/>
      <w:numFmt w:val="bullet"/>
      <w:lvlText w:val="○"/>
      <w:lvlJc w:val="left"/>
      <w:pPr>
        <w:ind w:left="1440" w:hanging="360"/>
      </w:pPr>
    </w:lvl>
    <w:lvl w:ilvl="2" w:tplc="DDA8F4D2">
      <w:start w:val="1"/>
      <w:numFmt w:val="bullet"/>
      <w:lvlText w:val="■"/>
      <w:lvlJc w:val="left"/>
      <w:pPr>
        <w:ind w:left="2160" w:hanging="360"/>
      </w:pPr>
    </w:lvl>
    <w:lvl w:ilvl="3" w:tplc="B7BA1106">
      <w:start w:val="1"/>
      <w:numFmt w:val="bullet"/>
      <w:lvlText w:val="●"/>
      <w:lvlJc w:val="left"/>
      <w:pPr>
        <w:ind w:left="2880" w:hanging="360"/>
      </w:pPr>
    </w:lvl>
    <w:lvl w:ilvl="4" w:tplc="6368F498">
      <w:start w:val="1"/>
      <w:numFmt w:val="bullet"/>
      <w:lvlText w:val="○"/>
      <w:lvlJc w:val="left"/>
      <w:pPr>
        <w:ind w:left="3600" w:hanging="360"/>
      </w:pPr>
    </w:lvl>
    <w:lvl w:ilvl="5" w:tplc="0C0C8144">
      <w:start w:val="1"/>
      <w:numFmt w:val="bullet"/>
      <w:lvlText w:val="■"/>
      <w:lvlJc w:val="left"/>
      <w:pPr>
        <w:ind w:left="4320" w:hanging="360"/>
      </w:pPr>
    </w:lvl>
    <w:lvl w:ilvl="6" w:tplc="ADE259F0">
      <w:start w:val="1"/>
      <w:numFmt w:val="bullet"/>
      <w:lvlText w:val="●"/>
      <w:lvlJc w:val="left"/>
      <w:pPr>
        <w:ind w:left="5040" w:hanging="360"/>
      </w:pPr>
    </w:lvl>
    <w:lvl w:ilvl="7" w:tplc="BA167084">
      <w:start w:val="1"/>
      <w:numFmt w:val="bullet"/>
      <w:lvlText w:val="●"/>
      <w:lvlJc w:val="left"/>
      <w:pPr>
        <w:ind w:left="5760" w:hanging="360"/>
      </w:pPr>
    </w:lvl>
    <w:lvl w:ilvl="8" w:tplc="15A2581E">
      <w:start w:val="1"/>
      <w:numFmt w:val="bullet"/>
      <w:lvlText w:val="●"/>
      <w:lvlJc w:val="left"/>
      <w:pPr>
        <w:ind w:left="6480" w:hanging="360"/>
      </w:pPr>
    </w:lvl>
  </w:abstractNum>
  <w:num w:numId="1" w16cid:durableId="248269400">
    <w:abstractNumId w:val="1"/>
    <w:lvlOverride w:ilvl="0">
      <w:startOverride w:val="1"/>
    </w:lvlOverride>
  </w:num>
  <w:num w:numId="2" w16cid:durableId="1778326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09E"/>
    <w:rsid w:val="00440EC3"/>
    <w:rsid w:val="00994659"/>
    <w:rsid w:val="00E0309E"/>
    <w:rsid w:val="00E17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48438"/>
  <w15:docId w15:val="{24B2934A-0431-44B5-B100-5D993EE74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2150</Words>
  <Characters>12261</Characters>
  <Application>Microsoft Office Word</Application>
  <DocSecurity>0</DocSecurity>
  <Lines>102</Lines>
  <Paragraphs>28</Paragraphs>
  <ScaleCrop>false</ScaleCrop>
  <Company/>
  <LinksUpToDate>false</LinksUpToDate>
  <CharactersWithSpaces>14383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MRITYUNJAY KUMAR</cp:lastModifiedBy>
  <cp:revision>3</cp:revision>
  <dcterms:created xsi:type="dcterms:W3CDTF">2026-03-24T06:17:00Z</dcterms:created>
  <dcterms:modified xsi:type="dcterms:W3CDTF">2026-03-25T16:56:00Z</dcterms:modified>
</cp:coreProperties>
</file>