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Coral Bleaching Patterns After Marine Heatwaves</w:t>
      </w:r>
    </w:p>
    <w:p>
      <w:pPr>
        <w:jc w:val="center"/>
      </w:pPr>
      <w:r>
        <w:t>Ken Ito</w:t>
      </w:r>
      <w:r>
        <w:rPr>
          <w:vertAlign w:val="superscript"/>
        </w:rPr>
        <w:t>1</w:t>
      </w:r>
      <w:r>
        <w:t xml:space="preserve">, </w:t>
      </w:r>
      <w:r>
        <w:t>Lena Berg</w:t>
      </w:r>
      <w:r>
        <w:rPr>
          <w:vertAlign w:val="superscript"/>
        </w:rPr>
        <w:t>2</w:t>
      </w:r>
      <w:r>
        <w:t xml:space="preserve">, </w:t>
      </w:r>
      <w:r>
        <w:t>Omar Nasser</w:t>
      </w:r>
      <w:r>
        <w:rPr>
          <w:vertAlign w:val="superscript"/>
        </w:rPr>
        <w:t>1</w:t>
      </w:r>
    </w:p>
    <w:p>
      <w:pPr>
        <w:jc w:val="center"/>
      </w:pPr>
      <w:r>
        <w:rPr>
          <w:vertAlign w:val="superscript"/>
        </w:rPr>
        <w:t>1</w:t>
      </w:r>
      <w:r>
        <w:rPr>
          <w:i/>
        </w:rPr>
        <w:t>Department of Environmental Science, University of Northfield</w:t>
      </w:r>
    </w:p>
    <w:p>
      <w:pPr>
        <w:jc w:val="center"/>
      </w:pPr>
      <w:r>
        <w:rPr>
          <w:vertAlign w:val="superscript"/>
        </w:rPr>
        <w:t>2</w:t>
      </w:r>
      <w:r>
        <w:rPr>
          <w:i/>
        </w:rPr>
        <w:t>Institute of Public Health, Southport University</w:t>
      </w:r>
    </w:p>
    <w:p>
      <w:r>
        <w:t>Corresponding author: Ken Ito (ito@example.org)</w:t>
      </w:r>
    </w:p>
    <w:p>
      <w:r>
        <w:rPr>
          <w:b/>
        </w:rPr>
        <w:t xml:space="preserve">Accepted: </w:t>
      </w:r>
      <w:r>
        <w:t>10 April 2026</w:t>
      </w:r>
    </w:p>
    <w:p>
      <w:r>
        <w:rPr>
          <w:b/>
        </w:rPr>
        <w:t>Abstract</w:t>
      </w:r>
    </w:p>
    <w:p>
      <w:r>
        <w:t>Interested readers can find additional methodological detail in the supplementary description of the protocol. Inter-site variation was modelled explicitly using random effects to avoid overstating precision. Sensitivity analyses excluded the most extreme observations and gave very similar conclusions. The results show a clear and consistent relationship between thermal stress history and bleaching severity. Standard descriptive statistics were computed first, followed by regression models with site-level adjustment. The study has several limitations that should be kept in mind when interpreting the findings. In this work we examine how thermal stress history relates to bleaching severity across shallow reef systems.</w:t>
      </w:r>
    </w:p>
    <w:p>
      <w:r>
        <w:t>Keywords: coral, bleaching, heatwave, reef</w:t>
      </w:r>
    </w:p>
    <w:p>
      <w:r>
        <w:rPr>
          <w:b/>
        </w:rPr>
        <w:t>1. Introduction</w:t>
      </w:r>
    </w:p>
    <w:p>
      <w:r>
        <w:t>Secondary analyses explored whether the relationship differed between sites or over time. Third, some variables were measured with limited precision and may carry residual error. Data were collected over two seasons using a common protocol at every site. The association remained after adjustment for the main confounders identified in advance. The remaining unexplained variation was modest and did not alter the overall interpretation. Earlier studies of thermal stress history have reported mixed results, partly because they relied on small samples or short observation periods.</w:t>
      </w:r>
    </w:p>
    <w:p>
      <w:r>
        <w:t>Secondary analyses explored whether the relationship differed between sites or over time. In this work we examine how thermal stress history relates to bleaching severity across shallow reef systems. The primary outcome was bleaching severity, and the main exposure was thermal stress history. Interested readers can find additional methodological detail in the supplementary description of the protocol. A consistent finding in the literature is that bleaching severity varies with local conditions, although the size of the effect remains debated. The analysis code and a de-identified version of the data are described in the data availability statement.</w:t>
      </w:r>
    </w:p>
    <w:p>
      <w:r>
        <w:t>Inter-site variation was modelled explicitly using random effects to avoid overstating precision. The study has several limitations that should be kept in mind when interpreting the findings. Ethical review was completed before any data collection started, and all procedures followed institutional guidance. Practitioners working in shallow reef systems may therefore wish to review current practice in light of these results. Earlier studies of thermal stress history have reported mixed results, partly because they relied on small samples or short observation periods. We therefore designed a larger and more systematic study that addresses the main weaknesses of earlier approaches.</w:t>
      </w:r>
    </w:p>
    <w:p>
      <w:r>
        <w:t>Ethical review was completed before any data collection started, and all procedures followed institutional guidance. Sites were selected to represent the range of conditions typically found in shallow reef systems. Figures and tables report effect sizes with confidence intervals rather than relying on significance tests alone. We therefore designed a larger and more systematic study that addresses the main weaknesses of earlier approaches. Interested readers can find additional methodological detail in the supplementary description of the protocol. Secondary analyses explored whether the relationship differed between sites or over time.</w:t>
      </w:r>
    </w:p>
    <w:p>
      <w:r>
        <w:rPr>
          <w:b/>
        </w:rPr>
        <w:t>2. Background and Related Work</w:t>
      </w:r>
    </w:p>
    <w:p>
      <w:r>
        <w:t>In this work we examine how thermal stress history relates to bleaching severity across shallow reef systems. The association remained after adjustment for the main confounders identified in advance. Interested readers can find additional methodological detail in the supplementary description of the protocol. Future work should replicate the analysis in other settings and with independent data sources. Secondary analyses explored whether the relationship differed between sites or over time. Differences between sites were small compared with the overall effect.</w:t>
      </w:r>
    </w:p>
    <w:p>
      <w:r>
        <w:t>We therefore designed a larger and more systematic study that addresses the main weaknesses of earlier approaches. Model assumptions were inspected using residual plots and formal diagnostic tests. Quality control checks were applied at each stage, from data entry to final model fitting. Ethical review was completed before any data collection started, and all procedures followed institutional guidance. The association remained after adjustment for the main confounders identified in advance. We encourage other groups to adopt the same protocol so that results can be pooled directly.</w:t>
      </w:r>
    </w:p>
    <w:p>
      <w:r>
        <w:t>We encourage other groups to adopt the same protocol so that results can be pooled directly. Participating organisations were sent a summary of the results before wider dissemination. Standard descriptive statistics were computed first, followed by regression models with site-level adjustment. The association remained after adjustment for the main confounders identified in advance. Differences between sites were small compared with the overall effect. Data were collected over two seasons using a common protocol at every site.</w:t>
      </w:r>
    </w:p>
    <w:p>
      <w:r>
        <w:t>Model assumptions were inspected using residual plots and formal diagnostic tests. Figures and tables report effect sizes with confidence intervals rather than relying on significance tests alone. Interested readers can find additional methodological detail in the supplementary description of the protocol. Standard descriptive statistics were computed first, followed by regression models with site-level adjustment. Earlier studies of thermal stress history have reported mixed results, partly because they relied on small samples or short observation periods. Differences between sites were small compared with the overall effect.</w:t>
      </w:r>
    </w:p>
    <w:p>
      <w:r>
        <w:rPr>
          <w:b/>
        </w:rPr>
        <w:t>3. Materials and Methods</w:t>
      </w:r>
    </w:p>
    <w:p>
      <w:r>
        <w:t>Secondary analyses explored whether the relationship differed between sites or over time. Second, the sites were not chosen at random, which limits how far the results can be generalised. In this work we examine how thermal stress history relates to bleaching severity across shallow reef systems. The study has several limitations that should be kept in mind when interpreting the findings. Data were collected over two seasons using a common protocol at every site. Interested readers can find additional methodological detail in the supplementary description of the protocol.</w:t>
      </w:r>
    </w:p>
    <w:p>
      <w:r>
        <w:t>Participating organisations were sent a summary of the results before wider dissemination. Future work should replicate the analysis in other settings and with independent data sources. Quality control checks were applied at each stage, from data entry to final model fitting. Ethical review was completed before any data collection started, and all procedures followed institutional guidance. The study has several limitations that should be kept in mind when interpreting the findings. Sites were selected to represent the range of conditions typically found in shallow reef systems.</w:t>
      </w:r>
    </w:p>
    <w:p>
      <w:r>
        <w:t>Quality control checks were applied at each stage, from data entry to final model fitting. Ethical review was completed before any data collection started, and all procedures followed institutional guidance. Missing observations were handled with a documented procedure and never replaced by guesses. Participating organisations were sent a summary of the results before wider dissemination. The association remained after adjustment for the main confounders identified in advance. The results show a clear and consistent relationship between thermal stress history and bleaching severity.</w:t>
      </w:r>
    </w:p>
    <w:p>
      <w:r>
        <w:t>The association remained after adjustment for the main confounders identified in advance. These findings agree with the more careful earlier reports and extend them to a wider range of settings. Differences between sites were small compared with the overall effect. Secondary analyses explored whether the relationship differed between sites or over time. The results show a clear and consistent relationship between thermal stress history and bleaching severity. Model assumptions were inspected using residual plots and formal diagnostic tests.</w:t>
      </w:r>
    </w:p>
    <w:p>
      <w:r>
        <w:t>Quality control checks were applied at each stage, from data entry to final model fitting. We therefore designed a larger and more systematic study that addresses the main weaknesses of earlier approaches. Missing observations were handled with a documented procedure and never replaced by guesses. The results show a clear and consistent relationship between thermal stress history and bleaching severity. The primary outcome was bleaching severity, and the main exposure was thermal stress history. The remaining unexplained variation was modest and did not alter the overall interpretation.</w:t>
      </w:r>
    </w:p>
    <w:p>
      <w:r>
        <w:rPr>
          <w:b/>
        </w:rPr>
        <w:t>4. Results</w:t>
      </w:r>
    </w:p>
    <w:p>
      <w:r>
        <w:t>Sites were selected to represent the range of conditions typically found in shallow reef systems. All measurements were recorded by trained staff and checked independently by a second team member. Future work should replicate the analysis in other settings and with independent data sources. Quality control checks were applied at each stage, from data entry to final model fitting. Ethical review was completed before any data collection started, and all procedures followed institutional guidance. Standard descriptive statistics were computed first, followed by regression models with site-level adjustment.</w:t>
      </w:r>
    </w:p>
    <w:p>
      <w:r>
        <w:t>Participating organisations were sent a summary of the results before wider dissemination. The primary outcome was bleaching severity, and the main exposure was thermal stress history. Third, some variables were measured with limited precision and may carry residual error. Earlier studies of thermal stress history have reported mixed results, partly because they relied on small samples or short observation periods. We therefore designed a larger and more systematic study that addresses the main weaknesses of earlier approaches. First, the observation period covered only two seasons, so longer-term trends could not be assessed.</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123</w:t>
            </w:r>
          </w:p>
        </w:tc>
        <w:tc>
          <w:tcPr>
            <w:tcW w:type="dxa" w:w="2160"/>
          </w:tcPr>
          <w:p>
            <w:r>
              <w:t>5.62</w:t>
            </w:r>
          </w:p>
        </w:tc>
        <w:tc>
          <w:tcPr>
            <w:tcW w:type="dxa" w:w="2160"/>
          </w:tcPr>
          <w:p>
            <w:r>
              <w:t>0.70</w:t>
            </w:r>
          </w:p>
        </w:tc>
      </w:tr>
      <w:tr>
        <w:tc>
          <w:tcPr>
            <w:tcW w:type="dxa" w:w="2160"/>
          </w:tcPr>
          <w:p>
            <w:r>
              <w:t>Site B</w:t>
            </w:r>
          </w:p>
        </w:tc>
        <w:tc>
          <w:tcPr>
            <w:tcW w:type="dxa" w:w="2160"/>
          </w:tcPr>
          <w:p>
            <w:r>
              <w:t>174</w:t>
            </w:r>
          </w:p>
        </w:tc>
        <w:tc>
          <w:tcPr>
            <w:tcW w:type="dxa" w:w="2160"/>
          </w:tcPr>
          <w:p>
            <w:r>
              <w:t>1.22</w:t>
            </w:r>
          </w:p>
        </w:tc>
        <w:tc>
          <w:tcPr>
            <w:tcW w:type="dxa" w:w="2160"/>
          </w:tcPr>
          <w:p>
            <w:r>
              <w:t>1.62</w:t>
            </w:r>
          </w:p>
        </w:tc>
      </w:tr>
      <w:tr>
        <w:tc>
          <w:tcPr>
            <w:tcW w:type="dxa" w:w="2160"/>
          </w:tcPr>
          <w:p>
            <w:r>
              <w:t>Site C</w:t>
            </w:r>
          </w:p>
        </w:tc>
        <w:tc>
          <w:tcPr>
            <w:tcW w:type="dxa" w:w="2160"/>
          </w:tcPr>
          <w:p>
            <w:r>
              <w:t>122</w:t>
            </w:r>
          </w:p>
        </w:tc>
        <w:tc>
          <w:tcPr>
            <w:tcW w:type="dxa" w:w="2160"/>
          </w:tcPr>
          <w:p>
            <w:r>
              <w:t>6.39</w:t>
            </w:r>
          </w:p>
        </w:tc>
        <w:tc>
          <w:tcPr>
            <w:tcW w:type="dxa" w:w="2160"/>
          </w:tcPr>
          <w:p>
            <w:r>
              <w:t>1.44</w:t>
            </w:r>
          </w:p>
        </w:tc>
      </w:tr>
      <w:tr>
        <w:tc>
          <w:tcPr>
            <w:tcW w:type="dxa" w:w="2160"/>
          </w:tcPr>
          <w:p>
            <w:r>
              <w:t>Site D</w:t>
            </w:r>
          </w:p>
        </w:tc>
        <w:tc>
          <w:tcPr>
            <w:tcW w:type="dxa" w:w="2160"/>
          </w:tcPr>
          <w:p>
            <w:r>
              <w:t>49</w:t>
            </w:r>
          </w:p>
        </w:tc>
        <w:tc>
          <w:tcPr>
            <w:tcW w:type="dxa" w:w="2160"/>
          </w:tcPr>
          <w:p>
            <w:r>
              <w:t>7.50</w:t>
            </w:r>
          </w:p>
        </w:tc>
        <w:tc>
          <w:tcPr>
            <w:tcW w:type="dxa" w:w="2160"/>
          </w:tcPr>
          <w:p>
            <w:r>
              <w:t>0.96</w:t>
            </w:r>
          </w:p>
        </w:tc>
      </w:tr>
    </w:tbl>
    <w:p/>
    <w:p>
      <w:r>
        <w:t>The association remained after adjustment for the main confounders identified in advance. Second, the sites were not chosen at random, which limits how far the results can be generalised. Ethical review was completed before any data collection started, and all procedures followed institutional guidance. We therefore designed a larger and more systematic study that addresses the main weaknesses of earlier approaches. Figures and tables report effect sizes with confidence intervals rather than relying on significance tests alone. Third, some variables were measured with limited precision and may carry residual error.</w:t>
      </w:r>
    </w:p>
    <w:p>
      <w:r>
        <w:rPr>
          <w:b/>
        </w:rPr>
        <w:t xml:space="preserve">Revised: </w:t>
      </w:r>
      <w:r>
        <w:t>4 March 2026</w:t>
      </w:r>
    </w:p>
    <w:p>
      <w:r>
        <w:t>A consistent finding in the literature is that bleaching severity varies with local conditions, although the size of the effect remains debated. In this work we examine how thermal stress history relates to bleaching severity across shallow reef systems. The results show a clear and consistent relationship between thermal stress history and bleaching severity. Standard descriptive statistics were computed first, followed by regression models with site-level adjustment. We encourage other groups to adopt the same protocol so that results can be pooled directly. The study has several limitations that should be kept in mind when interpreting the findings.</w:t>
      </w:r>
    </w:p>
    <w:p>
      <w:r>
        <w:t>Inter-site variation was modelled explicitly using random effects to avoid overstating precision. Missing observations were handled with a documented procedure and never replaced by guesses. Practitioners working in shallow reef systems may therefore wish to review current practice in light of these results. Second, the sites were not chosen at random, which limits how far the results can be generalised. Figures and tables report effect sizes with confidence intervals rather than relying on significance tests alone. Interested readers can find additional methodological detail in the supplementary description of the protocol.</w:t>
      </w:r>
    </w:p>
    <w:p>
      <w:r>
        <w:rPr>
          <w:b/>
        </w:rPr>
        <w:t>5. Discussion</w:t>
      </w:r>
    </w:p>
    <w:p>
      <w:r>
        <w:t>Future work should replicate the analysis in other settings and with independent data sources. The association remained after adjustment for the main confounders identified in advance. These findings agree with the more careful earlier reports and extend them to a wider range of settings. Interested readers can find additional methodological detail in the supplementary description of the protocol. Third, some variables were measured with limited precision and may carry residual error. The primary outcome was bleaching severity, and the main exposure was thermal stress history.</w:t>
      </w:r>
    </w:p>
    <w:p>
      <w:r>
        <w:t>The association remained after adjustment for the main confounders identified in advance. First, the observation period covered only two seasons, so longer-term trends could not be assessed. Model assumptions were inspected using residual plots and formal diagnostic tests. These findings agree with the more careful earlier reports and extend them to a wider range of settings. One possible explanation is that thermal stress history acts mainly through a small number of well-understood mechanisms. Sites were selected to represent the range of conditions typically found in shallow reef systems.</w:t>
      </w:r>
    </w:p>
    <w:p>
      <w:r>
        <w:t>A consistent finding in the literature is that bleaching severity varies with local conditions, although the size of the effect remains debated. Earlier studies of thermal stress history have reported mixed results, partly because they relied on small samples or short observation periods. First, the observation period covered only two seasons, so longer-term trends could not be assessed. Sensitivity analyses excluded the most extreme observations and gave very similar conclusions. Interested readers can find additional methodological detail in the supplementary description of the protocol. Standard descriptive statistics were computed first, followed by regression models with site-level adjustment.</w:t>
      </w:r>
    </w:p>
    <w:p>
      <w:r>
        <w:t>Taken together, the evidence supports a practical and measurable link between thermal stress history and bleaching severity. Data were collected over two seasons using a common protocol at every site. The primary outcome was bleaching severity, and the main exposure was thermal stress history. Standard descriptive statistics were computed first, followed by regression models with site-level adjustment. The analysis code and a de-identified version of the data are described in the data availability statement. Sites were selected to represent the range of conditions typically found in shallow reef systems.</w:t>
      </w:r>
    </w:p>
    <w:p>
      <w:r>
        <w:rPr>
          <w:b/>
        </w:rPr>
        <w:t>6. Limitations</w:t>
      </w:r>
    </w:p>
    <w:p>
      <w:r>
        <w:t>In this work we examine how thermal stress history relates to bleaching severity across shallow reef systems. Inter-site variation was modelled explicitly using random effects to avoid overstating precision. Practitioners working in shallow reef systems may therefore wish to review current practice in light of these results. Participating organisations were sent a summary of the results before wider dissemination. The study has several limitations that should be kept in mind when interpreting the findings. First, the observation period covered only two seasons, so longer-term trends could not be assessed.</w:t>
      </w:r>
    </w:p>
    <w:p>
      <w:r>
        <w:t>Interested readers can find additional methodological detail in the supplementary description of the protocol. Missing observations were handled with a documented procedure and never replaced by guesses. Quality control checks were applied at each stage, from data entry to final model fitting. Differences between sites were small compared with the overall effect. Third, some variables were measured with limited precision and may carry residual error. The primary outcome was bleaching severity, and the main exposure was thermal stress history.</w:t>
      </w:r>
    </w:p>
    <w:p>
      <w:r>
        <w:rPr>
          <w:b/>
        </w:rPr>
        <w:t>7. Conclusions</w:t>
      </w:r>
    </w:p>
    <w:p>
      <w:r>
        <w:t>The association remained after adjustment for the main confounders identified in advance. The analysis code and a de-identified version of the data are described in the data availability statement. Data were collected over two seasons using a common protocol at every site. Third, some variables were measured with limited precision and may carry residual error. Secondary analyses explored whether the relationship differed between sites or over time. These findings agree with the more careful earlier reports and extend them to a wider range of settings.</w:t>
      </w:r>
    </w:p>
    <w:p>
      <w:r>
        <w:t>In this work we examine how thermal stress history relates to bleaching severity across shallow reef systems. Second, the sites were not chosen at random, which limits how far the results can be generalised. Participating organisations were sent a summary of the results before wider dissemination. The results show a clear and consistent relationship between thermal stress history and bleaching severity. Practitioners working in shallow reef systems may therefore wish to review current practice in light of these results. The study has several limitations that should be kept in mind when interpreting the findings.</w:t>
      </w:r>
    </w:p>
    <w:p>
      <w:r>
        <w:rPr>
          <w:b/>
        </w:rPr>
        <w:t>CRediT Taxonomy</w:t>
      </w:r>
    </w:p>
    <w:p>
      <w:pPr>
        <w:pStyle w:val="ListBullet"/>
      </w:pPr>
      <w:r>
        <w:t>Ken Ito: Software; Validation</w:t>
      </w:r>
    </w:p>
    <w:p>
      <w:pPr>
        <w:pStyle w:val="ListBullet"/>
      </w:pPr>
      <w:r>
        <w:t>Lena Berg: Formal analysis; Writing – original draft</w:t>
      </w:r>
    </w:p>
    <w:p>
      <w:pPr>
        <w:pStyle w:val="ListBullet"/>
      </w:pPr>
      <w:r>
        <w:t>Omar Nasser: Resources</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p>
      <w:r>
        <w:rPr>
          <w:b/>
        </w:rPr>
        <w:t xml:space="preserve">Received: </w:t>
      </w:r>
      <w:r>
        <w:t>2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