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pStyle w:val="12"/>
        <w:spacing w:line="360" w:lineRule="auto"/>
        <w:ind w:left="0" w:leftChars="0" w:firstLine="0" w:firstLineChars="0"/>
        <w:jc w:val="center"/>
        <w:rPr>
          <w:rStyle w:val="11"/>
          <w:bCs/>
          <w:caps/>
          <w:szCs w:val="28"/>
        </w:rPr>
      </w:pPr>
    </w:p>
    <w:p>
      <w:pPr>
        <w:pStyle w:val="12"/>
        <w:spacing w:line="360" w:lineRule="auto"/>
        <w:ind w:left="0" w:leftChars="0" w:firstLine="0" w:firstLineChars="0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Style w:val="11"/>
          <w:bCs/>
          <w:caps/>
          <w:szCs w:val="28"/>
        </w:rPr>
        <w:t>отчет</w:t>
      </w:r>
      <w:r>
        <w:rPr>
          <w:rStyle w:val="11"/>
          <w:rFonts w:hint="default"/>
          <w:bCs/>
          <w:cap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eastAsia="ru-RU" w:bidi="ar-SA"/>
        </w:rPr>
        <w:t>по лабораторной работе№1</w:t>
      </w:r>
    </w:p>
    <w:p>
      <w:pPr>
        <w:pStyle w:val="12"/>
        <w:spacing w:line="360" w:lineRule="auto"/>
        <w:ind w:left="0" w:leftChars="0" w:firstLine="0" w:firstLineChars="0"/>
        <w:jc w:val="center"/>
        <w:rPr>
          <w:rFonts w:cs="Times New Roman"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дисциплине «Программирование»</w:t>
      </w:r>
    </w:p>
    <w:p>
      <w:pPr>
        <w:pStyle w:val="12"/>
        <w:spacing w:line="360" w:lineRule="auto"/>
        <w:ind w:left="0" w:leftChars="0" w:firstLine="0" w:firstLineChars="0"/>
        <w:jc w:val="center"/>
        <w:rPr>
          <w:rFonts w:cs="Times New Roman"/>
          <w:szCs w:val="28"/>
          <w:lang w:eastAsia="ru-RU" w:bidi="ar-SA"/>
        </w:rPr>
      </w:pPr>
      <w:r>
        <w:rPr>
          <w:rStyle w:val="11"/>
          <w:rFonts w:cs="Times New Roman"/>
          <w:szCs w:val="28"/>
          <w:lang w:eastAsia="ru-RU" w:bidi="ar-SA"/>
        </w:rPr>
        <w:t>Тема: Трансляции, отладка и выполнение программ</w:t>
      </w:r>
      <w:r>
        <w:rPr>
          <w:rStyle w:val="11"/>
          <w:rFonts w:hint="default" w:cs="Times New Roman"/>
          <w:szCs w:val="28"/>
          <w:lang w:val="en-US" w:eastAsia="ru-RU" w:bidi="ar-SA"/>
        </w:rPr>
        <w:t xml:space="preserve"> </w:t>
      </w:r>
      <w:r>
        <w:rPr>
          <w:rStyle w:val="11"/>
          <w:rFonts w:cs="Times New Roman"/>
          <w:szCs w:val="28"/>
          <w:lang w:eastAsia="ru-RU" w:bidi="ar-SA"/>
        </w:rPr>
        <w:t>на языке Ассемблера.</w:t>
      </w: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jc w:val="center"/>
        <w:rPr>
          <w:rFonts w:cs="Times New Roman"/>
          <w:szCs w:val="28"/>
          <w:lang w:eastAsia="ru-RU" w:bidi="ar-SA"/>
        </w:rPr>
      </w:pPr>
    </w:p>
    <w:tbl>
      <w:tblPr>
        <w:tblStyle w:val="4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vAlign w:val="bottom"/>
          </w:tcPr>
          <w:p>
            <w:r>
              <w:t>Студент</w:t>
            </w:r>
            <w:r>
              <w:rPr>
                <w:rFonts w:hint="default"/>
                <w:lang w:val="ru-RU"/>
              </w:rPr>
              <w:t xml:space="preserve"> </w:t>
            </w:r>
            <w:r>
              <w:t>гр. 1303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ind w:firstLine="0"/>
            </w:pPr>
          </w:p>
        </w:tc>
        <w:tc>
          <w:tcPr>
            <w:tcW w:w="2898" w:type="dxa"/>
            <w:vAlign w:val="bottom"/>
          </w:tcPr>
          <w:p>
            <w:pPr>
              <w:ind w:left="0" w:leftChars="0" w:firstLine="0" w:firstLineChars="0"/>
              <w:jc w:val="center"/>
              <w:rPr>
                <w:szCs w:val="28"/>
              </w:rPr>
            </w:pPr>
            <w:r>
              <w:rPr>
                <w:lang w:val="ru-RU"/>
              </w:rPr>
              <w:t>Дауди</w:t>
            </w:r>
            <w:r>
              <w:rPr>
                <w:rFonts w:hint="default"/>
                <w:lang w:val="ru-RU"/>
              </w:rPr>
              <w:t xml:space="preserve"> И</w:t>
            </w:r>
            <w:r>
              <w:t>.</w:t>
            </w:r>
            <w:r>
              <w:rPr>
                <w:lang w:val="ru-RU"/>
              </w:rPr>
              <w:t>Я</w:t>
            </w:r>
            <w: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7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0"/>
            </w:pPr>
          </w:p>
        </w:tc>
        <w:tc>
          <w:tcPr>
            <w:tcW w:w="2898" w:type="dxa"/>
            <w:vAlign w:val="bottom"/>
          </w:tcPr>
          <w:p>
            <w:pPr>
              <w:ind w:left="0" w:leftChars="0" w:firstLine="0" w:firstLineChars="0"/>
              <w:jc w:val="center"/>
              <w:rPr>
                <w:szCs w:val="28"/>
              </w:rPr>
            </w:pPr>
            <w:r>
              <w:t>Ефремов М.А.</w:t>
            </w:r>
          </w:p>
        </w:tc>
      </w:tr>
    </w:tbl>
    <w:p>
      <w:pPr>
        <w:jc w:val="center"/>
        <w:rPr>
          <w:rFonts w:cs="Times New Roman"/>
          <w:bCs/>
          <w:szCs w:val="28"/>
          <w:lang w:eastAsia="ru-RU" w:bidi="ar-SA"/>
        </w:rPr>
      </w:pPr>
    </w:p>
    <w:p>
      <w:pPr>
        <w:jc w:val="center"/>
        <w:rPr>
          <w:rFonts w:cs="Times New Roman"/>
          <w:bCs/>
          <w:szCs w:val="28"/>
          <w:lang w:eastAsia="ru-RU" w:bidi="ar-SA"/>
        </w:rPr>
      </w:pPr>
    </w:p>
    <w:p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2022</w:t>
      </w:r>
    </w:p>
    <w:p>
      <w:pPr>
        <w:jc w:val="center"/>
        <w:rPr>
          <w:rFonts w:cs="Times New Roman"/>
          <w:szCs w:val="28"/>
          <w:lang w:eastAsia="ru-RU" w:bidi="ar-SA"/>
        </w:rPr>
      </w:pPr>
    </w:p>
    <w:p>
      <w:pPr>
        <w:pStyle w:val="14"/>
      </w:pPr>
    </w:p>
    <w:p>
      <w:pPr>
        <w:pStyle w:val="2"/>
        <w:spacing w:line="360" w:lineRule="auto"/>
        <w:ind w:firstLine="709"/>
        <w:rPr>
          <w:rFonts w:ascii="Times New Roman" w:hAnsi="Times New Roman" w:eastAsia="Segoe UI" w:cs="Tahoma"/>
          <w:b/>
          <w:bCs/>
          <w:sz w:val="28"/>
          <w:szCs w:val="28"/>
        </w:rPr>
      </w:pPr>
      <w:r>
        <w:rPr>
          <w:rFonts w:ascii="Times New Roman" w:hAnsi="Times New Roman" w:eastAsia="Segoe UI" w:cs="Tahoma"/>
          <w:b/>
          <w:bCs/>
          <w:sz w:val="28"/>
          <w:szCs w:val="28"/>
        </w:rPr>
        <w:t>Цель работы.</w:t>
      </w:r>
    </w:p>
    <w:p>
      <w:pPr>
        <w:pStyle w:val="9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>Изучить основные принципы трансляции, отладки и выполнения программ на языке Ассемблера.</w:t>
      </w:r>
    </w:p>
    <w:bookmarkEnd w:id="0"/>
    <w:p>
      <w:pPr>
        <w:pStyle w:val="14"/>
      </w:pPr>
      <w:r>
        <w:t>Задание.</w:t>
      </w:r>
    </w:p>
    <w:p>
      <w:pPr>
        <w:jc w:val="left"/>
      </w:pPr>
      <w:r>
        <w:t>1. Просмотреть программу hello1.asm.</w:t>
      </w:r>
    </w:p>
    <w:p>
      <w:pPr>
        <w:jc w:val="left"/>
      </w:pPr>
      <w:r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>
      <w:pPr>
        <w:jc w:val="left"/>
      </w:pPr>
      <w:r>
        <w:t xml:space="preserve">3. Загрузить файл hello1.asm из каталога Задания в каталог Masm. </w:t>
      </w:r>
    </w:p>
    <w:p>
      <w:pPr>
        <w:jc w:val="left"/>
      </w:pPr>
      <w:r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>
      <w:pPr>
        <w:jc w:val="left"/>
      </w:pPr>
      <w:r>
        <w:t xml:space="preserve">5. Скомпоновать загрузочный модуль с созданием карты памяти и исполняемого файла hello1.exe. </w:t>
      </w:r>
    </w:p>
    <w:p>
      <w:pPr>
        <w:jc w:val="left"/>
      </w:pPr>
      <w:r>
        <w:t xml:space="preserve">6. Выполнить программу в автоматическом режиме, убедиться в корректности ее работы и зафиксировать результат выполнения в протоколе. </w:t>
      </w:r>
    </w:p>
    <w:p>
      <w:pPr>
        <w:jc w:val="left"/>
      </w:pPr>
      <w:r>
        <w:t xml:space="preserve">7. Запустить выполнение программы под управлением отладчика. 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>
      <w:pPr>
        <w:jc w:val="left"/>
      </w:pPr>
      <w:r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>
      <w:pPr>
        <w:jc w:val="left"/>
      </w:pPr>
    </w:p>
    <w:p>
      <w:pPr>
        <w:pStyle w:val="14"/>
      </w:pPr>
      <w:r>
        <w:t>Выполнение работы</w:t>
      </w:r>
      <w:r>
        <w:rPr>
          <w:rFonts w:hint="default"/>
          <w:lang w:val="en-US"/>
        </w:rPr>
        <w:t>:</w:t>
      </w:r>
    </w:p>
    <w:p>
      <w:pPr>
        <w:jc w:val="left"/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DS = 19F5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SS = 1A0A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ES = 19F5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CS = 1A05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lang w:val="en-US"/>
        </w:rPr>
        <w:t>hello1.exe</w:t>
      </w:r>
      <w:r>
        <w:rPr>
          <w:rFonts w:hint="default"/>
          <w:lang w:val="en-US"/>
        </w:rPr>
        <w:t>:</w:t>
      </w:r>
    </w:p>
    <w:tbl>
      <w:tblPr>
        <w:tblStyle w:val="10"/>
        <w:tblW w:w="10568" w:type="dxa"/>
        <w:tblInd w:w="-6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2482"/>
        <w:gridCol w:w="2304"/>
        <w:gridCol w:w="2264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482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2304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4159" w:type="dxa"/>
            <w:gridSpan w:val="2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Содержимое регистров и ячеек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3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482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304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до выполнения 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0010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 (DS) = 19F5 (IP) = 0010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BA0000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15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0018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18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1A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1C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48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230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264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(AX) = 4C</w:t>
            </w:r>
            <w:r>
              <w:rPr>
                <w:lang w:val="en-US"/>
              </w:rPr>
              <w:t>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1E</w:t>
            </w:r>
          </w:p>
        </w:tc>
        <w:tc>
          <w:tcPr>
            <w:tcW w:w="1895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19F5 (IP) = 00</w:t>
            </w:r>
            <w:r>
              <w:rPr>
                <w:lang w:val="en-US"/>
              </w:rPr>
              <w:t>10</w:t>
            </w:r>
          </w:p>
        </w:tc>
      </w:tr>
    </w:tbl>
    <w:p>
      <w:pPr>
        <w:suppressAutoHyphens w:val="0"/>
        <w:spacing w:after="160" w:line="259" w:lineRule="auto"/>
        <w:ind w:firstLine="0"/>
        <w:jc w:val="left"/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DS = 19F5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SS = 1A0A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ES = 19F5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- CS = 1A0A</w:t>
      </w:r>
    </w:p>
    <w:p>
      <w:pPr>
        <w:suppressAutoHyphens w:val="0"/>
        <w:spacing w:after="160" w:line="259" w:lineRule="auto"/>
        <w:ind w:firstLine="0"/>
        <w:jc w:val="left"/>
      </w:pPr>
    </w:p>
    <w:p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hello2.exe</w:t>
      </w:r>
    </w:p>
    <w:tbl>
      <w:tblPr>
        <w:tblStyle w:val="10"/>
        <w:tblW w:w="10760" w:type="dxa"/>
        <w:tblInd w:w="-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2222"/>
        <w:gridCol w:w="1923"/>
        <w:gridCol w:w="2577"/>
        <w:gridCol w:w="2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Адрес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Команды</w:t>
            </w:r>
          </w:p>
        </w:tc>
        <w:tc>
          <w:tcPr>
            <w:tcW w:w="2222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Символический код команды</w:t>
            </w:r>
          </w:p>
        </w:tc>
        <w:tc>
          <w:tcPr>
            <w:tcW w:w="1923" w:type="dxa"/>
            <w:vMerge w:val="restart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16-ричный 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код команды</w:t>
            </w:r>
          </w:p>
        </w:tc>
        <w:tc>
          <w:tcPr>
            <w:tcW w:w="4978" w:type="dxa"/>
            <w:gridSpan w:val="2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Содержимое регистров и ячеек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222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1923" w:type="dxa"/>
            <w:vMerge w:val="continue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до выполнения 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после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 (DS) = 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(SP) = 00</w:t>
            </w:r>
            <w:r>
              <w:t>18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 (DS) = 19F5 (IP) = 0006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(IP) = 0006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50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 (DS) = 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(IP) = 0008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 +0 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Stack +2 </w:t>
            </w:r>
            <w:r>
              <w:rPr>
                <w:rFonts w:hint="default"/>
                <w:lang w:val="en-US"/>
              </w:rPr>
              <w:t>=</w:t>
            </w:r>
            <w: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 (DS) = 19F5 (IP) = 0009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>Stack+2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(IP) = 0009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(IP) = 000C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(IP) = 000</w:t>
            </w:r>
            <w:r>
              <w:rPr>
                <w:lang w:val="en-US"/>
              </w:rPr>
              <w:t>E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1A07 (DS) = 1A07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0011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1A07 (DS) = 1A07 (IP) = 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1A07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rPr>
                <w:rFonts w:hint="default"/>
                <w:lang w:val="en-US"/>
              </w:rPr>
              <w:t xml:space="preserve">  </w:t>
            </w:r>
            <w:r>
              <w:t>(IP) = 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(DS) = 1A07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(IP) = 0</w:t>
            </w:r>
            <w:bookmarkStart w:id="1" w:name="_GoBack"/>
            <w:bookmarkEnd w:id="1"/>
            <w:r>
              <w:rPr>
                <w:lang w:val="en-US"/>
              </w:rPr>
              <w:t>004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 (IP)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t>(IP) = 00</w:t>
            </w:r>
            <w:r>
              <w:rPr>
                <w:lang w:val="en-US"/>
              </w:rPr>
              <w:t>1</w:t>
            </w:r>
            <w:r>
              <w:t>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</w:t>
            </w:r>
            <w:r>
              <w:rPr>
                <w:lang w:val="en-US"/>
              </w:rPr>
              <w:t>17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(D</w:t>
            </w:r>
            <w:r>
              <w:rPr>
                <w:lang w:val="en-US"/>
              </w:rPr>
              <w:t>X</w:t>
            </w:r>
            <w:r>
              <w:t xml:space="preserve">) = </w:t>
            </w:r>
            <w:r>
              <w:rPr>
                <w:lang w:val="en-US"/>
              </w:rPr>
              <w:t>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 (IP) = 0017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 (IP) = 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001A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t>(IP) = 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</w:t>
            </w:r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t>(IP) = 000</w:t>
            </w:r>
            <w:r>
              <w:rPr>
                <w:lang w:val="en-US"/>
              </w:rPr>
              <w:t>2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(IP) = 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(DS) = 1A07 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lang w:val="en-US"/>
              </w:rPr>
              <w:t>(IP) = 0004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001A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 (IP) = 001A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</w:t>
            </w:r>
            <w:r>
              <w:rPr>
                <w:rFonts w:hint="default"/>
                <w:lang w:val="en-US"/>
              </w:rPr>
              <w:t xml:space="preserve">  </w:t>
            </w:r>
            <w:r>
              <w:rPr>
                <w:lang w:val="en-US"/>
              </w:rPr>
              <w:t>(IP) = 001A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CS) = 1A0B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 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(AX) = 0907 (DS) = 1A07 (IP) = 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CS) = 19F5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Stack+0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+2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rPr>
                <w:lang w:val="en-US"/>
              </w:rPr>
              <w:t xml:space="preserve">         +4</w:t>
            </w:r>
            <w:r>
              <w:rPr>
                <w:rFonts w:hint="default"/>
                <w:lang w:val="en-US"/>
              </w:rPr>
              <w:t>=</w:t>
            </w:r>
            <w:r>
              <w:rPr>
                <w:lang w:val="en-US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923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577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</w:pPr>
            <w:r>
              <w:t xml:space="preserve">(AX) = </w:t>
            </w:r>
            <w:r>
              <w:rPr>
                <w:lang w:val="en-US"/>
              </w:rPr>
              <w:t>0907</w:t>
            </w:r>
            <w:r>
              <w:t xml:space="preserve"> (DS) = </w:t>
            </w:r>
            <w:r>
              <w:rPr>
                <w:lang w:val="en-US"/>
              </w:rPr>
              <w:t>1A07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 </w:t>
            </w:r>
            <w:r>
              <w:t>(IP) = 0000</w:t>
            </w:r>
          </w:p>
        </w:tc>
        <w:tc>
          <w:tcPr>
            <w:tcW w:w="2401" w:type="dxa"/>
          </w:tcPr>
          <w:p>
            <w:pPr>
              <w:suppressAutoHyphens w:val="0"/>
              <w:spacing w:after="160" w:line="259" w:lineRule="auto"/>
              <w:ind w:firstLine="0"/>
              <w:jc w:val="left"/>
              <w:rPr>
                <w:lang w:val="en-US"/>
              </w:rPr>
            </w:pPr>
            <w:r>
              <w:t xml:space="preserve">(AX) = </w:t>
            </w:r>
            <w:r>
              <w:rPr>
                <w:lang w:val="en-US"/>
              </w:rPr>
              <w:t>0000</w:t>
            </w:r>
            <w:r>
              <w:t xml:space="preserve"> (DS) = </w:t>
            </w:r>
            <w:r>
              <w:rPr>
                <w:lang w:val="en-US"/>
              </w:rPr>
              <w:t>19F5</w:t>
            </w:r>
            <w:r>
              <w:t xml:space="preserve"> (IP) = 000</w:t>
            </w:r>
            <w:r>
              <w:rPr>
                <w:lang w:val="en-US"/>
              </w:rPr>
              <w:t>5</w:t>
            </w:r>
          </w:p>
        </w:tc>
      </w:tr>
    </w:tbl>
    <w:p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>
      <w:pPr>
        <w:pStyle w:val="13"/>
      </w:pPr>
    </w:p>
    <w:p>
      <w:pPr>
        <w:pStyle w:val="14"/>
      </w:pPr>
      <w:r>
        <w:t>Выводы</w:t>
      </w:r>
    </w:p>
    <w:p>
      <w:pPr>
        <w:pStyle w:val="9"/>
        <w:spacing w:before="0"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Были изучены основные принципы трансляции, отладки и выполнения программ на языке Ассемблера.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Mangal">
    <w:altName w:val="C059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Segoe UI">
    <w:altName w:val="Noto Looped Lao Bold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skaydiaCove NF">
    <w:panose1 w:val="020B0509020204030204"/>
    <w:charset w:val="00"/>
    <w:family w:val="auto"/>
    <w:pitch w:val="default"/>
    <w:sig w:usb0="00000001" w:usb1="00000000" w:usb2="00000000" w:usb3="00000000" w:csb0="00000001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0F4EBF"/>
    <w:multiLevelType w:val="multilevel"/>
    <w:tmpl w:val="610F4EBF"/>
    <w:lvl w:ilvl="0" w:tentative="0">
      <w:start w:val="1"/>
      <w:numFmt w:val="none"/>
      <w:pStyle w:val="13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1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1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B7"/>
    <w:rsid w:val="00026025"/>
    <w:rsid w:val="000707A2"/>
    <w:rsid w:val="0007560E"/>
    <w:rsid w:val="001001D3"/>
    <w:rsid w:val="00110E43"/>
    <w:rsid w:val="002B1952"/>
    <w:rsid w:val="00325600"/>
    <w:rsid w:val="00363BAD"/>
    <w:rsid w:val="003C2C88"/>
    <w:rsid w:val="003E5F7E"/>
    <w:rsid w:val="00427B1D"/>
    <w:rsid w:val="0043368F"/>
    <w:rsid w:val="00442162"/>
    <w:rsid w:val="00574EDF"/>
    <w:rsid w:val="00640D06"/>
    <w:rsid w:val="00852608"/>
    <w:rsid w:val="008A2556"/>
    <w:rsid w:val="00934473"/>
    <w:rsid w:val="00946536"/>
    <w:rsid w:val="00A813DE"/>
    <w:rsid w:val="00AC7C3F"/>
    <w:rsid w:val="00B119EA"/>
    <w:rsid w:val="00B96697"/>
    <w:rsid w:val="00BA53A4"/>
    <w:rsid w:val="00C22A91"/>
    <w:rsid w:val="00C24D09"/>
    <w:rsid w:val="00C861C8"/>
    <w:rsid w:val="00CB7BFD"/>
    <w:rsid w:val="00D24C64"/>
    <w:rsid w:val="00D52778"/>
    <w:rsid w:val="00EE0CB7"/>
    <w:rsid w:val="CF5B4F17"/>
    <w:rsid w:val="FEE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360" w:lineRule="auto"/>
      <w:ind w:firstLine="709"/>
      <w:jc w:val="both"/>
    </w:pPr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paragraph" w:styleId="2">
    <w:name w:val="heading 2"/>
    <w:basedOn w:val="1"/>
    <w:next w:val="1"/>
    <w:link w:val="19"/>
    <w:semiHidden/>
    <w:unhideWhenUsed/>
    <w:qFormat/>
    <w:uiPriority w:val="9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hAnsi="Liberation Serif" w:eastAsia="Times New Roman" w:cs="Times New Roman"/>
      <w:color w:val="000000"/>
      <w:kern w:val="3"/>
      <w:sz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18"/>
    </w:r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Normal (Web)"/>
    <w:basedOn w:val="1"/>
    <w:semiHidden/>
    <w:unhideWhenUsed/>
    <w:qFormat/>
    <w:uiPriority w:val="0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hAnsi="Liberation Serif" w:eastAsia="Segoe UI" w:cs="Tahoma"/>
      <w:color w:val="000000"/>
      <w:kern w:val="3"/>
      <w:sz w:val="24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ook Title"/>
    <w:qFormat/>
    <w:uiPriority w:val="0"/>
    <w:rPr>
      <w:b/>
      <w:smallCaps/>
      <w:spacing w:val="5"/>
    </w:rPr>
  </w:style>
  <w:style w:type="paragraph" w:customStyle="1" w:styleId="12">
    <w:name w:val="Times14_РИО2"/>
    <w:basedOn w:val="1"/>
    <w:qFormat/>
    <w:uiPriority w:val="0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3">
    <w:name w:val="Заголовок 11"/>
    <w:basedOn w:val="1"/>
    <w:next w:val="5"/>
    <w:qFormat/>
    <w:uiPriority w:val="0"/>
    <w:pPr>
      <w:keepNext/>
      <w:numPr>
        <w:ilvl w:val="0"/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14">
    <w:name w:val="Заголовок 21"/>
    <w:basedOn w:val="1"/>
    <w:next w:val="5"/>
    <w:qFormat/>
    <w:uiPriority w:val="0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15">
    <w:name w:val="Заголовок 31"/>
    <w:basedOn w:val="1"/>
    <w:next w:val="5"/>
    <w:qFormat/>
    <w:uiPriority w:val="0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character" w:customStyle="1" w:styleId="16">
    <w:name w:val="Основной текст Знак"/>
    <w:basedOn w:val="3"/>
    <w:link w:val="5"/>
    <w:semiHidden/>
    <w:uiPriority w:val="99"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customStyle="1" w:styleId="17">
    <w:name w:val="Текст примечания Знак"/>
    <w:basedOn w:val="3"/>
    <w:link w:val="7"/>
    <w:semiHidden/>
    <w:qFormat/>
    <w:uiPriority w:val="99"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customStyle="1" w:styleId="18">
    <w:name w:val="Тема примечания Знак"/>
    <w:basedOn w:val="17"/>
    <w:link w:val="8"/>
    <w:semiHidden/>
    <w:qFormat/>
    <w:uiPriority w:val="99"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customStyle="1" w:styleId="19">
    <w:name w:val="Заголовок 2 Знак"/>
    <w:basedOn w:val="3"/>
    <w:link w:val="2"/>
    <w:semiHidden/>
    <w:qFormat/>
    <w:uiPriority w:val="9"/>
    <w:rPr>
      <w:rFonts w:ascii="Liberation Serif" w:hAnsi="Liberation Serif" w:eastAsia="Times New Roman" w:cs="Times New Roman"/>
      <w:color w:val="000000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15</Pages>
  <Words>2507</Words>
  <Characters>14294</Characters>
  <Lines>119</Lines>
  <Paragraphs>33</Paragraphs>
  <TotalTime>8</TotalTime>
  <ScaleCrop>false</ScaleCrop>
  <LinksUpToDate>false</LinksUpToDate>
  <CharactersWithSpaces>16768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2022-09-16T01:44:00Z</dcterms:created>
  <dc:creator>Elizaveta Andreeva</dc:creator>
  <cp:lastModifiedBy>dawdi</cp:lastModifiedBy>
  <dcterms:modified xsi:type="dcterms:W3CDTF">2022-10-02T20:39:25Z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