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368F54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0371BCB" w:rsidR="000B4540" w:rsidRPr="00C70F4D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C70F4D" w:rsidRPr="00C70F4D">
        <w:rPr>
          <w:rFonts w:cs="Times New Roman"/>
          <w:b/>
          <w:color w:val="000000" w:themeColor="text1"/>
          <w:szCs w:val="28"/>
          <w:lang w:eastAsia="ru-RU" w:bidi="ar-SA"/>
        </w:rPr>
        <w:t>4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252A9ABE" w:rsidR="000B4540" w:rsidRPr="00894CC8" w:rsidRDefault="00CA15CA" w:rsidP="00C70F4D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C70F4D" w:rsidRPr="00C70F4D">
        <w:rPr>
          <w:b/>
        </w:rPr>
        <w:t>Представление и обработка символьной информации с использованием строковых команд.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5318417" w:rsidR="000B4540" w:rsidRPr="00894CC8" w:rsidRDefault="00B3799E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Кропотов Н.Д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52AC5EE" w:rsidR="009833DE" w:rsidRPr="00CA15CA" w:rsidRDefault="00C70F4D" w:rsidP="00CA15CA">
      <w:r>
        <w:rPr>
          <w:color w:val="000000" w:themeColor="text1"/>
        </w:rPr>
        <w:t>Изучить представление и обработку символьной информации с использованием строковых команд на языке Ассемблера</w:t>
      </w:r>
      <w:r w:rsidR="009833DE" w:rsidRPr="00CA15CA">
        <w:rPr>
          <w:color w:val="000000" w:themeColor="text1"/>
        </w:rPr>
        <w:t>.</w:t>
      </w:r>
      <w:r>
        <w:rPr>
          <w:color w:val="000000" w:themeColor="text1"/>
        </w:rPr>
        <w:t xml:space="preserve"> Разработать программу, которая обрабатывает строку.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4406B52B" w14:textId="77777777" w:rsidR="00C70F4D" w:rsidRDefault="00C70F4D" w:rsidP="00611A99">
      <w:pPr>
        <w:rPr>
          <w:color w:val="000000" w:themeColor="text1"/>
        </w:rPr>
      </w:pPr>
      <w:r w:rsidRPr="00C70F4D">
        <w:rPr>
          <w:color w:val="000000" w:themeColor="text1"/>
        </w:rPr>
        <w:t xml:space="preserve">Разработать программу обработки символьной информации, реализующую функции: </w:t>
      </w:r>
    </w:p>
    <w:p w14:paraId="375E4E93" w14:textId="5FA753BB" w:rsidR="00C70F4D" w:rsidRPr="00C70F4D" w:rsidRDefault="00C70F4D" w:rsidP="00C70F4D">
      <w:pPr>
        <w:pStyle w:val="af6"/>
        <w:numPr>
          <w:ilvl w:val="0"/>
          <w:numId w:val="25"/>
        </w:numPr>
        <w:ind w:left="567" w:firstLine="567"/>
        <w:rPr>
          <w:color w:val="000000" w:themeColor="text1"/>
        </w:rPr>
      </w:pPr>
      <w:r w:rsidRPr="00C70F4D">
        <w:rPr>
          <w:color w:val="000000" w:themeColor="text1"/>
        </w:rPr>
        <w:t xml:space="preserve">инициализация (вывод титульной таблички с указанием вида преобразования и автора программы) - на ЯВУ; </w:t>
      </w:r>
    </w:p>
    <w:p w14:paraId="6B427FCD" w14:textId="1AE9DE6A" w:rsidR="00C70F4D" w:rsidRPr="00C70F4D" w:rsidRDefault="00C70F4D" w:rsidP="00C70F4D">
      <w:pPr>
        <w:pStyle w:val="af6"/>
        <w:numPr>
          <w:ilvl w:val="0"/>
          <w:numId w:val="25"/>
        </w:numPr>
        <w:ind w:left="567" w:firstLine="567"/>
        <w:rPr>
          <w:color w:val="000000" w:themeColor="text1"/>
        </w:rPr>
      </w:pPr>
      <w:r w:rsidRPr="00C70F4D">
        <w:rPr>
          <w:color w:val="000000" w:themeColor="text1"/>
        </w:rPr>
        <w:t xml:space="preserve">ввода строки символов, длиной не более </w:t>
      </w:r>
      <w:proofErr w:type="spellStart"/>
      <w:r w:rsidRPr="00C70F4D">
        <w:rPr>
          <w:color w:val="000000" w:themeColor="text1"/>
        </w:rPr>
        <w:t>Nmax</w:t>
      </w:r>
      <w:proofErr w:type="spellEnd"/>
      <w:r w:rsidRPr="00C70F4D">
        <w:rPr>
          <w:color w:val="000000" w:themeColor="text1"/>
        </w:rPr>
        <w:t xml:space="preserve"> (&lt;=80), с клавиатуры в заданную область памяти - на ЯВУ; если длина строки превышает </w:t>
      </w:r>
      <w:proofErr w:type="spellStart"/>
      <w:r w:rsidRPr="00C70F4D">
        <w:rPr>
          <w:color w:val="000000" w:themeColor="text1"/>
        </w:rPr>
        <w:t>Nmax</w:t>
      </w:r>
      <w:proofErr w:type="spellEnd"/>
      <w:r w:rsidRPr="00C70F4D">
        <w:rPr>
          <w:color w:val="000000" w:themeColor="text1"/>
        </w:rPr>
        <w:t xml:space="preserve">, остальные символы следует игнорировать; </w:t>
      </w:r>
    </w:p>
    <w:p w14:paraId="05B36039" w14:textId="1F660227" w:rsidR="00C70F4D" w:rsidRPr="00C70F4D" w:rsidRDefault="00C70F4D" w:rsidP="00C70F4D">
      <w:pPr>
        <w:pStyle w:val="af6"/>
        <w:numPr>
          <w:ilvl w:val="0"/>
          <w:numId w:val="25"/>
        </w:numPr>
        <w:ind w:left="567" w:firstLine="567"/>
        <w:rPr>
          <w:color w:val="000000" w:themeColor="text1"/>
        </w:rPr>
      </w:pPr>
      <w:r w:rsidRPr="00C70F4D">
        <w:rPr>
          <w:color w:val="000000" w:themeColor="text1"/>
        </w:rPr>
        <w:t xml:space="preserve">выполнение заданного в таблице 5 преобразования исходной строки с записью результата в выходную строку - на Ассемблере; </w:t>
      </w:r>
    </w:p>
    <w:p w14:paraId="1EA4DA8B" w14:textId="27A24AC5" w:rsidR="00C70F4D" w:rsidRPr="00C70F4D" w:rsidRDefault="00C70F4D" w:rsidP="00C70F4D">
      <w:pPr>
        <w:pStyle w:val="af6"/>
        <w:numPr>
          <w:ilvl w:val="0"/>
          <w:numId w:val="25"/>
        </w:numPr>
        <w:ind w:left="567" w:firstLine="567"/>
        <w:rPr>
          <w:color w:val="000000" w:themeColor="text1"/>
        </w:rPr>
      </w:pPr>
      <w:r w:rsidRPr="00C70F4D">
        <w:rPr>
          <w:color w:val="000000" w:themeColor="text1"/>
        </w:rPr>
        <w:t xml:space="preserve">вывода результирующей строки символов на экран и ее запись в файл - на ЯВУ. </w:t>
      </w:r>
    </w:p>
    <w:p w14:paraId="25AD8CC3" w14:textId="5F20E535" w:rsidR="00FA0A30" w:rsidRPr="00C70F4D" w:rsidRDefault="00C70F4D" w:rsidP="00C70F4D">
      <w:pPr>
        <w:rPr>
          <w:color w:val="000000" w:themeColor="text1"/>
        </w:rPr>
      </w:pPr>
      <w:r w:rsidRPr="00C70F4D">
        <w:rPr>
          <w:color w:val="000000" w:themeColor="text1"/>
        </w:rPr>
        <w:t xml:space="preserve">Ассемблерную часть программы включить в программу </w:t>
      </w:r>
      <w:proofErr w:type="spellStart"/>
      <w:r w:rsidRPr="00C70F4D">
        <w:rPr>
          <w:color w:val="000000" w:themeColor="text1"/>
        </w:rPr>
        <w:t>нa</w:t>
      </w:r>
      <w:proofErr w:type="spellEnd"/>
      <w:r w:rsidRPr="00C70F4D">
        <w:rPr>
          <w:color w:val="000000" w:themeColor="text1"/>
        </w:rPr>
        <w:t xml:space="preserve"> ЯВУ по принципу встраивания (in-</w:t>
      </w:r>
      <w:proofErr w:type="spellStart"/>
      <w:r w:rsidRPr="00C70F4D">
        <w:rPr>
          <w:color w:val="000000" w:themeColor="text1"/>
        </w:rPr>
        <w:t>line</w:t>
      </w:r>
      <w:proofErr w:type="spellEnd"/>
      <w:r w:rsidRPr="00C70F4D">
        <w:rPr>
          <w:color w:val="000000" w:themeColor="text1"/>
        </w:rPr>
        <w:t>).</w:t>
      </w:r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143EB16B" w14:textId="52FDC052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>Исключение русских букв и цифр, введенных во входной строке, при формировании выходной строки.</w:t>
      </w:r>
    </w:p>
    <w:p w14:paraId="6BC7D8D6" w14:textId="7DF6993E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 xml:space="preserve">В начале выполнения программы в консоль выводится строка с именем, номером группы и заданием, а также просьбой ввести строку для обработки. С помощью </w:t>
      </w:r>
      <w:proofErr w:type="spellStart"/>
      <w:r w:rsidRPr="00D35688">
        <w:rPr>
          <w:color w:val="000000" w:themeColor="text1"/>
        </w:rPr>
        <w:t>getline</w:t>
      </w:r>
      <w:proofErr w:type="spellEnd"/>
      <w:r w:rsidRPr="00D35688">
        <w:rPr>
          <w:color w:val="000000" w:themeColor="text1"/>
        </w:rPr>
        <w:t xml:space="preserve"> считывается не более 81 символа с учетом символа окончания строки ‘\0’. </w:t>
      </w:r>
      <w:proofErr w:type="spellStart"/>
      <w:r w:rsidRPr="00D35688">
        <w:rPr>
          <w:color w:val="000000" w:themeColor="text1"/>
        </w:rPr>
        <w:t>Setlocale</w:t>
      </w:r>
      <w:proofErr w:type="spellEnd"/>
      <w:r w:rsidRPr="00D35688">
        <w:rPr>
          <w:color w:val="000000" w:themeColor="text1"/>
        </w:rPr>
        <w:t xml:space="preserve"> и </w:t>
      </w:r>
      <w:proofErr w:type="spellStart"/>
      <w:r w:rsidRPr="00D35688">
        <w:rPr>
          <w:color w:val="000000" w:themeColor="text1"/>
        </w:rPr>
        <w:t>system</w:t>
      </w:r>
      <w:proofErr w:type="spellEnd"/>
      <w:r w:rsidRPr="00D35688">
        <w:rPr>
          <w:color w:val="000000" w:themeColor="text1"/>
        </w:rPr>
        <w:t xml:space="preserve"> дают нам возможность работать с кириллицей.</w:t>
      </w:r>
    </w:p>
    <w:p w14:paraId="17399CA2" w14:textId="77C7A5C0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>Далее объявляется ассемблерный блок через ключевое слово __</w:t>
      </w:r>
      <w:proofErr w:type="spellStart"/>
      <w:r w:rsidRPr="00D35688">
        <w:rPr>
          <w:color w:val="000000" w:themeColor="text1"/>
        </w:rPr>
        <w:t>asm</w:t>
      </w:r>
      <w:proofErr w:type="spellEnd"/>
      <w:r w:rsidRPr="00D35688">
        <w:rPr>
          <w:color w:val="000000" w:themeColor="text1"/>
        </w:rPr>
        <w:t xml:space="preserve">, в котором происходит считывание каждого символа введенной строки с </w:t>
      </w:r>
      <w:r w:rsidRPr="00D35688">
        <w:rPr>
          <w:color w:val="000000" w:themeColor="text1"/>
        </w:rPr>
        <w:lastRenderedPageBreak/>
        <w:t xml:space="preserve">помощью команды </w:t>
      </w:r>
      <w:proofErr w:type="spellStart"/>
      <w:r w:rsidRPr="00D35688">
        <w:rPr>
          <w:color w:val="000000" w:themeColor="text1"/>
        </w:rPr>
        <w:t>lodsb</w:t>
      </w:r>
      <w:proofErr w:type="spellEnd"/>
      <w:r w:rsidRPr="00D35688">
        <w:rPr>
          <w:color w:val="000000" w:themeColor="text1"/>
        </w:rPr>
        <w:t xml:space="preserve">. В процессе выполнения программа проверяет каждый символ на вхождения в промежутки ‘A’ - ‘Z’, ‘a’ – ‘z’. Если символ выходит за эти границы, то его программа игнорирует, для этого используются метки и команды перехода к меткам: </w:t>
      </w:r>
      <w:proofErr w:type="spellStart"/>
      <w:r w:rsidRPr="00D35688">
        <w:rPr>
          <w:color w:val="000000" w:themeColor="text1"/>
        </w:rPr>
        <w:t>jle</w:t>
      </w:r>
      <w:proofErr w:type="spellEnd"/>
      <w:r w:rsidRPr="00D35688">
        <w:rPr>
          <w:color w:val="000000" w:themeColor="text1"/>
        </w:rPr>
        <w:t xml:space="preserve">, </w:t>
      </w:r>
      <w:proofErr w:type="spellStart"/>
      <w:r w:rsidRPr="00D35688">
        <w:rPr>
          <w:color w:val="000000" w:themeColor="text1"/>
        </w:rPr>
        <w:t>jge</w:t>
      </w:r>
      <w:proofErr w:type="spellEnd"/>
      <w:r w:rsidRPr="00D35688">
        <w:rPr>
          <w:color w:val="000000" w:themeColor="text1"/>
        </w:rPr>
        <w:t xml:space="preserve">, </w:t>
      </w:r>
      <w:proofErr w:type="spellStart"/>
      <w:r w:rsidRPr="00D35688">
        <w:rPr>
          <w:color w:val="000000" w:themeColor="text1"/>
        </w:rPr>
        <w:t>jmp</w:t>
      </w:r>
      <w:proofErr w:type="spellEnd"/>
      <w:r w:rsidRPr="00D35688">
        <w:rPr>
          <w:color w:val="000000" w:themeColor="text1"/>
        </w:rPr>
        <w:t xml:space="preserve">. Если же символ подходит под условие, то команда </w:t>
      </w:r>
      <w:proofErr w:type="spellStart"/>
      <w:r w:rsidRPr="00D35688">
        <w:rPr>
          <w:color w:val="000000" w:themeColor="text1"/>
        </w:rPr>
        <w:t>stosb</w:t>
      </w:r>
      <w:proofErr w:type="spellEnd"/>
      <w:r w:rsidRPr="00D35688">
        <w:rPr>
          <w:color w:val="000000" w:themeColor="text1"/>
        </w:rPr>
        <w:t xml:space="preserve"> записывает его в </w:t>
      </w:r>
      <w:proofErr w:type="spellStart"/>
      <w:r w:rsidRPr="00D35688">
        <w:rPr>
          <w:color w:val="000000" w:themeColor="text1"/>
        </w:rPr>
        <w:t>es:edi</w:t>
      </w:r>
      <w:proofErr w:type="spellEnd"/>
      <w:r w:rsidRPr="00D35688">
        <w:rPr>
          <w:color w:val="000000" w:themeColor="text1"/>
        </w:rPr>
        <w:t xml:space="preserve">. Если встречается символ конца строки, ассемблерный блок заканчивается. </w:t>
      </w:r>
    </w:p>
    <w:p w14:paraId="246897E2" w14:textId="6E6E4428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 xml:space="preserve">В конце, полученная строка на ЯВУ выводится на экран и записывается в текстовый файл. </w:t>
      </w:r>
    </w:p>
    <w:p w14:paraId="609C7CD8" w14:textId="77777777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 xml:space="preserve">Исходный код программы см. в приложении А. </w:t>
      </w:r>
    </w:p>
    <w:p w14:paraId="24E3D20B" w14:textId="0C77D842" w:rsidR="00D35688" w:rsidRDefault="00D35688" w:rsidP="00D35688">
      <w:pPr>
        <w:rPr>
          <w:color w:val="000000" w:themeColor="text1"/>
        </w:rPr>
      </w:pPr>
      <w:r w:rsidRPr="00D35688">
        <w:rPr>
          <w:color w:val="000000" w:themeColor="text1"/>
        </w:rPr>
        <w:t>Результаты тестирования программы main.exe представлены в табл. 1</w:t>
      </w:r>
    </w:p>
    <w:p w14:paraId="6CB019A4" w14:textId="335118A2" w:rsidR="00D35688" w:rsidRDefault="00D35688" w:rsidP="00D35688">
      <w:r>
        <w:t>Таблица 1 – Тестирование программы main.exe.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5688" w14:paraId="51DCE8C0" w14:textId="77777777" w:rsidTr="00D35688">
        <w:trPr>
          <w:jc w:val="center"/>
        </w:trPr>
        <w:tc>
          <w:tcPr>
            <w:tcW w:w="2336" w:type="dxa"/>
            <w:vAlign w:val="center"/>
          </w:tcPr>
          <w:p w14:paraId="6E65F57C" w14:textId="585C3FCB" w:rsidR="00D35688" w:rsidRDefault="00D35688" w:rsidP="00D35688">
            <w:pPr>
              <w:ind w:firstLine="0"/>
              <w:jc w:val="center"/>
              <w:rPr>
                <w:color w:val="000000" w:themeColor="text1"/>
              </w:rPr>
            </w:pPr>
            <w:r>
              <w:t>№ Теста</w:t>
            </w:r>
          </w:p>
        </w:tc>
        <w:tc>
          <w:tcPr>
            <w:tcW w:w="2336" w:type="dxa"/>
            <w:vAlign w:val="center"/>
          </w:tcPr>
          <w:p w14:paraId="58879413" w14:textId="524ACDA1" w:rsidR="00D35688" w:rsidRDefault="00D35688" w:rsidP="00D35688">
            <w:pPr>
              <w:ind w:firstLine="0"/>
              <w:jc w:val="center"/>
              <w:rPr>
                <w:color w:val="000000" w:themeColor="text1"/>
              </w:rPr>
            </w:pPr>
            <w:r>
              <w:t>Ввод</w:t>
            </w:r>
          </w:p>
        </w:tc>
        <w:tc>
          <w:tcPr>
            <w:tcW w:w="2336" w:type="dxa"/>
            <w:vAlign w:val="center"/>
          </w:tcPr>
          <w:p w14:paraId="64488AD2" w14:textId="5DC7E227" w:rsidR="00D35688" w:rsidRDefault="00D35688" w:rsidP="00D35688">
            <w:pPr>
              <w:ind w:firstLine="0"/>
              <w:jc w:val="center"/>
              <w:rPr>
                <w:color w:val="000000" w:themeColor="text1"/>
              </w:rPr>
            </w:pPr>
            <w:r>
              <w:t>Вывод</w:t>
            </w:r>
          </w:p>
        </w:tc>
        <w:tc>
          <w:tcPr>
            <w:tcW w:w="2337" w:type="dxa"/>
            <w:vAlign w:val="center"/>
          </w:tcPr>
          <w:p w14:paraId="4E028609" w14:textId="50735CC5" w:rsidR="00D35688" w:rsidRDefault="00D35688" w:rsidP="00D35688">
            <w:pPr>
              <w:ind w:firstLine="0"/>
              <w:jc w:val="center"/>
              <w:rPr>
                <w:color w:val="000000" w:themeColor="text1"/>
              </w:rPr>
            </w:pPr>
            <w:r>
              <w:t>Результат</w:t>
            </w:r>
          </w:p>
        </w:tc>
      </w:tr>
      <w:tr w:rsidR="00D35688" w14:paraId="51EF9462" w14:textId="77777777" w:rsidTr="00FA4980">
        <w:trPr>
          <w:jc w:val="center"/>
        </w:trPr>
        <w:tc>
          <w:tcPr>
            <w:tcW w:w="2336" w:type="dxa"/>
          </w:tcPr>
          <w:p w14:paraId="22D9F3A8" w14:textId="4445FCEF" w:rsidR="00D35688" w:rsidRDefault="00D35688" w:rsidP="00FA498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336" w:type="dxa"/>
          </w:tcPr>
          <w:p w14:paraId="1E6528B5" w14:textId="2F7FC426" w:rsidR="00D35688" w:rsidRPr="00FA4980" w:rsidRDefault="00FA4980" w:rsidP="00FA4980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 w:rsidRPr="00FA4980">
              <w:rPr>
                <w:color w:val="000000" w:themeColor="text1"/>
                <w:lang w:val="en-US"/>
              </w:rPr>
              <w:t xml:space="preserve">123 </w:t>
            </w:r>
            <w:proofErr w:type="spellStart"/>
            <w:r w:rsidRPr="00FA4980">
              <w:rPr>
                <w:color w:val="000000" w:themeColor="text1"/>
              </w:rPr>
              <w:t>фыв</w:t>
            </w:r>
            <w:proofErr w:type="spellEnd"/>
            <w:r w:rsidRPr="00FA4980">
              <w:rPr>
                <w:color w:val="000000" w:themeColor="text1"/>
                <w:lang w:val="en-US"/>
              </w:rPr>
              <w:t xml:space="preserve"> </w:t>
            </w:r>
            <w:r w:rsidRPr="00FA4980">
              <w:rPr>
                <w:color w:val="000000" w:themeColor="text1"/>
              </w:rPr>
              <w:t>вап</w:t>
            </w:r>
            <w:r w:rsidRPr="00FA498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A4980">
              <w:rPr>
                <w:color w:val="000000" w:themeColor="text1"/>
                <w:lang w:val="en-US"/>
              </w:rPr>
              <w:t>asm</w:t>
            </w:r>
            <w:proofErr w:type="spellEnd"/>
            <w:r w:rsidRPr="00FA498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A4980">
              <w:rPr>
                <w:color w:val="000000" w:themeColor="text1"/>
                <w:lang w:val="en-US"/>
              </w:rPr>
              <w:t>sagfd</w:t>
            </w:r>
            <w:proofErr w:type="spellEnd"/>
            <w:r w:rsidRPr="00FA4980">
              <w:rPr>
                <w:color w:val="000000" w:themeColor="text1"/>
                <w:lang w:val="en-US"/>
              </w:rPr>
              <w:t xml:space="preserve"> erw343m</w:t>
            </w:r>
          </w:p>
        </w:tc>
        <w:tc>
          <w:tcPr>
            <w:tcW w:w="2336" w:type="dxa"/>
          </w:tcPr>
          <w:p w14:paraId="29D775D5" w14:textId="60AD10EE" w:rsidR="00D35688" w:rsidRPr="00FA4980" w:rsidRDefault="00FA4980" w:rsidP="00FA4980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A4980">
              <w:rPr>
                <w:color w:val="000000" w:themeColor="text1"/>
                <w:lang w:val="en-US"/>
              </w:rPr>
              <w:t>asmsagfderwm</w:t>
            </w:r>
            <w:proofErr w:type="spellEnd"/>
          </w:p>
        </w:tc>
        <w:tc>
          <w:tcPr>
            <w:tcW w:w="2337" w:type="dxa"/>
          </w:tcPr>
          <w:p w14:paraId="49D02A32" w14:textId="10A83FAB" w:rsidR="00D35688" w:rsidRDefault="00D35688" w:rsidP="00FA4980">
            <w:pPr>
              <w:ind w:firstLine="0"/>
              <w:jc w:val="left"/>
              <w:rPr>
                <w:color w:val="000000" w:themeColor="text1"/>
              </w:rPr>
            </w:pPr>
            <w:r>
              <w:t>Верно</w:t>
            </w:r>
          </w:p>
        </w:tc>
      </w:tr>
      <w:tr w:rsidR="00D35688" w14:paraId="418B7DBB" w14:textId="77777777" w:rsidTr="00FA4980">
        <w:trPr>
          <w:jc w:val="center"/>
        </w:trPr>
        <w:tc>
          <w:tcPr>
            <w:tcW w:w="2336" w:type="dxa"/>
          </w:tcPr>
          <w:p w14:paraId="6F1C53BB" w14:textId="4C053FCE" w:rsidR="00D35688" w:rsidRDefault="00D35688" w:rsidP="00FA4980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336" w:type="dxa"/>
          </w:tcPr>
          <w:p w14:paraId="2CC52EDC" w14:textId="34140BF7" w:rsidR="00D35688" w:rsidRDefault="00FA4980" w:rsidP="00FA4980">
            <w:pPr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FA4980">
              <w:rPr>
                <w:color w:val="000000" w:themeColor="text1"/>
              </w:rPr>
              <w:t>dsfgsdfgsdg</w:t>
            </w:r>
            <w:proofErr w:type="spellEnd"/>
          </w:p>
        </w:tc>
        <w:tc>
          <w:tcPr>
            <w:tcW w:w="2336" w:type="dxa"/>
          </w:tcPr>
          <w:p w14:paraId="23A38690" w14:textId="56A25F26" w:rsidR="00D35688" w:rsidRDefault="00FA4980" w:rsidP="00FA4980">
            <w:pPr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FA4980">
              <w:rPr>
                <w:color w:val="000000" w:themeColor="text1"/>
              </w:rPr>
              <w:t>dsfgsdfgsdg</w:t>
            </w:r>
            <w:proofErr w:type="spellEnd"/>
          </w:p>
        </w:tc>
        <w:tc>
          <w:tcPr>
            <w:tcW w:w="2337" w:type="dxa"/>
          </w:tcPr>
          <w:p w14:paraId="536E1794" w14:textId="5DA5288B" w:rsidR="00D35688" w:rsidRDefault="00D35688" w:rsidP="00FA4980">
            <w:pPr>
              <w:ind w:firstLine="0"/>
              <w:jc w:val="left"/>
              <w:rPr>
                <w:color w:val="000000" w:themeColor="text1"/>
              </w:rPr>
            </w:pPr>
            <w:r>
              <w:t>Верно</w:t>
            </w:r>
          </w:p>
        </w:tc>
      </w:tr>
    </w:tbl>
    <w:p w14:paraId="492AD1B9" w14:textId="77777777" w:rsidR="00D35688" w:rsidRPr="00D35688" w:rsidRDefault="00D35688" w:rsidP="00D35688">
      <w:pPr>
        <w:rPr>
          <w:color w:val="000000" w:themeColor="text1"/>
        </w:rPr>
      </w:pPr>
    </w:p>
    <w:p w14:paraId="745DAE63" w14:textId="6A1435A0" w:rsidR="00986E8A" w:rsidRDefault="00AC433C" w:rsidP="00986E8A">
      <w:pPr>
        <w:pStyle w:val="a0"/>
        <w:ind w:firstLine="0"/>
        <w:jc w:val="center"/>
        <w:rPr>
          <w:noProof/>
          <w:lang w:eastAsia="ru-RU" w:bidi="ar-SA"/>
        </w:rPr>
      </w:pPr>
      <w:r w:rsidRPr="00AC433C">
        <w:rPr>
          <w:noProof/>
          <w:lang w:eastAsia="ru-RU" w:bidi="ar-SA"/>
        </w:rPr>
        <w:drawing>
          <wp:inline distT="0" distB="0" distL="0" distR="0" wp14:anchorId="245A285F" wp14:editId="0368B1ED">
            <wp:extent cx="5940425" cy="1552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862" w14:textId="1B6960EC" w:rsidR="00C843FC" w:rsidRPr="00BE308D" w:rsidRDefault="00986E8A" w:rsidP="00C843FC">
      <w:pPr>
        <w:pStyle w:val="a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>Рис. 1</w:t>
      </w:r>
      <w:r w:rsidR="00BE308D">
        <w:rPr>
          <w:i/>
          <w:iCs/>
          <w:noProof/>
          <w:sz w:val="24"/>
          <w:szCs w:val="22"/>
          <w:lang w:eastAsia="ru-RU" w:bidi="ar-SA"/>
        </w:rPr>
        <w:t xml:space="preserve"> – Трансляция </w:t>
      </w:r>
      <w:r w:rsidR="00AC433C">
        <w:rPr>
          <w:i/>
          <w:iCs/>
          <w:noProof/>
          <w:sz w:val="24"/>
          <w:szCs w:val="22"/>
          <w:lang w:eastAsia="ru-RU" w:bidi="ar-SA"/>
        </w:rPr>
        <w:t xml:space="preserve">работы </w:t>
      </w:r>
      <w:r w:rsidR="00BE308D" w:rsidRPr="00BE308D">
        <w:rPr>
          <w:i/>
          <w:iCs/>
          <w:noProof/>
          <w:sz w:val="24"/>
          <w:szCs w:val="22"/>
          <w:lang w:eastAsia="ru-RU" w:bidi="ar-SA"/>
        </w:rPr>
        <w:t>программ</w:t>
      </w:r>
      <w:r w:rsidR="00BE308D">
        <w:rPr>
          <w:i/>
          <w:iCs/>
          <w:noProof/>
          <w:sz w:val="24"/>
          <w:szCs w:val="22"/>
          <w:lang w:eastAsia="ru-RU" w:bidi="ar-SA"/>
        </w:rPr>
        <w:t>ы</w:t>
      </w:r>
    </w:p>
    <w:p w14:paraId="592A1D56" w14:textId="3FB45F42" w:rsidR="00775F86" w:rsidRDefault="00FA0A30" w:rsidP="00FA0A30">
      <w:pPr>
        <w:spacing w:line="240" w:lineRule="auto"/>
        <w:ind w:firstLine="0"/>
        <w:jc w:val="left"/>
      </w:pPr>
      <w:r>
        <w:br w:type="page"/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lastRenderedPageBreak/>
        <w:t>Вывод.</w:t>
      </w:r>
    </w:p>
    <w:p w14:paraId="0042E8D7" w14:textId="13453E3A" w:rsidR="000B4540" w:rsidRPr="00FA4980" w:rsidRDefault="00FA4980" w:rsidP="007C4735">
      <w:pPr>
        <w:pStyle w:val="a0"/>
        <w:rPr>
          <w:rFonts w:cs="Times New Roman"/>
          <w:color w:val="000000" w:themeColor="text1"/>
          <w:szCs w:val="28"/>
          <w:lang w:val="en-US"/>
        </w:rPr>
      </w:pPr>
      <w:r w:rsidRPr="00FA4980">
        <w:t>В результате лабораторной работы была изучена обработка символьной информации с использованием ассемблерного блока в коде на ЯВУ</w:t>
      </w:r>
      <w:r w:rsidR="00A55599">
        <w:rPr>
          <w:rFonts w:cs="Times New Roman"/>
          <w:color w:val="000000" w:themeColor="text1"/>
        </w:rPr>
        <w:t>.</w:t>
      </w:r>
    </w:p>
    <w:p w14:paraId="55822D87" w14:textId="7E197093" w:rsidR="00C30970" w:rsidRDefault="00C75AAE" w:rsidP="00C75AAE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78A0FFBD" w14:textId="5C55C044"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 xml:space="preserve">программ </w:t>
      </w:r>
      <w:r w:rsidR="00FA4980">
        <w:rPr>
          <w:lang w:val="en-US"/>
        </w:rPr>
        <w:t>main</w:t>
      </w:r>
      <w:r w:rsidR="00FA4980" w:rsidRPr="00FA4980">
        <w:t>.</w:t>
      </w:r>
      <w:proofErr w:type="spellStart"/>
      <w:r w:rsidR="00FA4980">
        <w:rPr>
          <w:lang w:val="en-US"/>
        </w:rPr>
        <w:t>cpp</w:t>
      </w:r>
      <w:proofErr w:type="spellEnd"/>
      <w:r w:rsidRPr="00894CC8">
        <w:rPr>
          <w:rFonts w:cs="Times New Roman"/>
          <w:color w:val="000000" w:themeColor="text1"/>
        </w:rPr>
        <w:t>.</w:t>
      </w:r>
    </w:p>
    <w:p w14:paraId="6C4643A2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5E9D8BC5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D07F063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149DEE6B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char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input_str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[81];</w:t>
      </w:r>
    </w:p>
    <w:p w14:paraId="09D03A4B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char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[81];</w:t>
      </w:r>
    </w:p>
    <w:p w14:paraId="1459044C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606A22A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3787F4D5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system("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chcp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1251 &gt;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nul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5C86578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FA4980">
        <w:rPr>
          <w:rFonts w:ascii="Courier New" w:hAnsi="Courier New" w:cs="Courier New"/>
          <w:sz w:val="22"/>
          <w:szCs w:val="22"/>
        </w:rPr>
        <w:t>(</w:t>
      </w:r>
      <w:r w:rsidRPr="00FA4980">
        <w:rPr>
          <w:rFonts w:ascii="Courier New" w:hAnsi="Courier New" w:cs="Courier New"/>
          <w:sz w:val="22"/>
          <w:szCs w:val="22"/>
          <w:lang w:val="en-US"/>
        </w:rPr>
        <w:t>LC</w:t>
      </w:r>
      <w:r w:rsidRPr="00FA4980">
        <w:rPr>
          <w:rFonts w:ascii="Courier New" w:hAnsi="Courier New" w:cs="Courier New"/>
          <w:sz w:val="22"/>
          <w:szCs w:val="22"/>
        </w:rPr>
        <w:t>_</w:t>
      </w:r>
      <w:r w:rsidRPr="00FA4980">
        <w:rPr>
          <w:rFonts w:ascii="Courier New" w:hAnsi="Courier New" w:cs="Courier New"/>
          <w:sz w:val="22"/>
          <w:szCs w:val="22"/>
          <w:lang w:val="en-US"/>
        </w:rPr>
        <w:t>CTYPE</w:t>
      </w:r>
      <w:r w:rsidRPr="00FA4980">
        <w:rPr>
          <w:rFonts w:ascii="Courier New" w:hAnsi="Courier New" w:cs="Courier New"/>
          <w:sz w:val="22"/>
          <w:szCs w:val="22"/>
        </w:rPr>
        <w:t>, "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rus</w:t>
      </w:r>
      <w:proofErr w:type="spellEnd"/>
      <w:r w:rsidRPr="00FA4980">
        <w:rPr>
          <w:rFonts w:ascii="Courier New" w:hAnsi="Courier New" w:cs="Courier New"/>
          <w:sz w:val="22"/>
          <w:szCs w:val="22"/>
        </w:rPr>
        <w:t>");</w:t>
      </w:r>
    </w:p>
    <w:p w14:paraId="23E9A17C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</w:rPr>
      </w:pPr>
    </w:p>
    <w:p w14:paraId="54E4D34F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</w:rPr>
      </w:pPr>
      <w:r w:rsidRPr="00FA4980">
        <w:rPr>
          <w:rFonts w:ascii="Courier New" w:hAnsi="Courier New" w:cs="Courier New"/>
          <w:sz w:val="22"/>
          <w:szCs w:val="22"/>
        </w:rPr>
        <w:t xml:space="preserve">    </w:t>
      </w:r>
      <w:r w:rsidRPr="00FA4980">
        <w:rPr>
          <w:rFonts w:ascii="Courier New" w:hAnsi="Courier New" w:cs="Courier New"/>
          <w:sz w:val="22"/>
          <w:szCs w:val="22"/>
          <w:lang w:val="en-US"/>
        </w:rPr>
        <w:t>cout</w:t>
      </w:r>
      <w:r w:rsidRPr="00FA4980">
        <w:rPr>
          <w:rFonts w:ascii="Courier New" w:hAnsi="Courier New" w:cs="Courier New"/>
          <w:sz w:val="22"/>
          <w:szCs w:val="22"/>
        </w:rPr>
        <w:t xml:space="preserve"> &lt;&lt; "Кропотов Никита 1303\</w:t>
      </w:r>
      <w:r w:rsidRPr="00FA4980">
        <w:rPr>
          <w:rFonts w:ascii="Courier New" w:hAnsi="Courier New" w:cs="Courier New"/>
          <w:sz w:val="22"/>
          <w:szCs w:val="22"/>
          <w:lang w:val="en-US"/>
        </w:rPr>
        <w:t>n</w:t>
      </w:r>
      <w:r w:rsidRPr="00FA4980">
        <w:rPr>
          <w:rFonts w:ascii="Courier New" w:hAnsi="Courier New" w:cs="Courier New"/>
          <w:sz w:val="22"/>
          <w:szCs w:val="22"/>
        </w:rPr>
        <w:t>Задание: формирование строки с исключенными русскими буквами и цифрами.\</w:t>
      </w:r>
      <w:r w:rsidRPr="00FA4980">
        <w:rPr>
          <w:rFonts w:ascii="Courier New" w:hAnsi="Courier New" w:cs="Courier New"/>
          <w:sz w:val="22"/>
          <w:szCs w:val="22"/>
          <w:lang w:val="en-US"/>
        </w:rPr>
        <w:t>n</w:t>
      </w:r>
      <w:r w:rsidRPr="00FA4980">
        <w:rPr>
          <w:rFonts w:ascii="Courier New" w:hAnsi="Courier New" w:cs="Courier New"/>
          <w:sz w:val="22"/>
          <w:szCs w:val="22"/>
        </w:rPr>
        <w:t>";</w:t>
      </w:r>
    </w:p>
    <w:p w14:paraId="698B5F8E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</w:rPr>
      </w:pPr>
    </w:p>
    <w:p w14:paraId="22DDACF8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</w:rPr>
        <w:t xml:space="preserve">    </w:t>
      </w:r>
      <w:r w:rsidRPr="00FA4980">
        <w:rPr>
          <w:rFonts w:ascii="Courier New" w:hAnsi="Courier New" w:cs="Courier New"/>
          <w:sz w:val="22"/>
          <w:szCs w:val="22"/>
          <w:lang w:val="en-US"/>
        </w:rPr>
        <w:t>cout &lt;&lt; "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строку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\n";</w:t>
      </w:r>
    </w:p>
    <w:p w14:paraId="2D416C87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cin.getline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input_str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, 81);</w:t>
      </w:r>
    </w:p>
    <w:p w14:paraId="41ED46FE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6C950D8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file;</w:t>
      </w:r>
    </w:p>
    <w:p w14:paraId="342F4EC1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file.open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("result.txt");</w:t>
      </w:r>
    </w:p>
    <w:p w14:paraId="15ED0540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0EF3880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__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asm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4574E95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push ds</w:t>
      </w:r>
    </w:p>
    <w:p w14:paraId="146E79EE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pop es</w:t>
      </w:r>
    </w:p>
    <w:p w14:paraId="6D486418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esi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input_str</w:t>
      </w:r>
      <w:proofErr w:type="spellEnd"/>
    </w:p>
    <w:p w14:paraId="0D34D53F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edi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, offset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</w:p>
    <w:p w14:paraId="3EE59459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878F898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checking :</w:t>
      </w:r>
    </w:p>
    <w:p w14:paraId="23E5A607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lodsb</w:t>
      </w:r>
      <w:proofErr w:type="spellEnd"/>
    </w:p>
    <w:p w14:paraId="3C1F26F8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al, '\0'</w:t>
      </w:r>
    </w:p>
    <w:p w14:paraId="1226DC6D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je finish</w:t>
      </w:r>
    </w:p>
    <w:p w14:paraId="77E2FD63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al, 'Z'</w:t>
      </w:r>
    </w:p>
    <w:p w14:paraId="5A1FBD38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jle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checking_upper</w:t>
      </w:r>
      <w:proofErr w:type="spellEnd"/>
    </w:p>
    <w:p w14:paraId="0EAAE9BC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al, 'z'</w:t>
      </w:r>
    </w:p>
    <w:p w14:paraId="4DD58359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jle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checking_lower</w:t>
      </w:r>
      <w:proofErr w:type="spellEnd"/>
    </w:p>
    <w:p w14:paraId="131CD410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checking</w:t>
      </w:r>
    </w:p>
    <w:p w14:paraId="54001E69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39B8F9E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checking_upper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:</w:t>
      </w:r>
    </w:p>
    <w:p w14:paraId="21E16256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al, 'A'</w:t>
      </w:r>
    </w:p>
    <w:p w14:paraId="5E865116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write</w:t>
      </w:r>
    </w:p>
    <w:p w14:paraId="61E19CA5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checking</w:t>
      </w:r>
    </w:p>
    <w:p w14:paraId="2743561C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D4B46CA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checking_lower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:</w:t>
      </w:r>
    </w:p>
    <w:p w14:paraId="2BE78C53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al, 'a'</w:t>
      </w:r>
    </w:p>
    <w:p w14:paraId="6CFF16EE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jge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write</w:t>
      </w:r>
    </w:p>
    <w:p w14:paraId="111F8CF1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checking</w:t>
      </w:r>
    </w:p>
    <w:p w14:paraId="026EC35C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E4950AC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write :</w:t>
      </w:r>
    </w:p>
    <w:p w14:paraId="0DA8D5CB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stosb</w:t>
      </w:r>
      <w:proofErr w:type="spellEnd"/>
    </w:p>
    <w:p w14:paraId="211E882B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checking</w:t>
      </w:r>
    </w:p>
    <w:p w14:paraId="2B5A8EAC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C20270A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        finish :</w:t>
      </w:r>
    </w:p>
    <w:p w14:paraId="08867A36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FA4980">
        <w:rPr>
          <w:rFonts w:ascii="Courier New" w:hAnsi="Courier New" w:cs="Courier New"/>
          <w:sz w:val="22"/>
          <w:szCs w:val="22"/>
        </w:rPr>
        <w:t>};</w:t>
      </w:r>
    </w:p>
    <w:p w14:paraId="2A0B1959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</w:rPr>
      </w:pPr>
    </w:p>
    <w:p w14:paraId="06D839DC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</w:rPr>
      </w:pPr>
      <w:r w:rsidRPr="00FA4980">
        <w:rPr>
          <w:rFonts w:ascii="Courier New" w:hAnsi="Courier New" w:cs="Courier New"/>
          <w:sz w:val="22"/>
          <w:szCs w:val="22"/>
        </w:rPr>
        <w:t xml:space="preserve">    </w:t>
      </w:r>
      <w:r w:rsidRPr="00FA4980">
        <w:rPr>
          <w:rFonts w:ascii="Courier New" w:hAnsi="Courier New" w:cs="Courier New"/>
          <w:sz w:val="22"/>
          <w:szCs w:val="22"/>
          <w:lang w:val="en-US"/>
        </w:rPr>
        <w:t>cout</w:t>
      </w:r>
      <w:r w:rsidRPr="00FA4980">
        <w:rPr>
          <w:rFonts w:ascii="Courier New" w:hAnsi="Courier New" w:cs="Courier New"/>
          <w:sz w:val="22"/>
          <w:szCs w:val="22"/>
        </w:rPr>
        <w:t xml:space="preserve"> &lt;&lt; "Строка с исключенными русскими буквами и цифрами.\</w:t>
      </w:r>
      <w:r w:rsidRPr="00FA4980">
        <w:rPr>
          <w:rFonts w:ascii="Courier New" w:hAnsi="Courier New" w:cs="Courier New"/>
          <w:sz w:val="22"/>
          <w:szCs w:val="22"/>
          <w:lang w:val="en-US"/>
        </w:rPr>
        <w:t>n</w:t>
      </w:r>
      <w:r w:rsidRPr="00FA4980">
        <w:rPr>
          <w:rFonts w:ascii="Courier New" w:hAnsi="Courier New" w:cs="Courier New"/>
          <w:sz w:val="22"/>
          <w:szCs w:val="22"/>
        </w:rPr>
        <w:t>";</w:t>
      </w:r>
    </w:p>
    <w:p w14:paraId="30306E30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</w:rPr>
        <w:t xml:space="preserve">    </w:t>
      </w: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cout &lt;&lt;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CFFE2EE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file &lt;&lt;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output_str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FB1A6D8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A4980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r w:rsidRPr="00FA4980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D5A72E7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1F6D7DF" w14:textId="77777777" w:rsidR="00FA4980" w:rsidRPr="00FA4980" w:rsidRDefault="00FA4980" w:rsidP="00FA4980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0F9C60C2" w14:textId="75C43237" w:rsidR="00C30970" w:rsidRPr="00E6122B" w:rsidRDefault="00FA4980" w:rsidP="00FA4980">
      <w:pPr>
        <w:pStyle w:val="a0"/>
        <w:rPr>
          <w:rFonts w:cs="Times New Roman"/>
          <w:color w:val="000000" w:themeColor="text1"/>
          <w:lang w:val="en-US"/>
        </w:rPr>
      </w:pPr>
      <w:r w:rsidRPr="00FA4980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C30970" w:rsidRPr="00E6122B" w:rsidSect="008D24CB">
      <w:footerReference w:type="default" r:id="rId9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CA2B" w14:textId="77777777" w:rsidR="00A47E9B" w:rsidRDefault="00A47E9B">
      <w:pPr>
        <w:spacing w:line="240" w:lineRule="auto"/>
      </w:pPr>
      <w:r>
        <w:separator/>
      </w:r>
    </w:p>
  </w:endnote>
  <w:endnote w:type="continuationSeparator" w:id="0">
    <w:p w14:paraId="77233143" w14:textId="77777777" w:rsidR="00A47E9B" w:rsidRDefault="00A47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5248" w14:textId="77777777" w:rsidR="00A47E9B" w:rsidRDefault="00A47E9B">
      <w:pPr>
        <w:spacing w:line="240" w:lineRule="auto"/>
      </w:pPr>
      <w:r>
        <w:separator/>
      </w:r>
    </w:p>
  </w:footnote>
  <w:footnote w:type="continuationSeparator" w:id="0">
    <w:p w14:paraId="32122B23" w14:textId="77777777" w:rsidR="00A47E9B" w:rsidRDefault="00A47E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3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8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19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0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4"/>
  </w:num>
  <w:num w:numId="17" w16cid:durableId="1128670352">
    <w:abstractNumId w:val="17"/>
  </w:num>
  <w:num w:numId="18" w16cid:durableId="1163353256">
    <w:abstractNumId w:val="22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C70D4"/>
    <w:rsid w:val="002F3DA7"/>
    <w:rsid w:val="002F5C2B"/>
    <w:rsid w:val="003164C6"/>
    <w:rsid w:val="003173DC"/>
    <w:rsid w:val="0033509F"/>
    <w:rsid w:val="00340A7F"/>
    <w:rsid w:val="0034370C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562D"/>
    <w:rsid w:val="00595D8F"/>
    <w:rsid w:val="005A4AA8"/>
    <w:rsid w:val="005A6F5B"/>
    <w:rsid w:val="005C4573"/>
    <w:rsid w:val="005D11BE"/>
    <w:rsid w:val="00603BFB"/>
    <w:rsid w:val="00611A99"/>
    <w:rsid w:val="006457B5"/>
    <w:rsid w:val="006800E4"/>
    <w:rsid w:val="0068148D"/>
    <w:rsid w:val="006A6861"/>
    <w:rsid w:val="006B5DB3"/>
    <w:rsid w:val="006F6C44"/>
    <w:rsid w:val="00705208"/>
    <w:rsid w:val="0071187A"/>
    <w:rsid w:val="00723924"/>
    <w:rsid w:val="007270D7"/>
    <w:rsid w:val="00730A7A"/>
    <w:rsid w:val="0073132C"/>
    <w:rsid w:val="007440E8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76D6"/>
    <w:rsid w:val="00894CC8"/>
    <w:rsid w:val="008A3F83"/>
    <w:rsid w:val="008A49A1"/>
    <w:rsid w:val="008D24CB"/>
    <w:rsid w:val="008E4947"/>
    <w:rsid w:val="00923BD3"/>
    <w:rsid w:val="009445D1"/>
    <w:rsid w:val="0096521F"/>
    <w:rsid w:val="009831DD"/>
    <w:rsid w:val="009833DE"/>
    <w:rsid w:val="00986E8A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B50C3"/>
    <w:rsid w:val="00AC433C"/>
    <w:rsid w:val="00AC6280"/>
    <w:rsid w:val="00AC72B6"/>
    <w:rsid w:val="00AD65C4"/>
    <w:rsid w:val="00AE4AFC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92FC5"/>
    <w:rsid w:val="00D93FD4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Никита</cp:lastModifiedBy>
  <cp:revision>87</cp:revision>
  <dcterms:created xsi:type="dcterms:W3CDTF">2021-11-10T14:01:00Z</dcterms:created>
  <dcterms:modified xsi:type="dcterms:W3CDTF">2022-11-20T13:50:00Z</dcterms:modified>
  <dc:language>ru-RU</dc:language>
</cp:coreProperties>
</file>