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Расчет метрических характеристик качества разработки программ по метрикам Холстеда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1"/>
        <w:gridCol w:w="2551"/>
        <w:gridCol w:w="2836"/>
      </w:tblGrid>
      <w:tr>
        <w:trPr>
          <w:trHeight w:val="614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 И.Д.</w:t>
            </w:r>
          </w:p>
        </w:tc>
      </w:tr>
      <w:tr>
        <w:trPr>
          <w:trHeight w:val="614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метрик Холстеда на примере расчёта метрических характеристик качества алгоритма, реализованного на языках Паскаль, Си и Ассемблер.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заданного варианта программы обработки данных, представленной на языке Паскаль, разработать вычислительный алгоритм и также варианты программ его реализации на языках программирования Си и Ассемблер.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каждой из разработанных программ (включая исходную программу на Паскале) определить следующие метрические характеристики (по Холстеду):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Измеримые характеристики программ: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простых(отдельных)операторов, в данной реализации;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простых (отдельных) операндов, в данной реализации;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общее число всех операторов в данной реализации;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общее число всех операндов в данной реализации;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вхождений j-го оператора в тексте программы;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вхождений j-го операнда в тексте программы;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словарь программы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длину программы.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Расчетные характеристики программы: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длину программы;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реальный и потенциальный объемы программы;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уровень программы;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интеллектуальное содержание программы;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работу программиста;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программирования;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уровень используемого языка программирования;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ожидаемое число ошибок в программе.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характеристик «длина программы», «уровень программы», «время программирования» следует рассчитать, как саму характеристику, так и ее оценку.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выполнения.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выбран вариант №15 «Приближенная линеаризация опытных данных (вар.2).». Программа на Паскале расположена в файле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pas</w:t>
      </w:r>
      <w:r>
        <w:rPr>
          <w:sz w:val="28"/>
          <w:szCs w:val="28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Выбранная программа на языке Паскаль была переписана на язык программирования Си и помещена в файл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После этого программа на Си была ретранслирована на язык Ассемблер с помощью команды gcc –S –o program.asm program.c компилятора языка Си. Код на Ассемблере расположен в файле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.asm.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Паскале, были вручную определены измеримые характеристики и вычислены расчётные характеристики по Холстеду. Измеримые характеристики приведены на таблице 1, расчётные характеристики – на таблице 2: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2407"/>
        <w:gridCol w:w="2406"/>
        <w:gridCol w:w="2410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45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 (main)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:=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x_array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y_array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result_array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 (main)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 (main)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() или begin … end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 (main)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 … do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i (linfit2)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a (linfit2)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procedure linfit2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b (linfit2)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randomize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n (linfit2)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linfit2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sum_xy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sum_x2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sum_y2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sxx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sxy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correl_coef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see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sigma_b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sigma_a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y_calc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Число операторов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14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Число   операндов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>29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Общее количество операторов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134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Общее количество операндов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108</w:t>
            </w:r>
          </w:p>
        </w:tc>
      </w:tr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Словарь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43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Длина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242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1: Измеримые характеристики программы (Ручной расчёт, Паскаль)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4"/>
        <w:gridCol w:w="4793"/>
      </w:tblGrid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194,18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1313,092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28,53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0,022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0,041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53,84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60 435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6043,5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0,62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2: Расчётные характеристики программы (Ручной расчёт, Паскаль)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расчётах коэффициент Страуда брался равным 10, а η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* – 7, так как входных параметров 6 (два входных массива и размер массива и a,b) и один выходной параметр с результирующим массивом.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программы, написанной на Паскале, были программным методом (с помощью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metrics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) определены измеримые характеристики и вычислены расчётные характеристики по Холстеду. Измеримые характеристики приведены на таблице 3, расчётные характеристики – на таблице 4: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57"/>
        <w:gridCol w:w="2390"/>
        <w:gridCol w:w="2388"/>
        <w:gridCol w:w="2392"/>
      </w:tblGrid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69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linfit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randomize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Result_array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linfit2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Sum_x2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Sum_xy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Sum_y2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sxx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Syy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sigma_a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sigma_b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see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correl_coef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Y_calc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>
          <w:trHeight w:val="1334" w:hRule="atLeast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Число операторов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Число   операндов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32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Общее количество операторов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180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Общее количество операндов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146</w:t>
            </w:r>
          </w:p>
        </w:tc>
      </w:tr>
      <w:tr>
        <w:trPr/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Словарь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2"/>
              </w:rPr>
            </w:pPr>
            <w:r>
              <w:rPr>
                <w:b/>
                <w:color w:val="000000"/>
                <w:sz w:val="28"/>
                <w:szCs w:val="22"/>
              </w:rPr>
              <w:t>Длина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326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3: Измеримые характеристики программы (Программный расчёт, Паскаль)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4"/>
        <w:gridCol w:w="4793"/>
      </w:tblGrid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230.537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1610.38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17.61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35.02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150503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8150.15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4: Расчётные характеристики программы (Программный расчёт, Паскаль)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Си, были вручную определены измеримые характеристики и вычислены расчётные характеристики по Холстеду. Измеримые характеристики приведены на таблице 5, расчётные характеристики – на таблице 6: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2"/>
        <w:gridCol w:w="2391"/>
        <w:gridCol w:w="2422"/>
        <w:gridCol w:w="2392"/>
      </w:tblGrid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void linfit2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result_array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&lt;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 (main)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 (main)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 (main)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 (mult)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 (main)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 (pointer)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&amp;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a (linfit2)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+=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b (linfit2)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() или {}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n (linfit2)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i (linfit2)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srand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linfit2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sum_xy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sum_x2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rand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sum_y2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 …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sxy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main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sxx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  <w:r>
              <w:rPr>
                <w:color w:val="000000" w:themeColor="text1" w:themeShade="ff" w:themeTint="ff"/>
                <w:sz w:val="28"/>
                <w:szCs w:val="28"/>
              </w:rPr>
              <w:t>sqrt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correl_coef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see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sigma_b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sigma_a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NULL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22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   операндов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35</w:t>
            </w:r>
          </w:p>
        </w:tc>
      </w:tr>
      <w:tr>
        <w:trPr>
          <w:trHeight w:val="1284" w:hRule="atLeast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146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115</w:t>
            </w:r>
          </w:p>
        </w:tc>
      </w:tr>
      <w:tr>
        <w:trPr>
          <w:trHeight w:val="667" w:hRule="atLeast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261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5: Измеримые характеристики программы (Ручной расчёт, Си)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4"/>
        <w:gridCol w:w="4793"/>
      </w:tblGrid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277,613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1522,413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17.65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0.045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37.03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89106.39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9410.64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6: Расчётные характеристики программы (Ручной расчёт, Си)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программы, написанной на Си, были программным методом (с помощью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>_с.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metrics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) определены измеримые характеристики и вычислены расчётные характеристики по Холстеду. Измеримые характеристики приведены на таблице 7, расчётные характеристики – на таблице 8: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2"/>
        <w:gridCol w:w="2391"/>
        <w:gridCol w:w="2422"/>
        <w:gridCol w:w="2392"/>
      </w:tblGrid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14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+=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45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23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Result_array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[]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_&amp;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Sum_x2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_*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Sum_xy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_[]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__*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Sum_y2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for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sxx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Linfit2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sxy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syy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correl_coef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srand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sigma_a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sigma_b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 </w:t>
            </w:r>
            <w:r>
              <w:rPr>
                <w:color w:val="000000" w:themeColor="text1" w:themeShade="ff" w:themeTint="ff"/>
                <w:sz w:val="28"/>
                <w:szCs w:val="28"/>
              </w:rPr>
              <w:t>sqrt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see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Y_array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yi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27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Число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202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137</w:t>
            </w:r>
          </w:p>
        </w:tc>
      </w:tr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58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339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7: Измеримые характеристики программы (Программный расчёт, Си)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4"/>
        <w:gridCol w:w="4793"/>
      </w:tblGrid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281.962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1985.86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28,53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0,01436657166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0,01271485754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25,25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138227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13822.7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0,409</w:t>
            </w:r>
          </w:p>
        </w:tc>
      </w:tr>
      <w:tr>
        <w:trPr>
          <w:trHeight w:val="1410" w:hRule="atLeast"/>
        </w:trPr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8: Расчётные характеристики программы (Программный расчёт, Си)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Ассемблере, были вручную определены измеримые характеристики и вычислены расчётные характеристики по Холстеду. Измеримые характеристики приведены на таблице 9, расчётные характеристики – на таблице 10: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3"/>
        <w:gridCol w:w="2371"/>
        <w:gridCol w:w="2470"/>
        <w:gridCol w:w="2373"/>
      </w:tblGrid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pushq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%rbp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movq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%rsp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movl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-136(%rbp)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subq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144(%rbp)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pxor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152(%rbp)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movsd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160(%rbp)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Jmp l2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168(%rbp)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leaq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9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172(%rbp)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addq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112(%rbp)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addsd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104(%rbp)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mullsd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-96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addl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-88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cmpl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80(%rbp)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jl L3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72(%rbp)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cvtsi2sd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8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-64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divsd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-56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subsd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-4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8(%rbp)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movapd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-40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Call sqrt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-32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jmp L4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-24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jl L5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16(%rbp)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nop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8(%rbp)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leave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$192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ret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%rdi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xorl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%rsi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call __stack_chk_fail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%rdx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call _time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%rcx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call _srand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%ecx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jmp L7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%r8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call _rand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%r9d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Call linfit2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%xmm0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101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%eax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33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0(,%rax,8)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%rax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%xmm1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$1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$0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$1968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%fs:40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$80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%edi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-1936(%rbp,%rax,8)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$1374389535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$5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$31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$100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%r8d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1956(%rbp)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1944(%rbp)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1952(%rbp)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656(%rbp)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1296(%rbp)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1936(%rbp)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4292E"/>
                <w:sz w:val="28"/>
                <w:szCs w:val="28"/>
                <w:lang w:val="ru-RU"/>
              </w:rPr>
              <w:t>-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/>
              </w:rPr>
              <w:t>1960(%rbp)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Число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55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214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387</w:t>
            </w:r>
          </w:p>
        </w:tc>
      </w:tr>
      <w:tr>
        <w:trPr/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601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9: Измеримые характеристики программы (Ручной расчёт, Ассемблер)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4"/>
        <w:gridCol w:w="4793"/>
      </w:tblGrid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426,044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3862,026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15.51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0,004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0,0029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11,199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961653,4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96165,34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0,062</w:t>
            </w:r>
          </w:p>
        </w:tc>
      </w:tr>
      <w:tr>
        <w:trPr/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10: Расчётные характеристики программы (Ручной расчёт, Ассемблер)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 Таблице 11 приведена сводная характеристика расчётов для трёх языков (Паскаль, Си, Ассемблер):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94"/>
        <w:gridCol w:w="2372"/>
        <w:gridCol w:w="2366"/>
        <w:gridCol w:w="2395"/>
      </w:tblGrid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Паскаль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Ассемблер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операторов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27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операндов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кол-во операторов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180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202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кол-во операндов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146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137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387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58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326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color w:val="000000" w:themeColor="text1" w:themeShade="ff" w:themeTint="ff"/>
                <w:sz w:val="28"/>
                <w:szCs w:val="28"/>
              </w:rPr>
              <w:t>339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246.439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281.962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426,044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1858.34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1985.86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3862,026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19.6515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19.6515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15.51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0.0105747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0.00989573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0,004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0.0219178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0.0167613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0,0029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40.7308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33.2855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11,199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175734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200678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961653,4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9763.02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11148.8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96165,34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0.194466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0,062</w:t>
            </w:r>
          </w:p>
        </w:tc>
      </w:tr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11: Сводная таблица расчётов по трём языкам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 метрики Холстеда и по ним были оценены программы, выполняющие одно и то же, но реализованные на трёх разных языках, а именно Паскаль, Си и Ассемблер. Программы, написанные на Паскале и Ассемблере, с точки зрения характеристик Холстеда примерного одного качества, в то время как программа на Ассемблере сильно отличается, что можно объяснить его низким уровнем.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Помимо этого, для программ на Паскале и Си были произведены измерения как вручную, так и с помощью специального программного обеспечения, однако оба дали разные результаты. Это можно объяснить тем, что при расчётах программным методом также учитываются объявления типов переменных и функций</w:t>
      </w:r>
      <w:bookmarkStart w:id="0" w:name="_GoBack"/>
      <w:bookmarkEnd w:id="0"/>
      <w:r>
        <w:rPr>
          <w:sz w:val="28"/>
          <w:szCs w:val="28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Heading2Char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Heading4Char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Heading7Char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Heading9Char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TitleChar" w:customStyle="1">
    <w:name w:val="Title Char"/>
    <w:link w:val="Title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Char" w:customStyle="1">
    <w:name w:val="Body Text Indent Char"/>
    <w:link w:val="BodyTextInde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ubtitleChar" w:customStyle="1">
    <w:name w:val="Subtitle Char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BodyTextChar" w:customStyle="1">
    <w:name w:val="Body Text Char"/>
    <w:link w:val="BodyTex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2Char" w:customStyle="1">
    <w:name w:val="Body Text Indent 2 Char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3Char" w:customStyle="1">
    <w:name w:val="Body Text Indent 3 Char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6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erChar" w:customStyle="1">
    <w:name w:val="Header Char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2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3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7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BodyText2Char" w:customStyle="1">
    <w:name w:val="Body Text 2 Char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BodyText3Char" w:customStyle="1">
    <w:name w:val="Body Text 3 Char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1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PlainTextChar" w:customStyle="1">
    <w:name w:val="Plain Text Char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BalloonTextChar" w:customStyle="1">
    <w:name w:val="Balloon Text Char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Heading3Char" w:customStyle="1">
    <w:name w:val="Heading 3 Char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5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 w:val="false"/>
      <w:sz w:val="28"/>
    </w:rPr>
  </w:style>
  <w:style w:type="character" w:styleId="ListLabel21">
    <w:name w:val="ListLabel 21"/>
    <w:qFormat/>
    <w:rPr>
      <w:b w:val="false"/>
      <w:sz w:val="28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paragraph" w:styleId="Style14">
    <w:name w:val="Body Text Indent"/>
    <w:basedOn w:val="Normal"/>
    <w:link w:val="BodyTextIndentChar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17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BodyTextIndent3Char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0">
    <w:name w:val="Footer"/>
    <w:basedOn w:val="Normal"/>
    <w:link w:val="FooterChar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1">
    <w:name w:val="Header"/>
    <w:basedOn w:val="Normal"/>
    <w:link w:val="HeaderChar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eastAsia="ru-RU" w:val="en-US" w:bidi="ar-SA"/>
    </w:rPr>
  </w:style>
  <w:style w:type="paragraph" w:styleId="BodyText2">
    <w:name w:val="Body Text 2"/>
    <w:basedOn w:val="Normal"/>
    <w:link w:val="BodyText2Char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4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PlainTextChar"/>
    <w:qFormat/>
    <w:rsid w:val="00754d5d"/>
    <w:pPr/>
    <w:rPr>
      <w:rFonts w:ascii="Courier New" w:hAnsi="Courier New" w:cs="Courier New"/>
      <w:sz w:val="20"/>
      <w:szCs w:val="20"/>
    </w:rPr>
  </w:style>
  <w:style w:type="paragraph" w:styleId="31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5" w:customStyle="1">
    <w:name w:val="Импортированный стиль 2"/>
    <w:qFormat/>
    <w:rsid w:val="000c4c6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6904F-38D9-4538-AA53-3F5BD972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LibreOffice/6.2.8.2$Linux_X86_64 LibreOffice_project/20$Build-2</Application>
  <Pages>13</Pages>
  <Words>1710</Words>
  <Characters>9286</Characters>
  <CharactersWithSpaces>10115</CharactersWithSpaces>
  <Paragraphs>925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2021-04-05T00:19:00Z</dcterms:created>
  <dc:creator>SAP</dc:creator>
  <dc:description/>
  <dc:language>ru-RU</dc:language>
  <cp:lastModifiedBy/>
  <cp:lastPrinted>2015-07-17T19:06:00Z</cp:lastPrinted>
  <dcterms:modified xsi:type="dcterms:W3CDTF">2021-04-08T10:01:20Z</dcterms:modified>
  <cp:revision>15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