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F1D0A" w14:textId="77777777" w:rsidR="001A3B7F" w:rsidRDefault="00000000">
      <w:pPr>
        <w:pStyle w:val="Ttulo1"/>
        <w:shd w:val="clear" w:color="auto" w:fill="FFFFFF"/>
        <w:spacing w:before="0" w:after="0"/>
        <w:rPr>
          <w:rFonts w:ascii="Calibri" w:eastAsia="Calibri" w:hAnsi="Calibri" w:cs="Calibri"/>
          <w:sz w:val="22"/>
          <w:szCs w:val="22"/>
        </w:rPr>
      </w:pPr>
      <w:r>
        <w:rPr>
          <w:rFonts w:ascii="Calibri" w:eastAsia="Calibri" w:hAnsi="Calibri" w:cs="Calibri"/>
          <w:sz w:val="22"/>
          <w:szCs w:val="22"/>
        </w:rPr>
        <w:t xml:space="preserve"> </w:t>
      </w:r>
    </w:p>
    <w:p w14:paraId="5A3A08AF" w14:textId="77777777" w:rsidR="001A3B7F" w:rsidRDefault="00000000">
      <w:pPr>
        <w:pStyle w:val="Ttulo1"/>
        <w:shd w:val="clear" w:color="auto" w:fill="FFFFFF"/>
        <w:spacing w:before="0" w:after="0"/>
        <w:jc w:val="center"/>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29762989" wp14:editId="35243B38">
            <wp:extent cx="5731200" cy="88900"/>
            <wp:effectExtent l="0" t="0" r="0" b="0"/>
            <wp:docPr id="3" name="image1.png" descr="Forma"/>
            <wp:cNvGraphicFramePr/>
            <a:graphic xmlns:a="http://schemas.openxmlformats.org/drawingml/2006/main">
              <a:graphicData uri="http://schemas.openxmlformats.org/drawingml/2006/picture">
                <pic:pic xmlns:pic="http://schemas.openxmlformats.org/drawingml/2006/picture">
                  <pic:nvPicPr>
                    <pic:cNvPr id="0" name="image1.png" descr="Forma"/>
                    <pic:cNvPicPr preferRelativeResize="0"/>
                  </pic:nvPicPr>
                  <pic:blipFill>
                    <a:blip r:embed="rId6"/>
                    <a:srcRect/>
                    <a:stretch>
                      <a:fillRect/>
                    </a:stretch>
                  </pic:blipFill>
                  <pic:spPr>
                    <a:xfrm>
                      <a:off x="0" y="0"/>
                      <a:ext cx="5731200" cy="88900"/>
                    </a:xfrm>
                    <a:prstGeom prst="rect">
                      <a:avLst/>
                    </a:prstGeom>
                    <a:ln/>
                  </pic:spPr>
                </pic:pic>
              </a:graphicData>
            </a:graphic>
          </wp:inline>
        </w:drawing>
      </w:r>
    </w:p>
    <w:p w14:paraId="7F6C0BBE" w14:textId="77777777" w:rsidR="001A3B7F" w:rsidRDefault="00000000">
      <w:pPr>
        <w:pStyle w:val="Ttulo1"/>
        <w:shd w:val="clear" w:color="auto" w:fill="FFFFFF"/>
        <w:spacing w:before="0" w:after="0"/>
        <w:jc w:val="center"/>
        <w:rPr>
          <w:sz w:val="72"/>
          <w:szCs w:val="72"/>
        </w:rPr>
      </w:pPr>
      <w:r>
        <w:rPr>
          <w:sz w:val="72"/>
          <w:szCs w:val="72"/>
        </w:rPr>
        <w:t xml:space="preserve"> </w:t>
      </w:r>
    </w:p>
    <w:p w14:paraId="6F0B86FC" w14:textId="77777777" w:rsidR="001A3B7F" w:rsidRPr="00B37C5B" w:rsidRDefault="00000000" w:rsidP="00B37C5B">
      <w:pPr>
        <w:jc w:val="center"/>
        <w:rPr>
          <w:sz w:val="72"/>
          <w:szCs w:val="72"/>
        </w:rPr>
      </w:pPr>
      <w:r w:rsidRPr="00B37C5B">
        <w:rPr>
          <w:sz w:val="72"/>
          <w:szCs w:val="72"/>
        </w:rPr>
        <w:t>Pongamos Límites</w:t>
      </w:r>
    </w:p>
    <w:p w14:paraId="28466144" w14:textId="77777777" w:rsidR="001A3B7F" w:rsidRDefault="001A3B7F">
      <w:pPr>
        <w:pStyle w:val="Ttulo1"/>
        <w:shd w:val="clear" w:color="auto" w:fill="FFFFFF"/>
        <w:spacing w:before="0" w:after="0"/>
        <w:jc w:val="center"/>
        <w:rPr>
          <w:sz w:val="54"/>
          <w:szCs w:val="54"/>
        </w:rPr>
      </w:pPr>
      <w:bookmarkStart w:id="0" w:name="_1xxfmwhmonmf" w:colFirst="0" w:colLast="0"/>
      <w:bookmarkEnd w:id="0"/>
    </w:p>
    <w:p w14:paraId="2F0E40F3" w14:textId="77777777" w:rsidR="001A3B7F" w:rsidRDefault="001A3B7F">
      <w:pPr>
        <w:pStyle w:val="Ttulo1"/>
        <w:shd w:val="clear" w:color="auto" w:fill="FFFFFF"/>
        <w:spacing w:before="0" w:after="0"/>
        <w:jc w:val="center"/>
        <w:rPr>
          <w:sz w:val="54"/>
          <w:szCs w:val="54"/>
        </w:rPr>
      </w:pPr>
      <w:bookmarkStart w:id="1" w:name="_ea659g4f9ft6" w:colFirst="0" w:colLast="0"/>
      <w:bookmarkEnd w:id="1"/>
    </w:p>
    <w:p w14:paraId="50DE7C8C" w14:textId="77777777" w:rsidR="001A3B7F" w:rsidRDefault="001A3B7F">
      <w:pPr>
        <w:pStyle w:val="Ttulo1"/>
        <w:shd w:val="clear" w:color="auto" w:fill="FFFFFF"/>
        <w:spacing w:before="0" w:after="0"/>
        <w:jc w:val="center"/>
        <w:rPr>
          <w:sz w:val="54"/>
          <w:szCs w:val="54"/>
        </w:rPr>
      </w:pPr>
      <w:bookmarkStart w:id="2" w:name="_idon6nfnuw15" w:colFirst="0" w:colLast="0"/>
      <w:bookmarkEnd w:id="2"/>
    </w:p>
    <w:p w14:paraId="025CF1A3" w14:textId="77777777" w:rsidR="001A3B7F" w:rsidRPr="00B37C5B" w:rsidRDefault="00000000" w:rsidP="00B37C5B">
      <w:pPr>
        <w:rPr>
          <w:sz w:val="62"/>
          <w:szCs w:val="62"/>
        </w:rPr>
      </w:pPr>
      <w:r w:rsidRPr="00B37C5B">
        <w:rPr>
          <w:sz w:val="62"/>
          <w:szCs w:val="62"/>
        </w:rPr>
        <w:t>Perfiles, Personas y Escenarios</w:t>
      </w:r>
    </w:p>
    <w:p w14:paraId="42AEA779" w14:textId="77777777" w:rsidR="001A3B7F" w:rsidRDefault="00000000">
      <w:pPr>
        <w:pStyle w:val="Ttulo1"/>
        <w:shd w:val="clear" w:color="auto" w:fill="FFFFFF"/>
        <w:spacing w:before="0" w:after="0"/>
        <w:jc w:val="right"/>
        <w:rPr>
          <w:sz w:val="36"/>
          <w:szCs w:val="36"/>
        </w:rPr>
      </w:pPr>
      <w:r>
        <w:rPr>
          <w:sz w:val="36"/>
          <w:szCs w:val="36"/>
        </w:rPr>
        <w:t xml:space="preserve"> </w:t>
      </w:r>
    </w:p>
    <w:p w14:paraId="415B9BB6" w14:textId="77777777" w:rsidR="001A3B7F" w:rsidRDefault="00000000">
      <w:pPr>
        <w:pStyle w:val="Ttulo1"/>
        <w:shd w:val="clear" w:color="auto" w:fill="FFFFFF"/>
        <w:spacing w:before="0" w:after="0"/>
        <w:jc w:val="right"/>
        <w:rPr>
          <w:sz w:val="36"/>
          <w:szCs w:val="36"/>
        </w:rPr>
      </w:pPr>
      <w:r>
        <w:rPr>
          <w:sz w:val="36"/>
          <w:szCs w:val="36"/>
        </w:rPr>
        <w:t xml:space="preserve"> </w:t>
      </w:r>
    </w:p>
    <w:p w14:paraId="72715BEC" w14:textId="77777777" w:rsidR="001A3B7F" w:rsidRPr="00B37C5B" w:rsidRDefault="00000000" w:rsidP="00B37C5B">
      <w:pPr>
        <w:jc w:val="right"/>
        <w:rPr>
          <w:b/>
          <w:bCs/>
          <w:sz w:val="36"/>
          <w:szCs w:val="36"/>
        </w:rPr>
      </w:pPr>
      <w:r w:rsidRPr="00B37C5B">
        <w:rPr>
          <w:b/>
          <w:bCs/>
          <w:sz w:val="36"/>
          <w:szCs w:val="36"/>
        </w:rPr>
        <w:t xml:space="preserve">Versión 2.0 </w:t>
      </w:r>
    </w:p>
    <w:p w14:paraId="01E05F87" w14:textId="77777777" w:rsidR="001A3B7F" w:rsidRPr="00B37C5B" w:rsidRDefault="00000000" w:rsidP="00B37C5B">
      <w:pPr>
        <w:jc w:val="right"/>
        <w:rPr>
          <w:b/>
          <w:bCs/>
          <w:sz w:val="36"/>
          <w:szCs w:val="36"/>
        </w:rPr>
      </w:pPr>
      <w:r w:rsidRPr="00B37C5B">
        <w:rPr>
          <w:b/>
          <w:bCs/>
          <w:sz w:val="36"/>
          <w:szCs w:val="36"/>
        </w:rPr>
        <w:t xml:space="preserve"> </w:t>
      </w:r>
    </w:p>
    <w:p w14:paraId="17BD7C03" w14:textId="77777777" w:rsidR="001A3B7F" w:rsidRPr="00B37C5B" w:rsidRDefault="00000000" w:rsidP="00B37C5B">
      <w:pPr>
        <w:jc w:val="right"/>
        <w:rPr>
          <w:b/>
          <w:bCs/>
          <w:sz w:val="36"/>
          <w:szCs w:val="36"/>
        </w:rPr>
      </w:pPr>
      <w:r w:rsidRPr="00B37C5B">
        <w:rPr>
          <w:b/>
          <w:bCs/>
          <w:sz w:val="36"/>
          <w:szCs w:val="36"/>
        </w:rPr>
        <w:t xml:space="preserve"> </w:t>
      </w:r>
    </w:p>
    <w:p w14:paraId="137B3FA8" w14:textId="77777777" w:rsidR="00B37C5B" w:rsidRPr="00B37C5B" w:rsidRDefault="00B37C5B" w:rsidP="00B37C5B">
      <w:pPr>
        <w:jc w:val="right"/>
        <w:rPr>
          <w:b/>
          <w:bCs/>
          <w:sz w:val="36"/>
          <w:szCs w:val="36"/>
        </w:rPr>
        <w:sectPr w:rsidR="00B37C5B" w:rsidRPr="00B37C5B">
          <w:pgSz w:w="11909" w:h="16834"/>
          <w:pgMar w:top="1440" w:right="1440" w:bottom="1440" w:left="1440" w:header="720" w:footer="720" w:gutter="0"/>
          <w:pgNumType w:start="1"/>
          <w:cols w:space="720"/>
        </w:sectPr>
      </w:pPr>
    </w:p>
    <w:p w14:paraId="5B4B3AE2" w14:textId="77777777" w:rsidR="001A3B7F" w:rsidRPr="00B37C5B" w:rsidRDefault="00000000" w:rsidP="00B37C5B">
      <w:pPr>
        <w:jc w:val="right"/>
        <w:rPr>
          <w:b/>
          <w:bCs/>
          <w:sz w:val="36"/>
          <w:szCs w:val="36"/>
        </w:rPr>
      </w:pPr>
      <w:r w:rsidRPr="00B37C5B">
        <w:rPr>
          <w:b/>
          <w:bCs/>
          <w:noProof/>
          <w:sz w:val="36"/>
          <w:szCs w:val="36"/>
        </w:rPr>
        <w:drawing>
          <wp:inline distT="114300" distB="114300" distL="114300" distR="114300" wp14:anchorId="4A00B400" wp14:editId="180649FB">
            <wp:extent cx="2019300" cy="1524000"/>
            <wp:effectExtent l="0" t="0" r="0" b="0"/>
            <wp:docPr id="4" name="image2.png" descr="Gráfi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Gráfico&#10;&#10;Descripción generada automáticamente con confianza media"/>
                    <pic:cNvPicPr preferRelativeResize="0"/>
                  </pic:nvPicPr>
                  <pic:blipFill>
                    <a:blip r:embed="rId7"/>
                    <a:srcRect/>
                    <a:stretch>
                      <a:fillRect/>
                    </a:stretch>
                  </pic:blipFill>
                  <pic:spPr>
                    <a:xfrm>
                      <a:off x="0" y="0"/>
                      <a:ext cx="2019300" cy="1524000"/>
                    </a:xfrm>
                    <a:prstGeom prst="rect">
                      <a:avLst/>
                    </a:prstGeom>
                    <a:ln/>
                  </pic:spPr>
                </pic:pic>
              </a:graphicData>
            </a:graphic>
          </wp:inline>
        </w:drawing>
      </w:r>
    </w:p>
    <w:p w14:paraId="226FC248" w14:textId="77777777" w:rsidR="00B37C5B" w:rsidRPr="00B37C5B" w:rsidRDefault="00B37C5B" w:rsidP="00B37C5B">
      <w:pPr>
        <w:jc w:val="right"/>
        <w:rPr>
          <w:b/>
          <w:bCs/>
          <w:sz w:val="36"/>
          <w:szCs w:val="36"/>
        </w:rPr>
      </w:pPr>
    </w:p>
    <w:p w14:paraId="701EDEFE" w14:textId="77777777" w:rsidR="001A3B7F" w:rsidRPr="00B37C5B" w:rsidRDefault="00000000" w:rsidP="00B37C5B">
      <w:pPr>
        <w:jc w:val="right"/>
        <w:rPr>
          <w:b/>
          <w:bCs/>
          <w:sz w:val="36"/>
          <w:szCs w:val="36"/>
        </w:rPr>
      </w:pPr>
      <w:r w:rsidRPr="00B37C5B">
        <w:rPr>
          <w:b/>
          <w:bCs/>
          <w:sz w:val="36"/>
          <w:szCs w:val="36"/>
        </w:rPr>
        <w:t xml:space="preserve">Elaborado por: </w:t>
      </w:r>
    </w:p>
    <w:p w14:paraId="6B5DAFE1" w14:textId="77777777" w:rsidR="001A3B7F" w:rsidRDefault="00000000">
      <w:pPr>
        <w:pStyle w:val="Ttulo1"/>
        <w:shd w:val="clear" w:color="auto" w:fill="FFFFFF"/>
        <w:spacing w:before="0" w:after="0"/>
        <w:jc w:val="right"/>
        <w:rPr>
          <w:sz w:val="28"/>
          <w:szCs w:val="28"/>
        </w:rPr>
      </w:pPr>
      <w:r>
        <w:rPr>
          <w:sz w:val="28"/>
          <w:szCs w:val="28"/>
        </w:rPr>
        <w:t xml:space="preserve">Daniel Eduardo Gutiérrez Delfín </w:t>
      </w:r>
    </w:p>
    <w:p w14:paraId="04314374" w14:textId="77777777" w:rsidR="001A3B7F" w:rsidRDefault="00000000">
      <w:pPr>
        <w:pStyle w:val="Ttulo1"/>
        <w:shd w:val="clear" w:color="auto" w:fill="FFFFFF"/>
        <w:spacing w:before="0" w:after="0"/>
        <w:jc w:val="right"/>
        <w:rPr>
          <w:sz w:val="28"/>
          <w:szCs w:val="28"/>
        </w:rPr>
      </w:pPr>
      <w:r>
        <w:rPr>
          <w:sz w:val="28"/>
          <w:szCs w:val="28"/>
        </w:rPr>
        <w:t xml:space="preserve">José Alberto Polanco Cervera </w:t>
      </w:r>
    </w:p>
    <w:p w14:paraId="70F55E3A" w14:textId="77777777" w:rsidR="001A3B7F" w:rsidRDefault="00000000">
      <w:pPr>
        <w:pStyle w:val="Ttulo1"/>
        <w:shd w:val="clear" w:color="auto" w:fill="FFFFFF"/>
        <w:spacing w:before="0" w:after="0"/>
        <w:jc w:val="right"/>
        <w:rPr>
          <w:sz w:val="28"/>
          <w:szCs w:val="28"/>
        </w:rPr>
      </w:pPr>
      <w:r>
        <w:rPr>
          <w:sz w:val="28"/>
          <w:szCs w:val="28"/>
        </w:rPr>
        <w:t xml:space="preserve">Luis Guillermo </w:t>
      </w:r>
      <w:proofErr w:type="spellStart"/>
      <w:r>
        <w:rPr>
          <w:sz w:val="28"/>
          <w:szCs w:val="28"/>
        </w:rPr>
        <w:t>Toraya</w:t>
      </w:r>
      <w:proofErr w:type="spellEnd"/>
      <w:r>
        <w:rPr>
          <w:sz w:val="28"/>
          <w:szCs w:val="28"/>
        </w:rPr>
        <w:t xml:space="preserve"> Novelo </w:t>
      </w:r>
    </w:p>
    <w:p w14:paraId="102CD3E7" w14:textId="77777777" w:rsidR="001A3B7F" w:rsidRDefault="00000000">
      <w:pPr>
        <w:pStyle w:val="Ttulo1"/>
        <w:shd w:val="clear" w:color="auto" w:fill="FFFFFF"/>
        <w:spacing w:before="0" w:after="0"/>
        <w:jc w:val="right"/>
        <w:rPr>
          <w:sz w:val="28"/>
          <w:szCs w:val="28"/>
        </w:rPr>
      </w:pPr>
      <w:bookmarkStart w:id="3" w:name="_xiigeln9ze7g" w:colFirst="0" w:colLast="0"/>
      <w:bookmarkEnd w:id="3"/>
      <w:r>
        <w:rPr>
          <w:sz w:val="28"/>
          <w:szCs w:val="28"/>
        </w:rPr>
        <w:t xml:space="preserve">Miguel Ángel Zapata Maldonado </w:t>
      </w:r>
    </w:p>
    <w:p w14:paraId="7A45C201" w14:textId="77777777" w:rsidR="00B37C5B" w:rsidRDefault="00B37C5B">
      <w:pPr>
        <w:pStyle w:val="Ttulo1"/>
        <w:sectPr w:rsidR="00B37C5B" w:rsidSect="00B37C5B">
          <w:type w:val="continuous"/>
          <w:pgSz w:w="11909" w:h="16834"/>
          <w:pgMar w:top="1440" w:right="1440" w:bottom="1440" w:left="1440" w:header="720" w:footer="720" w:gutter="0"/>
          <w:pgNumType w:start="1"/>
          <w:cols w:num="2" w:space="720"/>
        </w:sectPr>
      </w:pPr>
      <w:bookmarkStart w:id="4" w:name="_40pxejtmmbae" w:colFirst="0" w:colLast="0"/>
      <w:bookmarkEnd w:id="4"/>
    </w:p>
    <w:p w14:paraId="22CA1013" w14:textId="77777777" w:rsidR="001A3B7F" w:rsidRDefault="00000000">
      <w:pPr>
        <w:pStyle w:val="Ttulo1"/>
      </w:pPr>
      <w:r>
        <w:br w:type="page"/>
      </w:r>
    </w:p>
    <w:p w14:paraId="3CD7637F" w14:textId="77777777" w:rsidR="001A3B7F" w:rsidRDefault="00000000">
      <w:pPr>
        <w:pStyle w:val="Ttulo1"/>
        <w:rPr>
          <w:sz w:val="46"/>
          <w:szCs w:val="46"/>
        </w:rPr>
      </w:pPr>
      <w:bookmarkStart w:id="5" w:name="_i6lgq67kagwd" w:colFirst="0" w:colLast="0"/>
      <w:bookmarkEnd w:id="5"/>
      <w:r>
        <w:lastRenderedPageBreak/>
        <w:t>Perfil de usuario</w:t>
      </w:r>
    </w:p>
    <w:p w14:paraId="2E10DAA0" w14:textId="77777777" w:rsidR="001A3B7F" w:rsidRDefault="00000000">
      <w:pPr>
        <w:rPr>
          <w:sz w:val="24"/>
          <w:szCs w:val="24"/>
        </w:rPr>
      </w:pPr>
      <w:r>
        <w:rPr>
          <w:sz w:val="24"/>
          <w:szCs w:val="24"/>
        </w:rPr>
        <w:t>Perfil</w:t>
      </w:r>
    </w:p>
    <w:p w14:paraId="579FFDA5" w14:textId="77777777" w:rsidR="001A3B7F" w:rsidRDefault="00000000">
      <w:pPr>
        <w:numPr>
          <w:ilvl w:val="0"/>
          <w:numId w:val="2"/>
        </w:numPr>
        <w:rPr>
          <w:sz w:val="24"/>
          <w:szCs w:val="24"/>
        </w:rPr>
      </w:pPr>
      <w:r>
        <w:rPr>
          <w:sz w:val="24"/>
          <w:szCs w:val="24"/>
        </w:rPr>
        <w:t>Edad: 4-12</w:t>
      </w:r>
    </w:p>
    <w:p w14:paraId="2FD294C2" w14:textId="77777777" w:rsidR="001A3B7F" w:rsidRDefault="00000000">
      <w:pPr>
        <w:numPr>
          <w:ilvl w:val="0"/>
          <w:numId w:val="2"/>
        </w:numPr>
        <w:rPr>
          <w:sz w:val="24"/>
          <w:szCs w:val="24"/>
        </w:rPr>
      </w:pPr>
      <w:r>
        <w:rPr>
          <w:sz w:val="24"/>
          <w:szCs w:val="24"/>
        </w:rPr>
        <w:t xml:space="preserve">Sexo: 66.7% Masculino </w:t>
      </w:r>
    </w:p>
    <w:p w14:paraId="3CA1ACF2" w14:textId="77777777" w:rsidR="001A3B7F" w:rsidRDefault="00000000">
      <w:pPr>
        <w:numPr>
          <w:ilvl w:val="0"/>
          <w:numId w:val="2"/>
        </w:numPr>
        <w:rPr>
          <w:sz w:val="24"/>
          <w:szCs w:val="24"/>
        </w:rPr>
      </w:pPr>
      <w:r>
        <w:rPr>
          <w:sz w:val="24"/>
          <w:szCs w:val="24"/>
        </w:rPr>
        <w:t>Nivel de estudios: Primaria</w:t>
      </w:r>
    </w:p>
    <w:p w14:paraId="21748AEB" w14:textId="77777777" w:rsidR="001A3B7F" w:rsidRDefault="00000000">
      <w:pPr>
        <w:numPr>
          <w:ilvl w:val="0"/>
          <w:numId w:val="2"/>
        </w:numPr>
        <w:rPr>
          <w:sz w:val="24"/>
          <w:szCs w:val="24"/>
        </w:rPr>
      </w:pPr>
      <w:r>
        <w:rPr>
          <w:sz w:val="24"/>
          <w:szCs w:val="24"/>
        </w:rPr>
        <w:t>Conocimiento de las partes del cuerpo: 100% de los encuestados</w:t>
      </w:r>
    </w:p>
    <w:p w14:paraId="0F022C65" w14:textId="77777777" w:rsidR="001A3B7F" w:rsidRDefault="00000000">
      <w:pPr>
        <w:numPr>
          <w:ilvl w:val="0"/>
          <w:numId w:val="2"/>
        </w:numPr>
        <w:rPr>
          <w:sz w:val="24"/>
          <w:szCs w:val="24"/>
        </w:rPr>
      </w:pPr>
      <w:r>
        <w:rPr>
          <w:sz w:val="24"/>
          <w:szCs w:val="24"/>
        </w:rPr>
        <w:t>Conocimiento de las zonas privadas del cuerpo: 83% de los encuestados</w:t>
      </w:r>
    </w:p>
    <w:p w14:paraId="616DDC0E" w14:textId="77777777" w:rsidR="001A3B7F" w:rsidRDefault="00000000">
      <w:pPr>
        <w:numPr>
          <w:ilvl w:val="0"/>
          <w:numId w:val="2"/>
        </w:numPr>
        <w:rPr>
          <w:sz w:val="24"/>
          <w:szCs w:val="24"/>
        </w:rPr>
      </w:pPr>
      <w:r>
        <w:rPr>
          <w:sz w:val="24"/>
          <w:szCs w:val="24"/>
        </w:rPr>
        <w:t>Intenciones de jugar para aprender sobre las partes privadas: 100% de los encuestados.</w:t>
      </w:r>
    </w:p>
    <w:p w14:paraId="4E9FFC39" w14:textId="77777777" w:rsidR="001A3B7F" w:rsidRDefault="001A3B7F">
      <w:pPr>
        <w:rPr>
          <w:i/>
          <w:sz w:val="28"/>
          <w:szCs w:val="28"/>
        </w:rPr>
      </w:pPr>
    </w:p>
    <w:p w14:paraId="6A9BE933" w14:textId="77777777" w:rsidR="001A3B7F" w:rsidRDefault="00000000">
      <w:pPr>
        <w:pStyle w:val="Ttulo1"/>
      </w:pPr>
      <w:bookmarkStart w:id="6" w:name="_c8rthotxvsy9" w:colFirst="0" w:colLast="0"/>
      <w:bookmarkEnd w:id="6"/>
      <w:r>
        <w:br w:type="page"/>
      </w:r>
    </w:p>
    <w:p w14:paraId="7A4E4934" w14:textId="77777777" w:rsidR="001A3B7F" w:rsidRDefault="00000000">
      <w:pPr>
        <w:pStyle w:val="Ttulo1"/>
      </w:pPr>
      <w:bookmarkStart w:id="7" w:name="_pye69pv0f3ve" w:colFirst="0" w:colLast="0"/>
      <w:bookmarkEnd w:id="7"/>
      <w:r>
        <w:lastRenderedPageBreak/>
        <w:t>Personas</w:t>
      </w:r>
    </w:p>
    <w:p w14:paraId="285B3D83" w14:textId="77777777" w:rsidR="001A3B7F" w:rsidRDefault="00000000">
      <w:pPr>
        <w:rPr>
          <w:i/>
          <w:sz w:val="28"/>
          <w:szCs w:val="28"/>
        </w:rPr>
      </w:pPr>
      <w:r>
        <w:rPr>
          <w:i/>
          <w:sz w:val="28"/>
          <w:szCs w:val="28"/>
        </w:rPr>
        <w:t>Zelda</w:t>
      </w:r>
    </w:p>
    <w:p w14:paraId="4F539A8A" w14:textId="77777777" w:rsidR="001A3B7F" w:rsidRDefault="00000000">
      <w:pPr>
        <w:rPr>
          <w:i/>
          <w:sz w:val="28"/>
          <w:szCs w:val="28"/>
        </w:rPr>
      </w:pPr>
      <w:r>
        <w:rPr>
          <w:i/>
          <w:noProof/>
          <w:sz w:val="28"/>
          <w:szCs w:val="28"/>
        </w:rPr>
        <w:drawing>
          <wp:inline distT="114300" distB="114300" distL="114300" distR="114300" wp14:anchorId="4450DDD4" wp14:editId="6D5AD7F8">
            <wp:extent cx="1490663" cy="176935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490663" cy="1769352"/>
                    </a:xfrm>
                    <a:prstGeom prst="rect">
                      <a:avLst/>
                    </a:prstGeom>
                    <a:ln/>
                  </pic:spPr>
                </pic:pic>
              </a:graphicData>
            </a:graphic>
          </wp:inline>
        </w:drawing>
      </w:r>
    </w:p>
    <w:p w14:paraId="555C72B4" w14:textId="77777777" w:rsidR="001A3B7F" w:rsidRDefault="001A3B7F"/>
    <w:p w14:paraId="56A943AC" w14:textId="77777777" w:rsidR="001A3B7F" w:rsidRDefault="00000000">
      <w:pPr>
        <w:numPr>
          <w:ilvl w:val="0"/>
          <w:numId w:val="4"/>
        </w:numPr>
        <w:rPr>
          <w:sz w:val="24"/>
          <w:szCs w:val="24"/>
        </w:rPr>
      </w:pPr>
      <w:r>
        <w:rPr>
          <w:sz w:val="24"/>
          <w:szCs w:val="24"/>
        </w:rPr>
        <w:t>Es estudiante de primaria</w:t>
      </w:r>
    </w:p>
    <w:p w14:paraId="369606FC" w14:textId="77777777" w:rsidR="001A3B7F" w:rsidRDefault="00000000">
      <w:pPr>
        <w:numPr>
          <w:ilvl w:val="0"/>
          <w:numId w:val="4"/>
        </w:numPr>
        <w:rPr>
          <w:sz w:val="24"/>
          <w:szCs w:val="24"/>
        </w:rPr>
      </w:pPr>
      <w:r>
        <w:rPr>
          <w:sz w:val="24"/>
          <w:szCs w:val="24"/>
        </w:rPr>
        <w:t>Tiene 12 años</w:t>
      </w:r>
    </w:p>
    <w:p w14:paraId="3496C1CC" w14:textId="77777777" w:rsidR="001A3B7F" w:rsidRDefault="00000000">
      <w:pPr>
        <w:numPr>
          <w:ilvl w:val="0"/>
          <w:numId w:val="4"/>
        </w:numPr>
        <w:rPr>
          <w:sz w:val="24"/>
          <w:szCs w:val="24"/>
        </w:rPr>
      </w:pPr>
      <w:r>
        <w:rPr>
          <w:sz w:val="24"/>
          <w:szCs w:val="24"/>
        </w:rPr>
        <w:t>Tiene computadora en casa entonces está familiarizada con su uso</w:t>
      </w:r>
    </w:p>
    <w:p w14:paraId="16957731" w14:textId="77777777" w:rsidR="001A3B7F" w:rsidRDefault="00000000">
      <w:pPr>
        <w:numPr>
          <w:ilvl w:val="0"/>
          <w:numId w:val="4"/>
        </w:numPr>
        <w:rPr>
          <w:sz w:val="24"/>
          <w:szCs w:val="24"/>
        </w:rPr>
      </w:pPr>
      <w:r>
        <w:rPr>
          <w:sz w:val="24"/>
          <w:szCs w:val="24"/>
        </w:rPr>
        <w:t>Tiene conocimiento sobre las partes de su cuerpo, también sabe que tiene partes "privadas" que nadie debería de tocarle (editado)</w:t>
      </w:r>
    </w:p>
    <w:p w14:paraId="7F0A6299" w14:textId="77777777" w:rsidR="001A3B7F" w:rsidRDefault="001A3B7F"/>
    <w:p w14:paraId="4C757294" w14:textId="77777777" w:rsidR="001A3B7F" w:rsidRDefault="00000000">
      <w:pPr>
        <w:rPr>
          <w:i/>
          <w:sz w:val="28"/>
          <w:szCs w:val="28"/>
        </w:rPr>
      </w:pPr>
      <w:r>
        <w:rPr>
          <w:i/>
          <w:sz w:val="28"/>
          <w:szCs w:val="28"/>
        </w:rPr>
        <w:t>Miguel Alfredo de la Santísima Trinidad</w:t>
      </w:r>
    </w:p>
    <w:p w14:paraId="50B9804A" w14:textId="77777777" w:rsidR="001A3B7F" w:rsidRDefault="00000000">
      <w:r>
        <w:rPr>
          <w:noProof/>
        </w:rPr>
        <w:drawing>
          <wp:inline distT="114300" distB="114300" distL="114300" distR="114300" wp14:anchorId="511C29A6" wp14:editId="40769627">
            <wp:extent cx="1423988" cy="14239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423988" cy="1423988"/>
                    </a:xfrm>
                    <a:prstGeom prst="rect">
                      <a:avLst/>
                    </a:prstGeom>
                    <a:ln/>
                  </pic:spPr>
                </pic:pic>
              </a:graphicData>
            </a:graphic>
          </wp:inline>
        </w:drawing>
      </w:r>
    </w:p>
    <w:p w14:paraId="777B7FA1" w14:textId="77777777" w:rsidR="001A3B7F" w:rsidRDefault="001A3B7F"/>
    <w:p w14:paraId="57DC4124" w14:textId="77777777" w:rsidR="001A3B7F" w:rsidRDefault="00000000">
      <w:pPr>
        <w:numPr>
          <w:ilvl w:val="0"/>
          <w:numId w:val="3"/>
        </w:numPr>
        <w:rPr>
          <w:sz w:val="24"/>
          <w:szCs w:val="24"/>
        </w:rPr>
      </w:pPr>
      <w:r>
        <w:rPr>
          <w:sz w:val="24"/>
          <w:szCs w:val="24"/>
        </w:rPr>
        <w:t xml:space="preserve">Es estudiante de primaria </w:t>
      </w:r>
    </w:p>
    <w:p w14:paraId="37BBF372" w14:textId="77777777" w:rsidR="001A3B7F" w:rsidRDefault="00000000">
      <w:pPr>
        <w:numPr>
          <w:ilvl w:val="0"/>
          <w:numId w:val="3"/>
        </w:numPr>
        <w:rPr>
          <w:sz w:val="24"/>
          <w:szCs w:val="24"/>
        </w:rPr>
      </w:pPr>
      <w:r>
        <w:rPr>
          <w:sz w:val="24"/>
          <w:szCs w:val="24"/>
        </w:rPr>
        <w:t>Tiene 10 años.</w:t>
      </w:r>
    </w:p>
    <w:p w14:paraId="40772F6F" w14:textId="77777777" w:rsidR="001A3B7F" w:rsidRDefault="00000000">
      <w:pPr>
        <w:numPr>
          <w:ilvl w:val="0"/>
          <w:numId w:val="3"/>
        </w:numPr>
        <w:rPr>
          <w:sz w:val="24"/>
          <w:szCs w:val="24"/>
        </w:rPr>
      </w:pPr>
      <w:r>
        <w:rPr>
          <w:sz w:val="24"/>
          <w:szCs w:val="24"/>
        </w:rPr>
        <w:t>Ha usado la computadora desde pequeño.</w:t>
      </w:r>
    </w:p>
    <w:p w14:paraId="3763990E" w14:textId="77777777" w:rsidR="001A3B7F" w:rsidRDefault="00000000">
      <w:pPr>
        <w:numPr>
          <w:ilvl w:val="0"/>
          <w:numId w:val="3"/>
        </w:numPr>
        <w:rPr>
          <w:sz w:val="24"/>
          <w:szCs w:val="24"/>
        </w:rPr>
      </w:pPr>
      <w:r>
        <w:rPr>
          <w:sz w:val="24"/>
          <w:szCs w:val="24"/>
        </w:rPr>
        <w:t xml:space="preserve">Tiene conocimiento de las partes de su </w:t>
      </w:r>
      <w:proofErr w:type="gramStart"/>
      <w:r>
        <w:rPr>
          <w:sz w:val="24"/>
          <w:szCs w:val="24"/>
        </w:rPr>
        <w:t>cuerpo</w:t>
      </w:r>
      <w:proofErr w:type="gramEnd"/>
      <w:r>
        <w:rPr>
          <w:sz w:val="24"/>
          <w:szCs w:val="24"/>
        </w:rPr>
        <w:t xml:space="preserve"> pero no tiene una idea clara de que partes no deberían tocarse sin su consentimiento.</w:t>
      </w:r>
    </w:p>
    <w:p w14:paraId="02F37EDD" w14:textId="77777777" w:rsidR="001A3B7F" w:rsidRDefault="00000000">
      <w:pPr>
        <w:numPr>
          <w:ilvl w:val="0"/>
          <w:numId w:val="3"/>
        </w:numPr>
        <w:rPr>
          <w:sz w:val="24"/>
          <w:szCs w:val="24"/>
        </w:rPr>
      </w:pPr>
      <w:r>
        <w:rPr>
          <w:sz w:val="24"/>
          <w:szCs w:val="24"/>
        </w:rPr>
        <w:t>Le gustan los juegos de computadora.</w:t>
      </w:r>
    </w:p>
    <w:p w14:paraId="5256906B" w14:textId="77777777" w:rsidR="001A3B7F" w:rsidRDefault="001A3B7F">
      <w:pPr>
        <w:rPr>
          <w:sz w:val="24"/>
          <w:szCs w:val="24"/>
        </w:rPr>
      </w:pPr>
    </w:p>
    <w:p w14:paraId="5DEF3230" w14:textId="77777777" w:rsidR="001A3B7F" w:rsidRDefault="00000000">
      <w:pPr>
        <w:rPr>
          <w:sz w:val="24"/>
          <w:szCs w:val="24"/>
        </w:rPr>
      </w:pPr>
      <w:r>
        <w:br w:type="page"/>
      </w:r>
    </w:p>
    <w:p w14:paraId="3C6539B3" w14:textId="77777777" w:rsidR="001A3B7F" w:rsidRDefault="00000000">
      <w:pPr>
        <w:pStyle w:val="Ttulo1"/>
      </w:pPr>
      <w:bookmarkStart w:id="8" w:name="_rr5e0q9kgqrf" w:colFirst="0" w:colLast="0"/>
      <w:bookmarkEnd w:id="8"/>
      <w:r>
        <w:lastRenderedPageBreak/>
        <w:t>Escenario</w:t>
      </w:r>
    </w:p>
    <w:p w14:paraId="12634ED6" w14:textId="77777777" w:rsidR="001A3B7F" w:rsidRDefault="00000000">
      <w:r>
        <w:t>Miguel es un niño de 10 años que actualmente se encuentra cursando la primaria, le gustan los videojuegos y sabe usar la computadora. En su escuela los están llevando a los centros de cómputo para darles una plática sobre la prevención contra el abuso sexual en los niños, en dichas pláticas se habla acerca de las partes del cuerpo que no deben ser tocadas. Miguel no tiene idea de las partes del cuerpo que no deben ser tocadas, él piensa que pueden ser sus pies o barriga ya que no le gusta que le realicen cosquillas. El ponente les muestra el juego “Pongamos límites” para mostrarle a los niños las partes que no deben ser tocadas.</w:t>
      </w:r>
    </w:p>
    <w:p w14:paraId="06D4342C" w14:textId="77777777" w:rsidR="001A3B7F" w:rsidRDefault="00000000">
      <w:pPr>
        <w:numPr>
          <w:ilvl w:val="0"/>
          <w:numId w:val="1"/>
        </w:numPr>
      </w:pPr>
      <w:r>
        <w:t>Miguel entra al juego.</w:t>
      </w:r>
    </w:p>
    <w:p w14:paraId="15E239F4" w14:textId="77777777" w:rsidR="001A3B7F" w:rsidRDefault="00000000">
      <w:pPr>
        <w:numPr>
          <w:ilvl w:val="0"/>
          <w:numId w:val="1"/>
        </w:numPr>
      </w:pPr>
      <w:r>
        <w:t>El sistema le muestra a Miguel los personajes de Itzel y Juanito, posteriormente se le indica a Miguel que seleccione a uno de los dos.</w:t>
      </w:r>
    </w:p>
    <w:p w14:paraId="22D6016F" w14:textId="77777777" w:rsidR="001A3B7F" w:rsidRDefault="00000000">
      <w:pPr>
        <w:numPr>
          <w:ilvl w:val="0"/>
          <w:numId w:val="1"/>
        </w:numPr>
      </w:pPr>
      <w:r>
        <w:t>Miguel selecciona el personaje de Itzel.</w:t>
      </w:r>
    </w:p>
    <w:p w14:paraId="0701D738" w14:textId="77777777" w:rsidR="001A3B7F" w:rsidRDefault="00000000">
      <w:pPr>
        <w:numPr>
          <w:ilvl w:val="0"/>
          <w:numId w:val="1"/>
        </w:numPr>
      </w:pPr>
      <w:r>
        <w:t xml:space="preserve">Miguel sigue el tutorial del juego y oprime el botón izquierdo del </w:t>
      </w:r>
      <w:proofErr w:type="gramStart"/>
      <w:r>
        <w:t>mouse</w:t>
      </w:r>
      <w:proofErr w:type="gramEnd"/>
      <w:r>
        <w:t xml:space="preserve"> donde se le indica para iniciar el juego.</w:t>
      </w:r>
    </w:p>
    <w:p w14:paraId="6CAA354A" w14:textId="77777777" w:rsidR="001A3B7F" w:rsidRDefault="00000000">
      <w:pPr>
        <w:numPr>
          <w:ilvl w:val="0"/>
          <w:numId w:val="1"/>
        </w:numPr>
      </w:pPr>
      <w:r>
        <w:t>Miguel toca una parte del cuerpo de Itzel nuevamente</w:t>
      </w:r>
    </w:p>
    <w:p w14:paraId="58CB4FB1" w14:textId="77777777" w:rsidR="001A3B7F" w:rsidRDefault="00000000">
      <w:pPr>
        <w:numPr>
          <w:ilvl w:val="1"/>
          <w:numId w:val="1"/>
        </w:numPr>
      </w:pPr>
      <w:r>
        <w:t>Si Miguel toca una parte no privada, Itzel emitirá un sonido de conformidad.</w:t>
      </w:r>
    </w:p>
    <w:p w14:paraId="0ABD243A" w14:textId="77777777" w:rsidR="001A3B7F" w:rsidRDefault="00000000">
      <w:pPr>
        <w:numPr>
          <w:ilvl w:val="1"/>
          <w:numId w:val="1"/>
        </w:numPr>
      </w:pPr>
      <w:r>
        <w:t>Si Miguel toca una parte privada, Itzel emitirá un sonido de disconformidad.</w:t>
      </w:r>
    </w:p>
    <w:p w14:paraId="15238044" w14:textId="77777777" w:rsidR="001A3B7F" w:rsidRDefault="001A3B7F"/>
    <w:p w14:paraId="0DFC7737" w14:textId="77777777" w:rsidR="001A3B7F" w:rsidRDefault="001A3B7F">
      <w:pPr>
        <w:ind w:left="720"/>
      </w:pPr>
    </w:p>
    <w:sectPr w:rsidR="001A3B7F" w:rsidSect="00B37C5B">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15AC"/>
    <w:multiLevelType w:val="multilevel"/>
    <w:tmpl w:val="2CB8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032C04"/>
    <w:multiLevelType w:val="multilevel"/>
    <w:tmpl w:val="B1F6D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477B04"/>
    <w:multiLevelType w:val="multilevel"/>
    <w:tmpl w:val="147C3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AA5282"/>
    <w:multiLevelType w:val="multilevel"/>
    <w:tmpl w:val="2B0CF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2173619">
    <w:abstractNumId w:val="3"/>
  </w:num>
  <w:num w:numId="2" w16cid:durableId="807087047">
    <w:abstractNumId w:val="0"/>
  </w:num>
  <w:num w:numId="3" w16cid:durableId="451287640">
    <w:abstractNumId w:val="1"/>
  </w:num>
  <w:num w:numId="4" w16cid:durableId="231233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7F"/>
    <w:rsid w:val="001A3B7F"/>
    <w:rsid w:val="00B37C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2F0B"/>
  <w15:docId w15:val="{9CB0A9DB-CDE7-4D74-B91F-CA9D72E9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7B668-A947-499B-AF89-B1FC05052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347</Words>
  <Characters>1910</Characters>
  <Application>Microsoft Office Word</Application>
  <DocSecurity>0</DocSecurity>
  <Lines>15</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 POLANCO CERVERA</cp:lastModifiedBy>
  <cp:revision>2</cp:revision>
  <dcterms:created xsi:type="dcterms:W3CDTF">2023-07-03T04:55:00Z</dcterms:created>
  <dcterms:modified xsi:type="dcterms:W3CDTF">2023-07-03T04:57:00Z</dcterms:modified>
</cp:coreProperties>
</file>