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58D3" w14:textId="77777777" w:rsidR="00460A28" w:rsidRDefault="00460A28"/>
    <w:sectPr w:rsidR="00460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E8"/>
    <w:rsid w:val="00460A28"/>
    <w:rsid w:val="007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B685"/>
  <w15:chartTrackingRefBased/>
  <w15:docId w15:val="{2DACB2AF-B698-4D45-8823-EC670C07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HERNANDEZ MARTINEZ</dc:creator>
  <cp:keywords/>
  <dc:description/>
  <cp:lastModifiedBy>JOSE ALFREDO HERNANDEZ MARTINEZ</cp:lastModifiedBy>
  <cp:revision>1</cp:revision>
  <dcterms:created xsi:type="dcterms:W3CDTF">2022-05-19T00:35:00Z</dcterms:created>
  <dcterms:modified xsi:type="dcterms:W3CDTF">2022-05-19T00:36:00Z</dcterms:modified>
</cp:coreProperties>
</file>