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B0A49" w14:textId="524B4C35" w:rsidR="004A6A97" w:rsidRPr="00407937" w:rsidRDefault="00407937">
      <w:pPr>
        <w:rPr>
          <w:rFonts w:ascii="Times New Roman" w:hAnsi="Times New Roman" w:cs="Times New Roman"/>
        </w:rPr>
      </w:pPr>
      <w:r w:rsidRPr="00407937">
        <w:rPr>
          <w:rFonts w:ascii="Times New Roman" w:hAnsi="Times New Roman" w:cs="Times New Roman"/>
        </w:rPr>
        <w:t>Andres Gamez</w:t>
      </w:r>
    </w:p>
    <w:p w14:paraId="6E544866" w14:textId="30FA2D63" w:rsidR="00407937" w:rsidRPr="00407937" w:rsidRDefault="00407937">
      <w:pPr>
        <w:rPr>
          <w:rFonts w:ascii="Times New Roman" w:hAnsi="Times New Roman" w:cs="Times New Roman"/>
        </w:rPr>
      </w:pPr>
      <w:r w:rsidRPr="00407937">
        <w:rPr>
          <w:rFonts w:ascii="Times New Roman" w:hAnsi="Times New Roman" w:cs="Times New Roman"/>
        </w:rPr>
        <w:t>GEOG 40323.015</w:t>
      </w:r>
    </w:p>
    <w:p w14:paraId="48457641" w14:textId="128B1BBA" w:rsidR="00407937" w:rsidRPr="00407937" w:rsidRDefault="00407937">
      <w:pPr>
        <w:rPr>
          <w:rFonts w:ascii="Times New Roman" w:hAnsi="Times New Roman" w:cs="Times New Roman"/>
        </w:rPr>
      </w:pPr>
      <w:r w:rsidRPr="00407937">
        <w:rPr>
          <w:rFonts w:ascii="Times New Roman" w:hAnsi="Times New Roman" w:cs="Times New Roman"/>
        </w:rPr>
        <w:t>Dr. Walker</w:t>
      </w:r>
    </w:p>
    <w:p w14:paraId="67F89EAE" w14:textId="7E0AFECD" w:rsidR="00407937" w:rsidRPr="00407937" w:rsidRDefault="00407937">
      <w:pPr>
        <w:rPr>
          <w:rFonts w:ascii="Times New Roman" w:hAnsi="Times New Roman" w:cs="Times New Roman"/>
        </w:rPr>
      </w:pPr>
      <w:r w:rsidRPr="00407937">
        <w:rPr>
          <w:rFonts w:ascii="Times New Roman" w:hAnsi="Times New Roman" w:cs="Times New Roman"/>
        </w:rPr>
        <w:t>2/14/26</w:t>
      </w:r>
    </w:p>
    <w:p w14:paraId="0D018A4A" w14:textId="18535DC7" w:rsidR="00407937" w:rsidRPr="00407937" w:rsidRDefault="00407937" w:rsidP="00407937">
      <w:pPr>
        <w:jc w:val="center"/>
        <w:rPr>
          <w:rFonts w:ascii="Times New Roman" w:hAnsi="Times New Roman" w:cs="Times New Roman"/>
        </w:rPr>
      </w:pPr>
      <w:r w:rsidRPr="00407937">
        <w:rPr>
          <w:rFonts w:ascii="Times New Roman" w:hAnsi="Times New Roman" w:cs="Times New Roman"/>
        </w:rPr>
        <w:t>Lab 3 Analysis</w:t>
      </w:r>
    </w:p>
    <w:p w14:paraId="52AB3F66" w14:textId="19F36511" w:rsidR="00407937" w:rsidRDefault="00407937">
      <w:pPr>
        <w:rPr>
          <w:rFonts w:ascii="Times New Roman" w:hAnsi="Times New Roman" w:cs="Times New Roman"/>
        </w:rPr>
      </w:pPr>
      <w:r>
        <w:rPr>
          <w:rFonts w:ascii="Times New Roman" w:hAnsi="Times New Roman" w:cs="Times New Roman"/>
        </w:rPr>
        <w:tab/>
      </w:r>
      <w:r w:rsidR="00996DB5">
        <w:rPr>
          <w:rFonts w:ascii="Times New Roman" w:hAnsi="Times New Roman" w:cs="Times New Roman"/>
        </w:rPr>
        <w:t xml:space="preserve">For my </w:t>
      </w:r>
      <w:r w:rsidR="00260BC4">
        <w:rPr>
          <w:rFonts w:ascii="Times New Roman" w:hAnsi="Times New Roman" w:cs="Times New Roman"/>
        </w:rPr>
        <w:t>identification</w:t>
      </w:r>
      <w:r w:rsidR="00996DB5">
        <w:rPr>
          <w:rFonts w:ascii="Times New Roman" w:hAnsi="Times New Roman" w:cs="Times New Roman"/>
        </w:rPr>
        <w:t xml:space="preserve"> of potential sites for urban infill in Fort Worth I </w:t>
      </w:r>
      <w:r w:rsidR="007B1AB0">
        <w:rPr>
          <w:rFonts w:ascii="Times New Roman" w:hAnsi="Times New Roman" w:cs="Times New Roman"/>
        </w:rPr>
        <w:t xml:space="preserve">used the following variables and specifics: </w:t>
      </w:r>
      <w:r w:rsidR="00061E65">
        <w:rPr>
          <w:rFonts w:ascii="Times New Roman" w:hAnsi="Times New Roman" w:cs="Times New Roman"/>
        </w:rPr>
        <w:t xml:space="preserve">Improvement-Value to Land-Value Ratio, </w:t>
      </w:r>
      <w:r w:rsidR="00DA37F5">
        <w:rPr>
          <w:rFonts w:ascii="Times New Roman" w:hAnsi="Times New Roman" w:cs="Times New Roman"/>
        </w:rPr>
        <w:t xml:space="preserve">Average </w:t>
      </w:r>
      <w:r w:rsidR="00927683">
        <w:rPr>
          <w:rFonts w:ascii="Times New Roman" w:hAnsi="Times New Roman" w:cs="Times New Roman"/>
        </w:rPr>
        <w:t>Household</w:t>
      </w:r>
      <w:r w:rsidR="00DA37F5">
        <w:rPr>
          <w:rFonts w:ascii="Times New Roman" w:hAnsi="Times New Roman" w:cs="Times New Roman"/>
        </w:rPr>
        <w:t xml:space="preserve"> Income</w:t>
      </w:r>
      <w:r w:rsidR="00927683">
        <w:rPr>
          <w:rFonts w:ascii="Times New Roman" w:hAnsi="Times New Roman" w:cs="Times New Roman"/>
        </w:rPr>
        <w:t xml:space="preserve"> by Census Tract, </w:t>
      </w:r>
      <w:r w:rsidR="0082036E">
        <w:rPr>
          <w:rFonts w:ascii="Times New Roman" w:hAnsi="Times New Roman" w:cs="Times New Roman"/>
        </w:rPr>
        <w:t xml:space="preserve">Fort Worth City Parks, </w:t>
      </w:r>
      <w:r w:rsidR="00800331">
        <w:rPr>
          <w:rFonts w:ascii="Times New Roman" w:hAnsi="Times New Roman" w:cs="Times New Roman"/>
        </w:rPr>
        <w:t>and Fort Worth Multi-Family Code Violations.</w:t>
      </w:r>
      <w:r w:rsidR="00DE642C">
        <w:rPr>
          <w:rFonts w:ascii="Times New Roman" w:hAnsi="Times New Roman" w:cs="Times New Roman"/>
        </w:rPr>
        <w:t xml:space="preserve"> For </w:t>
      </w:r>
      <w:r w:rsidR="00DE642C">
        <w:rPr>
          <w:rFonts w:ascii="Times New Roman" w:hAnsi="Times New Roman" w:cs="Times New Roman"/>
        </w:rPr>
        <w:t>Improvement-Value to Land-Value Ratio</w:t>
      </w:r>
      <w:r w:rsidR="00DE642C">
        <w:rPr>
          <w:rFonts w:ascii="Times New Roman" w:hAnsi="Times New Roman" w:cs="Times New Roman"/>
        </w:rPr>
        <w:t xml:space="preserve"> I identified that a ratio of .20 and under correlated to highly underutilized land and so ran my first </w:t>
      </w:r>
      <w:r w:rsidR="00706ED0">
        <w:rPr>
          <w:rFonts w:ascii="Times New Roman" w:hAnsi="Times New Roman" w:cs="Times New Roman"/>
        </w:rPr>
        <w:t xml:space="preserve">Select by attribute to reflect parcels within the neighborhood I outlined and subset my datasets for. </w:t>
      </w:r>
      <w:r w:rsidR="001410ED">
        <w:rPr>
          <w:rFonts w:ascii="Times New Roman" w:hAnsi="Times New Roman" w:cs="Times New Roman"/>
        </w:rPr>
        <w:t xml:space="preserve">For </w:t>
      </w:r>
      <w:r w:rsidR="00BB6241">
        <w:rPr>
          <w:rFonts w:ascii="Times New Roman" w:hAnsi="Times New Roman" w:cs="Times New Roman"/>
        </w:rPr>
        <w:t>Average</w:t>
      </w:r>
      <w:r w:rsidR="001410ED">
        <w:rPr>
          <w:rFonts w:ascii="Times New Roman" w:hAnsi="Times New Roman" w:cs="Times New Roman"/>
        </w:rPr>
        <w:t xml:space="preserve"> Household </w:t>
      </w:r>
      <w:r w:rsidR="00BB6241">
        <w:rPr>
          <w:rFonts w:ascii="Times New Roman" w:hAnsi="Times New Roman" w:cs="Times New Roman"/>
        </w:rPr>
        <w:t>Income</w:t>
      </w:r>
      <w:r w:rsidR="001410ED">
        <w:rPr>
          <w:rFonts w:ascii="Times New Roman" w:hAnsi="Times New Roman" w:cs="Times New Roman"/>
        </w:rPr>
        <w:t xml:space="preserve"> by Census Tract I could not subset the Esri Living Atlas data in the same way so spatially joined it to the </w:t>
      </w:r>
      <w:r w:rsidR="00853B74">
        <w:rPr>
          <w:rFonts w:ascii="Times New Roman" w:hAnsi="Times New Roman" w:cs="Times New Roman"/>
        </w:rPr>
        <w:t>parcel data, so to run my analysis I identified a threshold average of $70,000 as being strong</w:t>
      </w:r>
      <w:r w:rsidR="00BB6241">
        <w:rPr>
          <w:rFonts w:ascii="Times New Roman" w:hAnsi="Times New Roman" w:cs="Times New Roman"/>
        </w:rPr>
        <w:t xml:space="preserve"> indicator of a reasonable income for a neighborhood that is already growing. For </w:t>
      </w:r>
      <w:r w:rsidR="00E96508">
        <w:rPr>
          <w:rFonts w:ascii="Times New Roman" w:hAnsi="Times New Roman" w:cs="Times New Roman"/>
        </w:rPr>
        <w:t xml:space="preserve">City Parks I identified a </w:t>
      </w:r>
      <w:proofErr w:type="gramStart"/>
      <w:r w:rsidR="00E96508">
        <w:rPr>
          <w:rFonts w:ascii="Times New Roman" w:hAnsi="Times New Roman" w:cs="Times New Roman"/>
        </w:rPr>
        <w:t>half a mile</w:t>
      </w:r>
      <w:proofErr w:type="gramEnd"/>
      <w:r w:rsidR="00E96508">
        <w:rPr>
          <w:rFonts w:ascii="Times New Roman" w:hAnsi="Times New Roman" w:cs="Times New Roman"/>
        </w:rPr>
        <w:t xml:space="preserve"> buffer around the parks, half a mile being a reasonable distance one might walk to enjoy some greenery. For </w:t>
      </w:r>
      <w:r w:rsidR="00B1313A">
        <w:rPr>
          <w:rFonts w:ascii="Times New Roman" w:hAnsi="Times New Roman" w:cs="Times New Roman"/>
        </w:rPr>
        <w:t xml:space="preserve">Multi-Family Code Violations I established buffers if 200 </w:t>
      </w:r>
      <w:r w:rsidR="00CA78D1">
        <w:rPr>
          <w:rFonts w:ascii="Times New Roman" w:hAnsi="Times New Roman" w:cs="Times New Roman"/>
        </w:rPr>
        <w:t>feet</w:t>
      </w:r>
      <w:r w:rsidR="00B1313A">
        <w:rPr>
          <w:rFonts w:ascii="Times New Roman" w:hAnsi="Times New Roman" w:cs="Times New Roman"/>
        </w:rPr>
        <w:t xml:space="preserve"> around each violation point to determine clusters of where people were already living in mul</w:t>
      </w:r>
      <w:r w:rsidR="00CA78D1">
        <w:rPr>
          <w:rFonts w:ascii="Times New Roman" w:hAnsi="Times New Roman" w:cs="Times New Roman"/>
        </w:rPr>
        <w:t>ti</w:t>
      </w:r>
      <w:r w:rsidR="00B1313A">
        <w:rPr>
          <w:rFonts w:ascii="Times New Roman" w:hAnsi="Times New Roman" w:cs="Times New Roman"/>
        </w:rPr>
        <w:t>-family set</w:t>
      </w:r>
      <w:r w:rsidR="00CA78D1">
        <w:rPr>
          <w:rFonts w:ascii="Times New Roman" w:hAnsi="Times New Roman" w:cs="Times New Roman"/>
        </w:rPr>
        <w:t xml:space="preserve">-ups to indicate where formal multifamily housing might be established and easily filled concurrent to observed need. </w:t>
      </w:r>
    </w:p>
    <w:p w14:paraId="400D798D" w14:textId="7A1AE771" w:rsidR="005B23FD" w:rsidRDefault="005B23FD">
      <w:pPr>
        <w:rPr>
          <w:rFonts w:ascii="Times New Roman" w:hAnsi="Times New Roman" w:cs="Times New Roman"/>
        </w:rPr>
      </w:pPr>
      <w:r>
        <w:rPr>
          <w:rFonts w:ascii="Times New Roman" w:hAnsi="Times New Roman" w:cs="Times New Roman"/>
        </w:rPr>
        <w:tab/>
        <w:t xml:space="preserve">I used the </w:t>
      </w:r>
      <w:r w:rsidR="005C54E3">
        <w:rPr>
          <w:rFonts w:ascii="Times New Roman" w:hAnsi="Times New Roman" w:cs="Times New Roman"/>
        </w:rPr>
        <w:t>data sources</w:t>
      </w:r>
      <w:r>
        <w:rPr>
          <w:rFonts w:ascii="Times New Roman" w:hAnsi="Times New Roman" w:cs="Times New Roman"/>
        </w:rPr>
        <w:t xml:space="preserve"> outline in the </w:t>
      </w:r>
      <w:r w:rsidR="00E23514">
        <w:rPr>
          <w:rFonts w:ascii="Times New Roman" w:hAnsi="Times New Roman" w:cs="Times New Roman"/>
        </w:rPr>
        <w:t>project workflow documentation. For parcels I added my data with the Fort Worth Parcel Service path</w:t>
      </w:r>
      <w:r w:rsidR="005C54E3">
        <w:rPr>
          <w:rFonts w:ascii="Times New Roman" w:hAnsi="Times New Roman" w:cs="Times New Roman"/>
        </w:rPr>
        <w:t xml:space="preserve"> as it was easy to pull in and apply the data. I used the Esri Living Atlas service to call in the ACS Median Household Income layer. I used the city of Fort Worths open data portal to call in the existing layer they have for City Parks. I used the City of Fort Worths Open Data Portal to call in their Code Violations </w:t>
      </w:r>
      <w:r w:rsidR="00B137DF">
        <w:rPr>
          <w:rFonts w:ascii="Times New Roman" w:hAnsi="Times New Roman" w:cs="Times New Roman"/>
        </w:rPr>
        <w:t>dataset. Once I called in each of these datasets I subset them by selecting by location for a polygon I drew manually of the neighborhood I wanted to analyze.</w:t>
      </w:r>
    </w:p>
    <w:p w14:paraId="78887F0C" w14:textId="3B2D60FE" w:rsidR="00B137DF" w:rsidRDefault="00B137DF">
      <w:pPr>
        <w:rPr>
          <w:rFonts w:ascii="Times New Roman" w:hAnsi="Times New Roman" w:cs="Times New Roman"/>
        </w:rPr>
      </w:pPr>
      <w:r>
        <w:rPr>
          <w:rFonts w:ascii="Times New Roman" w:hAnsi="Times New Roman" w:cs="Times New Roman"/>
        </w:rPr>
        <w:tab/>
        <w:t xml:space="preserve">I was still limited by some data </w:t>
      </w:r>
      <w:proofErr w:type="gramStart"/>
      <w:r>
        <w:rPr>
          <w:rFonts w:ascii="Times New Roman" w:hAnsi="Times New Roman" w:cs="Times New Roman"/>
        </w:rPr>
        <w:t>choices</w:t>
      </w:r>
      <w:proofErr w:type="gramEnd"/>
      <w:r>
        <w:rPr>
          <w:rFonts w:ascii="Times New Roman" w:hAnsi="Times New Roman" w:cs="Times New Roman"/>
        </w:rPr>
        <w:t xml:space="preserve"> however. </w:t>
      </w:r>
      <w:proofErr w:type="gramStart"/>
      <w:r>
        <w:rPr>
          <w:rFonts w:ascii="Times New Roman" w:hAnsi="Times New Roman" w:cs="Times New Roman"/>
        </w:rPr>
        <w:t>Originally</w:t>
      </w:r>
      <w:proofErr w:type="gramEnd"/>
      <w:r>
        <w:rPr>
          <w:rFonts w:ascii="Times New Roman" w:hAnsi="Times New Roman" w:cs="Times New Roman"/>
        </w:rPr>
        <w:t xml:space="preserve"> I wanted to use Zoning data to run an analysis similar to the one I have been doing for my project with Dr. Crotty with the Texas SB 840 law, however, the whole southside area that I was looking at is a special zoning district</w:t>
      </w:r>
      <w:r w:rsidR="00916225">
        <w:rPr>
          <w:rFonts w:ascii="Times New Roman" w:hAnsi="Times New Roman" w:cs="Times New Roman"/>
        </w:rPr>
        <w:t xml:space="preserve"> so what I was thinking of doing would have not worked.</w:t>
      </w:r>
      <w:r w:rsidR="00581037">
        <w:rPr>
          <w:rFonts w:ascii="Times New Roman" w:hAnsi="Times New Roman" w:cs="Times New Roman"/>
        </w:rPr>
        <w:t xml:space="preserve"> I think that generally all the data I pulled works together though. </w:t>
      </w:r>
    </w:p>
    <w:p w14:paraId="214E11E6" w14:textId="6D76D8A2" w:rsidR="00581037" w:rsidRDefault="00581037">
      <w:pPr>
        <w:rPr>
          <w:rFonts w:ascii="Times New Roman" w:hAnsi="Times New Roman" w:cs="Times New Roman"/>
        </w:rPr>
      </w:pPr>
      <w:r>
        <w:rPr>
          <w:rFonts w:ascii="Times New Roman" w:hAnsi="Times New Roman" w:cs="Times New Roman"/>
        </w:rPr>
        <w:tab/>
        <w:t xml:space="preserve">I am rather confident that the parcels I </w:t>
      </w:r>
      <w:r w:rsidR="008C1849">
        <w:rPr>
          <w:rFonts w:ascii="Times New Roman" w:hAnsi="Times New Roman" w:cs="Times New Roman"/>
        </w:rPr>
        <w:t xml:space="preserve">have pulled as candidates for redevelopment are </w:t>
      </w:r>
      <w:r w:rsidR="00BB1A0B">
        <w:rPr>
          <w:rFonts w:ascii="Times New Roman" w:hAnsi="Times New Roman" w:cs="Times New Roman"/>
        </w:rPr>
        <w:t xml:space="preserve">good indicators of </w:t>
      </w:r>
      <w:r w:rsidR="001E4EB9">
        <w:rPr>
          <w:rFonts w:ascii="Times New Roman" w:hAnsi="Times New Roman" w:cs="Times New Roman"/>
        </w:rPr>
        <w:t xml:space="preserve">sites for infill development. I </w:t>
      </w:r>
      <w:r w:rsidR="007D4BE5">
        <w:rPr>
          <w:rFonts w:ascii="Times New Roman" w:hAnsi="Times New Roman" w:cs="Times New Roman"/>
        </w:rPr>
        <w:t>engineered</w:t>
      </w:r>
      <w:r w:rsidR="001E4EB9">
        <w:rPr>
          <w:rFonts w:ascii="Times New Roman" w:hAnsi="Times New Roman" w:cs="Times New Roman"/>
        </w:rPr>
        <w:t xml:space="preserve"> my initial call of parcels to really only target those with the lowest </w:t>
      </w:r>
      <w:r w:rsidR="007D4BE5">
        <w:rPr>
          <w:rFonts w:ascii="Times New Roman" w:hAnsi="Times New Roman" w:cs="Times New Roman"/>
        </w:rPr>
        <w:t xml:space="preserve">productivity ratio’s at under 0.20 and combined this with a average income of $70000 to give a neighborhood that is not excessively wealthy but is rather up and coming. My inclusion of parks as an amenity I think is well founded, but I must admit that </w:t>
      </w:r>
      <w:r w:rsidR="007D4BE5">
        <w:rPr>
          <w:rFonts w:ascii="Times New Roman" w:hAnsi="Times New Roman" w:cs="Times New Roman"/>
        </w:rPr>
        <w:lastRenderedPageBreak/>
        <w:t xml:space="preserve">there are few medium-to large parks in this area. Perhaps, whoever, one of the infill development projects might be to create a new larger park in the area as the neighborhood is developed further. </w:t>
      </w:r>
      <w:r w:rsidR="007532A6">
        <w:rPr>
          <w:rFonts w:ascii="Times New Roman" w:hAnsi="Times New Roman" w:cs="Times New Roman"/>
        </w:rPr>
        <w:t xml:space="preserve">A perhaps controversial point that I made was to view the presence of Multi-family Code Violations as a positive indicator of demand for Multi-Family housing or Mixed-Use buildings. To me, the fact that people are already clustering in this community in </w:t>
      </w:r>
      <w:r w:rsidR="00416346">
        <w:rPr>
          <w:rFonts w:ascii="Times New Roman" w:hAnsi="Times New Roman" w:cs="Times New Roman"/>
        </w:rPr>
        <w:t xml:space="preserve">unapproved multifamily housing shows that the neighborhood is apt for sustaining that kind of development and it can and should be encouraged. With what I know about the South Main area already being a hub or urban renewal I think that a targeted investment </w:t>
      </w:r>
      <w:r w:rsidR="004A005D">
        <w:rPr>
          <w:rFonts w:ascii="Times New Roman" w:hAnsi="Times New Roman" w:cs="Times New Roman"/>
        </w:rPr>
        <w:t xml:space="preserve">of infill development on properties between College Ave and S Main would help bridge the gap between the wealthier </w:t>
      </w:r>
      <w:r w:rsidR="00C56667">
        <w:rPr>
          <w:rFonts w:ascii="Times New Roman" w:hAnsi="Times New Roman" w:cs="Times New Roman"/>
        </w:rPr>
        <w:t>medical</w:t>
      </w:r>
      <w:r w:rsidR="004A005D">
        <w:rPr>
          <w:rFonts w:ascii="Times New Roman" w:hAnsi="Times New Roman" w:cs="Times New Roman"/>
        </w:rPr>
        <w:t xml:space="preserve"> district on the west side of </w:t>
      </w:r>
      <w:proofErr w:type="gramStart"/>
      <w:r w:rsidR="004A005D">
        <w:rPr>
          <w:rFonts w:ascii="Times New Roman" w:hAnsi="Times New Roman" w:cs="Times New Roman"/>
        </w:rPr>
        <w:t>the this</w:t>
      </w:r>
      <w:proofErr w:type="gramEnd"/>
      <w:r w:rsidR="004A005D">
        <w:rPr>
          <w:rFonts w:ascii="Times New Roman" w:hAnsi="Times New Roman" w:cs="Times New Roman"/>
        </w:rPr>
        <w:t xml:space="preserve"> neighborhood and the burgeoning </w:t>
      </w:r>
      <w:r w:rsidR="00C56667">
        <w:rPr>
          <w:rFonts w:ascii="Times New Roman" w:hAnsi="Times New Roman" w:cs="Times New Roman"/>
        </w:rPr>
        <w:t xml:space="preserve">development around S Main. </w:t>
      </w:r>
    </w:p>
    <w:p w14:paraId="551CAE2A" w14:textId="1322BB06" w:rsidR="00C56667" w:rsidRPr="00766E36" w:rsidRDefault="00C56667">
      <w:pPr>
        <w:rPr>
          <w:rFonts w:ascii="Times New Roman" w:hAnsi="Times New Roman" w:cs="Times New Roman"/>
        </w:rPr>
      </w:pPr>
      <w:r>
        <w:rPr>
          <w:rFonts w:ascii="Times New Roman" w:hAnsi="Times New Roman" w:cs="Times New Roman"/>
        </w:rPr>
        <w:tab/>
        <w:t xml:space="preserve">If this were a consulting project I think I could approach the actual making of my map in a different way. I </w:t>
      </w:r>
      <w:r w:rsidR="00D43654">
        <w:rPr>
          <w:rFonts w:ascii="Times New Roman" w:hAnsi="Times New Roman" w:cs="Times New Roman"/>
        </w:rPr>
        <w:t xml:space="preserve">approached it in a </w:t>
      </w:r>
      <w:proofErr w:type="gramStart"/>
      <w:r w:rsidR="00D43654">
        <w:rPr>
          <w:rFonts w:ascii="Times New Roman" w:hAnsi="Times New Roman" w:cs="Times New Roman"/>
        </w:rPr>
        <w:t>one time</w:t>
      </w:r>
      <w:proofErr w:type="gramEnd"/>
      <w:r w:rsidR="00D43654">
        <w:rPr>
          <w:rFonts w:ascii="Times New Roman" w:hAnsi="Times New Roman" w:cs="Times New Roman"/>
        </w:rPr>
        <w:t xml:space="preserve"> analysis way, but if I were creating for a </w:t>
      </w:r>
      <w:proofErr w:type="gramStart"/>
      <w:r w:rsidR="00D43654">
        <w:rPr>
          <w:rFonts w:ascii="Times New Roman" w:hAnsi="Times New Roman" w:cs="Times New Roman"/>
        </w:rPr>
        <w:t>firm</w:t>
      </w:r>
      <w:proofErr w:type="gramEnd"/>
      <w:r w:rsidR="00D43654">
        <w:rPr>
          <w:rFonts w:ascii="Times New Roman" w:hAnsi="Times New Roman" w:cs="Times New Roman"/>
        </w:rPr>
        <w:t xml:space="preserve"> I would create a code structure to run the analysis for the subset datasets for the </w:t>
      </w:r>
      <w:r w:rsidR="005770B8">
        <w:rPr>
          <w:rFonts w:ascii="Times New Roman" w:hAnsi="Times New Roman" w:cs="Times New Roman"/>
        </w:rPr>
        <w:t>neighborhood</w:t>
      </w:r>
      <w:r w:rsidR="00D43654">
        <w:rPr>
          <w:rFonts w:ascii="Times New Roman" w:hAnsi="Times New Roman" w:cs="Times New Roman"/>
        </w:rPr>
        <w:t xml:space="preserve"> in question so I could create multiple maps </w:t>
      </w:r>
      <w:r w:rsidR="005770B8">
        <w:rPr>
          <w:rFonts w:ascii="Times New Roman" w:hAnsi="Times New Roman" w:cs="Times New Roman"/>
        </w:rPr>
        <w:t xml:space="preserve">and compare where the best area in the city would be. I floated the idea of using Claude Code to create such a code infrastructure but ruled against it since this was a </w:t>
      </w:r>
      <w:proofErr w:type="gramStart"/>
      <w:r w:rsidR="005770B8">
        <w:rPr>
          <w:rFonts w:ascii="Times New Roman" w:hAnsi="Times New Roman" w:cs="Times New Roman"/>
        </w:rPr>
        <w:t>one time</w:t>
      </w:r>
      <w:proofErr w:type="gramEnd"/>
      <w:r w:rsidR="005770B8">
        <w:rPr>
          <w:rFonts w:ascii="Times New Roman" w:hAnsi="Times New Roman" w:cs="Times New Roman"/>
        </w:rPr>
        <w:t xml:space="preserve"> analysis. I also think that the creation of a simple </w:t>
      </w:r>
      <w:r w:rsidR="008B344A">
        <w:rPr>
          <w:rFonts w:ascii="Times New Roman" w:hAnsi="Times New Roman" w:cs="Times New Roman"/>
        </w:rPr>
        <w:t>choropleth</w:t>
      </w:r>
      <w:r w:rsidR="005770B8">
        <w:rPr>
          <w:rFonts w:ascii="Times New Roman" w:hAnsi="Times New Roman" w:cs="Times New Roman"/>
        </w:rPr>
        <w:t xml:space="preserve"> map that </w:t>
      </w:r>
      <w:r w:rsidR="00EA0AA7">
        <w:rPr>
          <w:rFonts w:ascii="Times New Roman" w:hAnsi="Times New Roman" w:cs="Times New Roman"/>
        </w:rPr>
        <w:t>graded</w:t>
      </w:r>
      <w:r w:rsidR="005770B8">
        <w:rPr>
          <w:rFonts w:ascii="Times New Roman" w:hAnsi="Times New Roman" w:cs="Times New Roman"/>
        </w:rPr>
        <w:t xml:space="preserve"> all individual parcels would be much cleaner visually. But, again, because of the singular nature of this map and the ease with which I could run the analysis by hand as compared to </w:t>
      </w:r>
      <w:proofErr w:type="gramStart"/>
      <w:r w:rsidR="008B344A">
        <w:rPr>
          <w:rFonts w:ascii="Times New Roman" w:hAnsi="Times New Roman" w:cs="Times New Roman"/>
        </w:rPr>
        <w:t>created</w:t>
      </w:r>
      <w:proofErr w:type="gramEnd"/>
      <w:r w:rsidR="008B344A">
        <w:rPr>
          <w:rFonts w:ascii="Times New Roman" w:hAnsi="Times New Roman" w:cs="Times New Roman"/>
        </w:rPr>
        <w:t xml:space="preserve"> an entire code structure and troubleshooting it. The benefit of this current format is that it is incredibly targeted and very clearly and plainly states individual parcels where this type of development would be suitable. A choropleth at scale would have a lot of ‘in-between’ </w:t>
      </w:r>
      <w:r w:rsidR="00766E36">
        <w:rPr>
          <w:rFonts w:ascii="Times New Roman" w:hAnsi="Times New Roman" w:cs="Times New Roman"/>
        </w:rPr>
        <w:t xml:space="preserve">color grading that suggests that </w:t>
      </w:r>
      <w:r w:rsidR="00766E36">
        <w:rPr>
          <w:rFonts w:ascii="Times New Roman" w:hAnsi="Times New Roman" w:cs="Times New Roman"/>
          <w:i/>
          <w:iCs/>
        </w:rPr>
        <w:t>maybe</w:t>
      </w:r>
      <w:r w:rsidR="00766E36">
        <w:rPr>
          <w:rFonts w:ascii="Times New Roman" w:hAnsi="Times New Roman" w:cs="Times New Roman"/>
        </w:rPr>
        <w:t xml:space="preserve"> those sites would be good for infill development and could potentially cloud the decision of a client. The benefit here clearly being the “</w:t>
      </w:r>
      <w:r w:rsidR="00EA0AA7">
        <w:rPr>
          <w:rFonts w:ascii="Times New Roman" w:hAnsi="Times New Roman" w:cs="Times New Roman"/>
        </w:rPr>
        <w:t xml:space="preserve">big red arrow” directly pointing to where infill development should happen, according to the outlined parameters. </w:t>
      </w:r>
    </w:p>
    <w:sectPr w:rsidR="00C56667" w:rsidRPr="00766E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277"/>
    <w:rsid w:val="00061E65"/>
    <w:rsid w:val="000A2277"/>
    <w:rsid w:val="001410ED"/>
    <w:rsid w:val="0019188A"/>
    <w:rsid w:val="001E4EB9"/>
    <w:rsid w:val="00260BC4"/>
    <w:rsid w:val="00407937"/>
    <w:rsid w:val="00416346"/>
    <w:rsid w:val="004A005D"/>
    <w:rsid w:val="004A6A97"/>
    <w:rsid w:val="005770B8"/>
    <w:rsid w:val="00581037"/>
    <w:rsid w:val="005B23FD"/>
    <w:rsid w:val="005C54E3"/>
    <w:rsid w:val="00706ED0"/>
    <w:rsid w:val="007532A6"/>
    <w:rsid w:val="00766E36"/>
    <w:rsid w:val="007B1AB0"/>
    <w:rsid w:val="007D4BE5"/>
    <w:rsid w:val="00800331"/>
    <w:rsid w:val="0082036E"/>
    <w:rsid w:val="00853B74"/>
    <w:rsid w:val="008B344A"/>
    <w:rsid w:val="008C1849"/>
    <w:rsid w:val="00916225"/>
    <w:rsid w:val="00927683"/>
    <w:rsid w:val="00996DB5"/>
    <w:rsid w:val="00B1313A"/>
    <w:rsid w:val="00B137DF"/>
    <w:rsid w:val="00BB1A0B"/>
    <w:rsid w:val="00BB6241"/>
    <w:rsid w:val="00C56667"/>
    <w:rsid w:val="00C93D90"/>
    <w:rsid w:val="00CA78D1"/>
    <w:rsid w:val="00CF4743"/>
    <w:rsid w:val="00D0230F"/>
    <w:rsid w:val="00D43654"/>
    <w:rsid w:val="00DA37F5"/>
    <w:rsid w:val="00DE642C"/>
    <w:rsid w:val="00E23514"/>
    <w:rsid w:val="00E72EC4"/>
    <w:rsid w:val="00E96508"/>
    <w:rsid w:val="00EA0A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15359"/>
  <w15:chartTrackingRefBased/>
  <w15:docId w15:val="{DEF6BF11-6922-4F28-A548-6C758FA74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22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22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22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22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22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22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22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22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22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22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22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22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22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22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22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22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22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2277"/>
    <w:rPr>
      <w:rFonts w:eastAsiaTheme="majorEastAsia" w:cstheme="majorBidi"/>
      <w:color w:val="272727" w:themeColor="text1" w:themeTint="D8"/>
    </w:rPr>
  </w:style>
  <w:style w:type="paragraph" w:styleId="Title">
    <w:name w:val="Title"/>
    <w:basedOn w:val="Normal"/>
    <w:next w:val="Normal"/>
    <w:link w:val="TitleChar"/>
    <w:uiPriority w:val="10"/>
    <w:qFormat/>
    <w:rsid w:val="000A22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22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22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22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2277"/>
    <w:pPr>
      <w:spacing w:before="160"/>
      <w:jc w:val="center"/>
    </w:pPr>
    <w:rPr>
      <w:i/>
      <w:iCs/>
      <w:color w:val="404040" w:themeColor="text1" w:themeTint="BF"/>
    </w:rPr>
  </w:style>
  <w:style w:type="character" w:customStyle="1" w:styleId="QuoteChar">
    <w:name w:val="Quote Char"/>
    <w:basedOn w:val="DefaultParagraphFont"/>
    <w:link w:val="Quote"/>
    <w:uiPriority w:val="29"/>
    <w:rsid w:val="000A2277"/>
    <w:rPr>
      <w:i/>
      <w:iCs/>
      <w:color w:val="404040" w:themeColor="text1" w:themeTint="BF"/>
    </w:rPr>
  </w:style>
  <w:style w:type="paragraph" w:styleId="ListParagraph">
    <w:name w:val="List Paragraph"/>
    <w:basedOn w:val="Normal"/>
    <w:uiPriority w:val="34"/>
    <w:qFormat/>
    <w:rsid w:val="000A2277"/>
    <w:pPr>
      <w:ind w:left="720"/>
      <w:contextualSpacing/>
    </w:pPr>
  </w:style>
  <w:style w:type="character" w:styleId="IntenseEmphasis">
    <w:name w:val="Intense Emphasis"/>
    <w:basedOn w:val="DefaultParagraphFont"/>
    <w:uiPriority w:val="21"/>
    <w:qFormat/>
    <w:rsid w:val="000A2277"/>
    <w:rPr>
      <w:i/>
      <w:iCs/>
      <w:color w:val="0F4761" w:themeColor="accent1" w:themeShade="BF"/>
    </w:rPr>
  </w:style>
  <w:style w:type="paragraph" w:styleId="IntenseQuote">
    <w:name w:val="Intense Quote"/>
    <w:basedOn w:val="Normal"/>
    <w:next w:val="Normal"/>
    <w:link w:val="IntenseQuoteChar"/>
    <w:uiPriority w:val="30"/>
    <w:qFormat/>
    <w:rsid w:val="000A22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2277"/>
    <w:rPr>
      <w:i/>
      <w:iCs/>
      <w:color w:val="0F4761" w:themeColor="accent1" w:themeShade="BF"/>
    </w:rPr>
  </w:style>
  <w:style w:type="character" w:styleId="IntenseReference">
    <w:name w:val="Intense Reference"/>
    <w:basedOn w:val="DefaultParagraphFont"/>
    <w:uiPriority w:val="32"/>
    <w:qFormat/>
    <w:rsid w:val="000A22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2</Pages>
  <Words>761</Words>
  <Characters>4344</Characters>
  <Application>Microsoft Office Word</Application>
  <DocSecurity>0</DocSecurity>
  <Lines>36</Lines>
  <Paragraphs>10</Paragraphs>
  <ScaleCrop>false</ScaleCrop>
  <Company/>
  <LinksUpToDate>false</LinksUpToDate>
  <CharactersWithSpaces>5095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Gamez, Andres</dc:creator>
  <cp:keywords/>
  <dc:description/>
  <cp:lastModifiedBy>Gamez, Andres</cp:lastModifiedBy>
  <cp:revision>37</cp:revision>
  <dcterms:created xsi:type="dcterms:W3CDTF">2026-02-14T20:38:00Z</dcterms:created>
  <dcterms:modified xsi:type="dcterms:W3CDTF">2026-02-14T21:24:00Z</dcterms:modified>
</cp:coreProperties>
</file>