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22445" w14:textId="36B38220" w:rsidR="001F13C4" w:rsidRPr="003233BF" w:rsidRDefault="001F13C4" w:rsidP="001F13C4">
      <w:pPr>
        <w:spacing w:line="240" w:lineRule="auto"/>
        <w:contextualSpacing/>
        <w:rPr>
          <w:rFonts w:ascii="Times New Roman" w:eastAsia="Times New Roman" w:hAnsi="Times New Roman" w:cs="Times New Roman"/>
          <w:color w:val="000000" w:themeColor="text1"/>
          <w:sz w:val="24"/>
          <w:szCs w:val="24"/>
        </w:rPr>
      </w:pPr>
    </w:p>
    <w:p w14:paraId="0A863C72"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5AC98F92"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0195A9B0"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659B69A7"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163105A9"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71B2E91A"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77A579EF"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4D5928EB" w14:textId="7135DE78" w:rsidR="001F13C4" w:rsidRPr="003233BF" w:rsidRDefault="001F13C4" w:rsidP="001F13C4">
      <w:pPr>
        <w:jc w:val="center"/>
        <w:rPr>
          <w:rFonts w:ascii="Times New Roman" w:hAnsi="Times New Roman" w:cs="Times New Roman"/>
          <w:b/>
          <w:bCs/>
          <w:sz w:val="24"/>
          <w:szCs w:val="24"/>
        </w:rPr>
      </w:pPr>
      <w:r w:rsidRPr="003233BF">
        <w:rPr>
          <w:rFonts w:ascii="Times New Roman" w:hAnsi="Times New Roman" w:cs="Times New Roman"/>
          <w:b/>
          <w:bCs/>
          <w:sz w:val="24"/>
          <w:szCs w:val="24"/>
        </w:rPr>
        <w:t xml:space="preserve">Permanence </w:t>
      </w:r>
      <w:r w:rsidR="004766D0">
        <w:rPr>
          <w:rFonts w:ascii="Times New Roman" w:hAnsi="Times New Roman" w:cs="Times New Roman"/>
          <w:b/>
          <w:bCs/>
          <w:sz w:val="24"/>
          <w:szCs w:val="24"/>
        </w:rPr>
        <w:t>T</w:t>
      </w:r>
      <w:r w:rsidRPr="003233BF">
        <w:rPr>
          <w:rFonts w:ascii="Times New Roman" w:hAnsi="Times New Roman" w:cs="Times New Roman"/>
          <w:b/>
          <w:bCs/>
          <w:sz w:val="24"/>
          <w:szCs w:val="24"/>
        </w:rPr>
        <w:t>hrough Implicit Narratives:</w:t>
      </w:r>
    </w:p>
    <w:p w14:paraId="5B90F043" w14:textId="70839E4D" w:rsidR="001F13C4" w:rsidRDefault="001F13C4" w:rsidP="001F13C4">
      <w:pPr>
        <w:jc w:val="center"/>
        <w:rPr>
          <w:rFonts w:ascii="Times New Roman" w:hAnsi="Times New Roman" w:cs="Times New Roman"/>
          <w:b/>
          <w:bCs/>
          <w:sz w:val="24"/>
          <w:szCs w:val="24"/>
        </w:rPr>
      </w:pPr>
      <w:r w:rsidRPr="003233BF">
        <w:rPr>
          <w:rFonts w:ascii="Times New Roman" w:hAnsi="Times New Roman" w:cs="Times New Roman"/>
          <w:b/>
          <w:bCs/>
          <w:sz w:val="24"/>
          <w:szCs w:val="24"/>
        </w:rPr>
        <w:t>Indigenous Cartography in the Valley of Mexico</w:t>
      </w:r>
    </w:p>
    <w:p w14:paraId="492E18D3" w14:textId="7CD2136F" w:rsidR="001F13C4" w:rsidRPr="003741C3" w:rsidRDefault="00271040" w:rsidP="001F13C4">
      <w:pPr>
        <w:spacing w:line="240" w:lineRule="auto"/>
        <w:contextualSpacing/>
        <w:jc w:val="center"/>
        <w:rPr>
          <w:rFonts w:ascii="Times New Roman" w:eastAsia="Times New Roman" w:hAnsi="Times New Roman" w:cs="Times New Roman"/>
          <w:b/>
          <w:bCs/>
          <w:color w:val="000000" w:themeColor="text1"/>
          <w:sz w:val="24"/>
          <w:szCs w:val="24"/>
        </w:rPr>
      </w:pPr>
      <w:r w:rsidRPr="003741C3">
        <w:rPr>
          <w:rFonts w:ascii="Times New Roman" w:eastAsia="Times New Roman" w:hAnsi="Times New Roman" w:cs="Times New Roman"/>
          <w:b/>
          <w:bCs/>
          <w:color w:val="000000" w:themeColor="text1"/>
          <w:sz w:val="24"/>
          <w:szCs w:val="24"/>
        </w:rPr>
        <w:t>--Manusc</w:t>
      </w:r>
      <w:r w:rsidR="003741C3" w:rsidRPr="003741C3">
        <w:rPr>
          <w:rFonts w:ascii="Times New Roman" w:eastAsia="Times New Roman" w:hAnsi="Times New Roman" w:cs="Times New Roman"/>
          <w:b/>
          <w:bCs/>
          <w:color w:val="000000" w:themeColor="text1"/>
          <w:sz w:val="24"/>
          <w:szCs w:val="24"/>
        </w:rPr>
        <w:t>ript Draft</w:t>
      </w:r>
      <w:r w:rsidR="00D30C23">
        <w:rPr>
          <w:rFonts w:ascii="Times New Roman" w:eastAsia="Times New Roman" w:hAnsi="Times New Roman" w:cs="Times New Roman"/>
          <w:b/>
          <w:bCs/>
          <w:color w:val="000000" w:themeColor="text1"/>
          <w:sz w:val="24"/>
          <w:szCs w:val="24"/>
        </w:rPr>
        <w:t xml:space="preserve"> Final</w:t>
      </w:r>
      <w:r w:rsidR="003741C3" w:rsidRPr="003741C3">
        <w:rPr>
          <w:rFonts w:ascii="Times New Roman" w:eastAsia="Times New Roman" w:hAnsi="Times New Roman" w:cs="Times New Roman"/>
          <w:b/>
          <w:bCs/>
          <w:color w:val="000000" w:themeColor="text1"/>
          <w:sz w:val="24"/>
          <w:szCs w:val="24"/>
        </w:rPr>
        <w:t>--</w:t>
      </w:r>
    </w:p>
    <w:p w14:paraId="087B40C1"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7B6FE761"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0F0C6815"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6A019A36"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5A85E661"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5DE3EC21"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0BE6A67A"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2A8D4CCB"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09C7E39D"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5473A5AC"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73A794B1"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7F004900"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48FD8B32"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41D1E34B"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2C097DD4"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032CEFBB"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6DF597DF"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01D03609"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2BB5B097" w14:textId="77777777" w:rsidR="001F13C4" w:rsidRPr="003233BF"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p>
    <w:p w14:paraId="744468F8" w14:textId="77777777" w:rsidR="001F13C4" w:rsidRPr="00624630" w:rsidRDefault="001F13C4" w:rsidP="001F13C4">
      <w:pPr>
        <w:spacing w:line="240" w:lineRule="auto"/>
        <w:contextualSpacing/>
        <w:jc w:val="center"/>
        <w:rPr>
          <w:rFonts w:ascii="Times New Roman" w:eastAsia="Times New Roman" w:hAnsi="Times New Roman" w:cs="Times New Roman"/>
          <w:color w:val="000000" w:themeColor="text1"/>
          <w:sz w:val="24"/>
          <w:szCs w:val="24"/>
        </w:rPr>
      </w:pPr>
      <w:r w:rsidRPr="00624630">
        <w:rPr>
          <w:rFonts w:ascii="Times New Roman" w:eastAsia="Times New Roman" w:hAnsi="Times New Roman" w:cs="Times New Roman"/>
          <w:color w:val="000000" w:themeColor="text1"/>
          <w:sz w:val="24"/>
          <w:szCs w:val="24"/>
        </w:rPr>
        <w:t>J. Andres Gamez-Gonzalez</w:t>
      </w:r>
    </w:p>
    <w:p w14:paraId="4A2FE8AA" w14:textId="5405E76A" w:rsidR="001F13C4" w:rsidRPr="003233BF" w:rsidRDefault="00D30C23" w:rsidP="001F13C4">
      <w:pPr>
        <w:spacing w:line="25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Ju</w:t>
      </w:r>
      <w:r w:rsidR="00363B74">
        <w:rPr>
          <w:rFonts w:ascii="Times New Roman" w:eastAsia="Times New Roman" w:hAnsi="Times New Roman" w:cs="Times New Roman"/>
          <w:color w:val="000000" w:themeColor="text1"/>
          <w:sz w:val="24"/>
          <w:szCs w:val="24"/>
        </w:rPr>
        <w:t>ly 18</w:t>
      </w:r>
      <w:r>
        <w:rPr>
          <w:rFonts w:ascii="Times New Roman" w:eastAsia="Times New Roman" w:hAnsi="Times New Roman" w:cs="Times New Roman"/>
          <w:color w:val="000000" w:themeColor="text1"/>
          <w:sz w:val="24"/>
          <w:szCs w:val="24"/>
        </w:rPr>
        <w:t>, 2025</w:t>
      </w:r>
    </w:p>
    <w:p w14:paraId="2AFD906F" w14:textId="77777777" w:rsidR="001F13C4" w:rsidRPr="003233BF" w:rsidRDefault="001F13C4" w:rsidP="001F13C4">
      <w:pPr>
        <w:spacing w:line="256" w:lineRule="auto"/>
        <w:rPr>
          <w:rFonts w:ascii="Times New Roman" w:eastAsia="Times New Roman" w:hAnsi="Times New Roman" w:cs="Times New Roman"/>
          <w:color w:val="000000" w:themeColor="text1"/>
          <w:sz w:val="24"/>
          <w:szCs w:val="24"/>
        </w:rPr>
      </w:pPr>
    </w:p>
    <w:p w14:paraId="5C9AC186" w14:textId="77777777" w:rsidR="001F13C4" w:rsidRPr="003233BF" w:rsidRDefault="001F13C4" w:rsidP="001F13C4">
      <w:pPr>
        <w:spacing w:line="256" w:lineRule="auto"/>
        <w:rPr>
          <w:rFonts w:ascii="Times New Roman" w:eastAsia="Times New Roman" w:hAnsi="Times New Roman" w:cs="Times New Roman"/>
          <w:color w:val="000000" w:themeColor="text1"/>
          <w:sz w:val="24"/>
          <w:szCs w:val="24"/>
        </w:rPr>
      </w:pPr>
    </w:p>
    <w:p w14:paraId="37FF0B4B" w14:textId="77777777" w:rsidR="001F13C4" w:rsidRPr="003233BF" w:rsidRDefault="001F13C4" w:rsidP="001F13C4">
      <w:pPr>
        <w:spacing w:line="256" w:lineRule="auto"/>
        <w:rPr>
          <w:rFonts w:ascii="Times New Roman" w:eastAsia="Times New Roman" w:hAnsi="Times New Roman" w:cs="Times New Roman"/>
          <w:color w:val="000000" w:themeColor="text1"/>
          <w:sz w:val="24"/>
          <w:szCs w:val="24"/>
        </w:rPr>
      </w:pPr>
    </w:p>
    <w:p w14:paraId="4E611F60" w14:textId="77777777" w:rsidR="001F13C4" w:rsidRPr="003233BF" w:rsidRDefault="001F13C4" w:rsidP="001F13C4">
      <w:pPr>
        <w:spacing w:line="256" w:lineRule="auto"/>
        <w:rPr>
          <w:rFonts w:ascii="Times New Roman" w:eastAsia="Times New Roman" w:hAnsi="Times New Roman" w:cs="Times New Roman"/>
          <w:color w:val="000000" w:themeColor="text1"/>
          <w:sz w:val="24"/>
          <w:szCs w:val="24"/>
        </w:rPr>
      </w:pPr>
    </w:p>
    <w:p w14:paraId="7EFD8BA0" w14:textId="77777777" w:rsidR="001F13C4" w:rsidRPr="003233BF" w:rsidRDefault="001F13C4" w:rsidP="001F13C4">
      <w:pPr>
        <w:spacing w:line="256" w:lineRule="auto"/>
        <w:rPr>
          <w:rFonts w:ascii="Times New Roman" w:eastAsia="Times New Roman" w:hAnsi="Times New Roman" w:cs="Times New Roman"/>
          <w:color w:val="000000" w:themeColor="text1"/>
          <w:sz w:val="24"/>
          <w:szCs w:val="24"/>
        </w:rPr>
      </w:pPr>
    </w:p>
    <w:p w14:paraId="325D7604" w14:textId="77777777" w:rsidR="00F026C3" w:rsidRDefault="00F026C3">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ype="page"/>
      </w:r>
    </w:p>
    <w:p w14:paraId="5893B1B8" w14:textId="2B1A7DEB" w:rsidR="00A62761" w:rsidRPr="002634D5" w:rsidRDefault="00A62761" w:rsidP="00A62761">
      <w:pPr>
        <w:rPr>
          <w:rFonts w:ascii="Times New Roman" w:hAnsi="Times New Roman" w:cs="Times New Roman"/>
          <w:sz w:val="24"/>
          <w:szCs w:val="24"/>
        </w:rPr>
      </w:pPr>
      <w:r w:rsidRPr="002634D5">
        <w:rPr>
          <w:rFonts w:ascii="Times New Roman" w:hAnsi="Times New Roman" w:cs="Times New Roman"/>
          <w:sz w:val="24"/>
          <w:szCs w:val="24"/>
        </w:rPr>
        <w:lastRenderedPageBreak/>
        <w:t>Abstract:</w:t>
      </w:r>
    </w:p>
    <w:p w14:paraId="20D6F9D7" w14:textId="275B9E6F" w:rsidR="00A62761" w:rsidRPr="002634D5" w:rsidRDefault="00A62761" w:rsidP="00A62761">
      <w:pPr>
        <w:rPr>
          <w:rFonts w:ascii="Times New Roman" w:hAnsi="Times New Roman" w:cs="Times New Roman"/>
          <w:sz w:val="24"/>
          <w:szCs w:val="24"/>
        </w:rPr>
      </w:pPr>
      <w:r w:rsidRPr="002634D5">
        <w:rPr>
          <w:rFonts w:ascii="Times New Roman" w:hAnsi="Times New Roman" w:cs="Times New Roman"/>
          <w:sz w:val="24"/>
          <w:szCs w:val="24"/>
        </w:rPr>
        <w:t>After the Spanish conquest of the Americas and the European settlement of the region</w:t>
      </w:r>
      <w:r w:rsidR="00AA563C" w:rsidRPr="002634D5">
        <w:rPr>
          <w:rFonts w:ascii="Times New Roman" w:hAnsi="Times New Roman" w:cs="Times New Roman"/>
          <w:sz w:val="24"/>
          <w:szCs w:val="24"/>
        </w:rPr>
        <w:t>,</w:t>
      </w:r>
      <w:r w:rsidRPr="002634D5">
        <w:rPr>
          <w:rFonts w:ascii="Times New Roman" w:hAnsi="Times New Roman" w:cs="Times New Roman"/>
          <w:sz w:val="24"/>
          <w:szCs w:val="24"/>
        </w:rPr>
        <w:t xml:space="preserve"> </w:t>
      </w:r>
      <w:r w:rsidR="00AA563C" w:rsidRPr="002634D5">
        <w:rPr>
          <w:rFonts w:ascii="Times New Roman" w:hAnsi="Times New Roman" w:cs="Times New Roman"/>
          <w:sz w:val="24"/>
          <w:szCs w:val="24"/>
        </w:rPr>
        <w:t>I</w:t>
      </w:r>
      <w:r w:rsidRPr="002634D5">
        <w:rPr>
          <w:rFonts w:ascii="Times New Roman" w:hAnsi="Times New Roman" w:cs="Times New Roman"/>
          <w:sz w:val="24"/>
          <w:szCs w:val="24"/>
        </w:rPr>
        <w:t>ndigenous people faced the possibility of losing their culture, history, and lands at the hands of European settlement, education, and Catholic conversion. Indigenous communities in the central valley of Mexico had a rich and long history of creating cartographic and artistic works and records</w:t>
      </w:r>
      <w:r w:rsidR="00891465" w:rsidRPr="002634D5">
        <w:rPr>
          <w:rFonts w:ascii="Times New Roman" w:hAnsi="Times New Roman" w:cs="Times New Roman"/>
          <w:sz w:val="24"/>
          <w:szCs w:val="24"/>
        </w:rPr>
        <w:t xml:space="preserve"> that </w:t>
      </w:r>
      <w:r w:rsidRPr="002634D5">
        <w:rPr>
          <w:rFonts w:ascii="Times New Roman" w:hAnsi="Times New Roman" w:cs="Times New Roman"/>
          <w:sz w:val="24"/>
          <w:szCs w:val="24"/>
        </w:rPr>
        <w:t>were multimodal medium</w:t>
      </w:r>
      <w:r w:rsidR="009E2B82" w:rsidRPr="002634D5">
        <w:rPr>
          <w:rFonts w:ascii="Times New Roman" w:hAnsi="Times New Roman" w:cs="Times New Roman"/>
          <w:sz w:val="24"/>
          <w:szCs w:val="24"/>
        </w:rPr>
        <w:t>s</w:t>
      </w:r>
      <w:r w:rsidRPr="002634D5">
        <w:rPr>
          <w:rFonts w:ascii="Times New Roman" w:hAnsi="Times New Roman" w:cs="Times New Roman"/>
          <w:sz w:val="24"/>
          <w:szCs w:val="24"/>
        </w:rPr>
        <w:t xml:space="preserve"> for </w:t>
      </w:r>
      <w:r w:rsidR="00891465" w:rsidRPr="002634D5">
        <w:rPr>
          <w:rFonts w:ascii="Times New Roman" w:hAnsi="Times New Roman" w:cs="Times New Roman"/>
          <w:sz w:val="24"/>
          <w:szCs w:val="24"/>
        </w:rPr>
        <w:t>I</w:t>
      </w:r>
      <w:r w:rsidRPr="002634D5">
        <w:rPr>
          <w:rFonts w:ascii="Times New Roman" w:hAnsi="Times New Roman" w:cs="Times New Roman"/>
          <w:sz w:val="24"/>
          <w:szCs w:val="24"/>
        </w:rPr>
        <w:t xml:space="preserve">ndigenous people </w:t>
      </w:r>
      <w:r w:rsidR="009E2B82" w:rsidRPr="002634D5">
        <w:rPr>
          <w:rFonts w:ascii="Times New Roman" w:hAnsi="Times New Roman" w:cs="Times New Roman"/>
          <w:sz w:val="24"/>
          <w:szCs w:val="24"/>
        </w:rPr>
        <w:t>to</w:t>
      </w:r>
      <w:r w:rsidRPr="002634D5">
        <w:rPr>
          <w:rFonts w:ascii="Times New Roman" w:hAnsi="Times New Roman" w:cs="Times New Roman"/>
          <w:sz w:val="24"/>
          <w:szCs w:val="24"/>
        </w:rPr>
        <w:t xml:space="preserve"> represent </w:t>
      </w:r>
      <w:r w:rsidR="009E2B82" w:rsidRPr="002634D5">
        <w:rPr>
          <w:rFonts w:ascii="Times New Roman" w:hAnsi="Times New Roman" w:cs="Times New Roman"/>
          <w:sz w:val="24"/>
          <w:szCs w:val="24"/>
        </w:rPr>
        <w:t xml:space="preserve">a number of </w:t>
      </w:r>
      <w:r w:rsidR="00095C99" w:rsidRPr="002634D5">
        <w:rPr>
          <w:rFonts w:ascii="Times New Roman" w:hAnsi="Times New Roman" w:cs="Times New Roman"/>
          <w:sz w:val="24"/>
          <w:szCs w:val="24"/>
        </w:rPr>
        <w:t>spatial relationships</w:t>
      </w:r>
      <w:r w:rsidR="00265DE0" w:rsidRPr="002634D5">
        <w:rPr>
          <w:rFonts w:ascii="Times New Roman" w:hAnsi="Times New Roman" w:cs="Times New Roman"/>
          <w:sz w:val="24"/>
          <w:szCs w:val="24"/>
        </w:rPr>
        <w:t>.</w:t>
      </w:r>
      <w:r w:rsidRPr="002634D5">
        <w:rPr>
          <w:rFonts w:ascii="Times New Roman" w:hAnsi="Times New Roman" w:cs="Times New Roman"/>
          <w:sz w:val="24"/>
          <w:szCs w:val="24"/>
        </w:rPr>
        <w:t xml:space="preserve"> Throughout the early colonial period </w:t>
      </w:r>
      <w:r w:rsidR="00095C99" w:rsidRPr="002634D5">
        <w:rPr>
          <w:rFonts w:ascii="Times New Roman" w:hAnsi="Times New Roman" w:cs="Times New Roman"/>
          <w:sz w:val="24"/>
          <w:szCs w:val="24"/>
        </w:rPr>
        <w:t>I</w:t>
      </w:r>
      <w:r w:rsidRPr="002634D5">
        <w:rPr>
          <w:rFonts w:ascii="Times New Roman" w:hAnsi="Times New Roman" w:cs="Times New Roman"/>
          <w:sz w:val="24"/>
          <w:szCs w:val="24"/>
        </w:rPr>
        <w:t>ndigenous artists insert</w:t>
      </w:r>
      <w:r w:rsidR="004F2F3E" w:rsidRPr="002634D5">
        <w:rPr>
          <w:rFonts w:ascii="Times New Roman" w:hAnsi="Times New Roman" w:cs="Times New Roman"/>
          <w:sz w:val="24"/>
          <w:szCs w:val="24"/>
        </w:rPr>
        <w:t>ed</w:t>
      </w:r>
      <w:r w:rsidRPr="002634D5">
        <w:rPr>
          <w:rFonts w:ascii="Times New Roman" w:hAnsi="Times New Roman" w:cs="Times New Roman"/>
          <w:sz w:val="24"/>
          <w:szCs w:val="24"/>
        </w:rPr>
        <w:t xml:space="preserve"> the</w:t>
      </w:r>
      <w:r w:rsidR="00832BB9" w:rsidRPr="002634D5">
        <w:rPr>
          <w:rFonts w:ascii="Times New Roman" w:hAnsi="Times New Roman" w:cs="Times New Roman"/>
          <w:sz w:val="24"/>
          <w:szCs w:val="24"/>
        </w:rPr>
        <w:t>ir</w:t>
      </w:r>
      <w:r w:rsidRPr="002634D5">
        <w:rPr>
          <w:rFonts w:ascii="Times New Roman" w:hAnsi="Times New Roman" w:cs="Times New Roman"/>
          <w:sz w:val="24"/>
          <w:szCs w:val="24"/>
        </w:rPr>
        <w:t xml:space="preserve"> worldview</w:t>
      </w:r>
      <w:r w:rsidR="00555AB5" w:rsidRPr="002634D5">
        <w:rPr>
          <w:rFonts w:ascii="Times New Roman" w:hAnsi="Times New Roman" w:cs="Times New Roman"/>
          <w:sz w:val="24"/>
          <w:szCs w:val="24"/>
        </w:rPr>
        <w:t>s</w:t>
      </w:r>
      <w:r w:rsidRPr="002634D5">
        <w:rPr>
          <w:rFonts w:ascii="Times New Roman" w:hAnsi="Times New Roman" w:cs="Times New Roman"/>
          <w:sz w:val="24"/>
          <w:szCs w:val="24"/>
        </w:rPr>
        <w:t>, histor</w:t>
      </w:r>
      <w:r w:rsidR="00555AB5" w:rsidRPr="002634D5">
        <w:rPr>
          <w:rFonts w:ascii="Times New Roman" w:hAnsi="Times New Roman" w:cs="Times New Roman"/>
          <w:sz w:val="24"/>
          <w:szCs w:val="24"/>
        </w:rPr>
        <w:t>ies</w:t>
      </w:r>
      <w:r w:rsidRPr="002634D5">
        <w:rPr>
          <w:rFonts w:ascii="Times New Roman" w:hAnsi="Times New Roman" w:cs="Times New Roman"/>
          <w:sz w:val="24"/>
          <w:szCs w:val="24"/>
        </w:rPr>
        <w:t xml:space="preserve"> and perspective</w:t>
      </w:r>
      <w:r w:rsidR="00555AB5" w:rsidRPr="002634D5">
        <w:rPr>
          <w:rFonts w:ascii="Times New Roman" w:hAnsi="Times New Roman" w:cs="Times New Roman"/>
          <w:sz w:val="24"/>
          <w:szCs w:val="24"/>
        </w:rPr>
        <w:t>s</w:t>
      </w:r>
      <w:r w:rsidRPr="002634D5">
        <w:rPr>
          <w:rFonts w:ascii="Times New Roman" w:hAnsi="Times New Roman" w:cs="Times New Roman"/>
          <w:sz w:val="24"/>
          <w:szCs w:val="24"/>
        </w:rPr>
        <w:t xml:space="preserve"> of their respective communities and peoples into maps and other official documents of the Spanish </w:t>
      </w:r>
      <w:r w:rsidR="006B3F6B" w:rsidRPr="002634D5">
        <w:rPr>
          <w:rFonts w:ascii="Times New Roman" w:hAnsi="Times New Roman" w:cs="Times New Roman"/>
          <w:sz w:val="24"/>
          <w:szCs w:val="24"/>
        </w:rPr>
        <w:t>government. Many</w:t>
      </w:r>
      <w:r w:rsidRPr="002634D5">
        <w:rPr>
          <w:rFonts w:ascii="Times New Roman" w:hAnsi="Times New Roman" w:cs="Times New Roman"/>
          <w:sz w:val="24"/>
          <w:szCs w:val="24"/>
        </w:rPr>
        <w:t xml:space="preserve"> maps </w:t>
      </w:r>
      <w:r w:rsidR="00ED5A1E" w:rsidRPr="002634D5">
        <w:rPr>
          <w:rFonts w:ascii="Times New Roman" w:hAnsi="Times New Roman" w:cs="Times New Roman"/>
          <w:sz w:val="24"/>
          <w:szCs w:val="24"/>
        </w:rPr>
        <w:t xml:space="preserve">of the </w:t>
      </w:r>
      <w:r w:rsidRPr="002634D5">
        <w:rPr>
          <w:rFonts w:ascii="Times New Roman" w:hAnsi="Times New Roman" w:cs="Times New Roman"/>
          <w:sz w:val="24"/>
          <w:szCs w:val="24"/>
        </w:rPr>
        <w:t>Central Valley</w:t>
      </w:r>
      <w:r w:rsidR="00ED5A1E" w:rsidRPr="002634D5">
        <w:rPr>
          <w:rFonts w:ascii="Times New Roman" w:hAnsi="Times New Roman" w:cs="Times New Roman"/>
          <w:sz w:val="24"/>
          <w:szCs w:val="24"/>
        </w:rPr>
        <w:t xml:space="preserve"> of Mexico</w:t>
      </w:r>
      <w:r w:rsidRPr="002634D5">
        <w:rPr>
          <w:rFonts w:ascii="Times New Roman" w:hAnsi="Times New Roman" w:cs="Times New Roman"/>
          <w:sz w:val="24"/>
          <w:szCs w:val="24"/>
        </w:rPr>
        <w:t xml:space="preserve"> during the sixteenth century were created under such conditions. When King Philip II sent out the Relaciones </w:t>
      </w:r>
      <w:r w:rsidR="00BE7A6F" w:rsidRPr="002634D5">
        <w:rPr>
          <w:rFonts w:ascii="Times New Roman" w:hAnsi="Times New Roman" w:cs="Times New Roman"/>
          <w:sz w:val="24"/>
          <w:szCs w:val="24"/>
        </w:rPr>
        <w:t>Geográficas</w:t>
      </w:r>
      <w:r w:rsidRPr="002634D5">
        <w:rPr>
          <w:rFonts w:ascii="Times New Roman" w:hAnsi="Times New Roman" w:cs="Times New Roman"/>
          <w:sz w:val="24"/>
          <w:szCs w:val="24"/>
        </w:rPr>
        <w:t xml:space="preserve"> questionnaire in 1577 this provided one of the most far reaching and expansive sets of maps and sets of information on the history and geography of the regions of the empire during this period. </w:t>
      </w:r>
    </w:p>
    <w:p w14:paraId="031D091E" w14:textId="799F29AA" w:rsidR="00A21E27" w:rsidRPr="00A21E27" w:rsidRDefault="00837162" w:rsidP="00FE03E7">
      <w:pPr>
        <w:rPr>
          <w:rFonts w:ascii="Times New Roman" w:hAnsi="Times New Roman" w:cs="Times New Roman"/>
          <w:sz w:val="24"/>
          <w:szCs w:val="24"/>
        </w:rPr>
      </w:pPr>
      <w:r w:rsidRPr="002634D5">
        <w:rPr>
          <w:rFonts w:ascii="Times New Roman" w:hAnsi="Times New Roman" w:cs="Times New Roman"/>
          <w:sz w:val="24"/>
          <w:szCs w:val="24"/>
        </w:rPr>
        <w:t xml:space="preserve">This paper explores three </w:t>
      </w:r>
      <w:r w:rsidR="00A62761" w:rsidRPr="002634D5">
        <w:rPr>
          <w:rFonts w:ascii="Times New Roman" w:hAnsi="Times New Roman" w:cs="Times New Roman"/>
          <w:sz w:val="24"/>
          <w:szCs w:val="24"/>
        </w:rPr>
        <w:t xml:space="preserve">case studies of maps that have been </w:t>
      </w:r>
      <w:r w:rsidRPr="002634D5">
        <w:rPr>
          <w:rFonts w:ascii="Times New Roman" w:hAnsi="Times New Roman" w:cs="Times New Roman"/>
          <w:sz w:val="24"/>
          <w:szCs w:val="24"/>
        </w:rPr>
        <w:t>selected</w:t>
      </w:r>
      <w:r w:rsidR="00A62761" w:rsidRPr="002634D5">
        <w:rPr>
          <w:rFonts w:ascii="Times New Roman" w:hAnsi="Times New Roman" w:cs="Times New Roman"/>
          <w:sz w:val="24"/>
          <w:szCs w:val="24"/>
        </w:rPr>
        <w:t xml:space="preserve"> to reflect how they each portray one or more of the cartographic practices and methods employed by the indigenous people of the valley of Mexico in the sixteenth century in order to preserve their self-images and insert themselves into the semi-permanent record through a number of implicit narratives. Such narratives include references to Pre-Cortesian economic, and agricultural activities and how they were reshaped post-conquest.</w:t>
      </w:r>
      <w:r w:rsidR="006B3F6B" w:rsidRPr="002634D5">
        <w:rPr>
          <w:rFonts w:ascii="Times New Roman" w:hAnsi="Times New Roman" w:cs="Times New Roman"/>
          <w:sz w:val="24"/>
          <w:szCs w:val="24"/>
        </w:rPr>
        <w:t xml:space="preserve"> </w:t>
      </w:r>
      <w:r w:rsidR="00A62761" w:rsidRPr="002634D5">
        <w:rPr>
          <w:rFonts w:ascii="Times New Roman" w:hAnsi="Times New Roman" w:cs="Times New Roman"/>
          <w:sz w:val="24"/>
          <w:szCs w:val="24"/>
        </w:rPr>
        <w:t>A mixed artistic and historical analysis of these maps was used by viewing them and reading the secondary sources on them to learn what scholarship holds and expand on their thoughts.</w:t>
      </w:r>
      <w:r w:rsidR="00A62761">
        <w:rPr>
          <w:rFonts w:ascii="Times New Roman" w:hAnsi="Times New Roman" w:cs="Times New Roman"/>
          <w:sz w:val="24"/>
          <w:szCs w:val="24"/>
        </w:rPr>
        <w:t xml:space="preserve"> </w:t>
      </w:r>
    </w:p>
    <w:p w14:paraId="28079473" w14:textId="77777777" w:rsidR="00ED0649" w:rsidRDefault="00ED0649">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7FA467D2" w14:textId="689BE8F5" w:rsidR="002B2E7C" w:rsidRDefault="00FE2C46" w:rsidP="00445D3A">
      <w:pPr>
        <w:spacing w:line="480" w:lineRule="auto"/>
        <w:ind w:firstLine="720"/>
        <w:rPr>
          <w:rFonts w:ascii="Times New Roman" w:hAnsi="Times New Roman" w:cs="Times New Roman"/>
          <w:color w:val="000000"/>
          <w:sz w:val="24"/>
          <w:szCs w:val="24"/>
        </w:rPr>
      </w:pPr>
      <w:r w:rsidRPr="00FE03E7">
        <w:rPr>
          <w:rFonts w:ascii="Times New Roman" w:hAnsi="Times New Roman" w:cs="Times New Roman"/>
          <w:color w:val="000000"/>
          <w:sz w:val="24"/>
          <w:szCs w:val="24"/>
        </w:rPr>
        <w:lastRenderedPageBreak/>
        <w:t xml:space="preserve">Throughout the course of the sixteenth century as Spanish conquistadors </w:t>
      </w:r>
      <w:r w:rsidR="00FE03E7" w:rsidRPr="00FE03E7">
        <w:rPr>
          <w:rFonts w:ascii="Times New Roman" w:hAnsi="Times New Roman" w:cs="Times New Roman"/>
          <w:color w:val="000000"/>
          <w:sz w:val="24"/>
          <w:szCs w:val="24"/>
        </w:rPr>
        <w:t xml:space="preserve">moved </w:t>
      </w:r>
      <w:r w:rsidR="00ED0649">
        <w:rPr>
          <w:rFonts w:ascii="Times New Roman" w:hAnsi="Times New Roman" w:cs="Times New Roman"/>
          <w:color w:val="000000"/>
          <w:sz w:val="24"/>
          <w:szCs w:val="24"/>
        </w:rPr>
        <w:t xml:space="preserve">further </w:t>
      </w:r>
      <w:r w:rsidR="00FE03E7" w:rsidRPr="00FE03E7">
        <w:rPr>
          <w:rFonts w:ascii="Times New Roman" w:hAnsi="Times New Roman" w:cs="Times New Roman"/>
          <w:color w:val="000000"/>
          <w:sz w:val="24"/>
          <w:szCs w:val="24"/>
        </w:rPr>
        <w:t>in</w:t>
      </w:r>
      <w:r w:rsidR="00282AAA">
        <w:rPr>
          <w:rFonts w:ascii="Times New Roman" w:hAnsi="Times New Roman" w:cs="Times New Roman"/>
          <w:color w:val="000000"/>
          <w:sz w:val="24"/>
          <w:szCs w:val="24"/>
        </w:rPr>
        <w:t xml:space="preserve">land </w:t>
      </w:r>
      <w:r w:rsidR="00ED0649">
        <w:rPr>
          <w:rFonts w:ascii="Times New Roman" w:hAnsi="Times New Roman" w:cs="Times New Roman"/>
          <w:color w:val="000000"/>
          <w:sz w:val="24"/>
          <w:szCs w:val="24"/>
        </w:rPr>
        <w:t>through</w:t>
      </w:r>
      <w:r w:rsidR="00282AAA">
        <w:rPr>
          <w:rFonts w:ascii="Times New Roman" w:hAnsi="Times New Roman" w:cs="Times New Roman"/>
          <w:color w:val="000000"/>
          <w:sz w:val="24"/>
          <w:szCs w:val="24"/>
        </w:rPr>
        <w:t xml:space="preserve"> </w:t>
      </w:r>
      <w:r w:rsidR="00F75041">
        <w:rPr>
          <w:rFonts w:ascii="Times New Roman" w:hAnsi="Times New Roman" w:cs="Times New Roman"/>
          <w:color w:val="000000"/>
          <w:sz w:val="24"/>
          <w:szCs w:val="24"/>
        </w:rPr>
        <w:t xml:space="preserve">Mexico </w:t>
      </w:r>
      <w:r w:rsidR="00282AAA">
        <w:rPr>
          <w:rFonts w:ascii="Times New Roman" w:hAnsi="Times New Roman" w:cs="Times New Roman"/>
          <w:color w:val="000000"/>
          <w:sz w:val="24"/>
          <w:szCs w:val="24"/>
        </w:rPr>
        <w:t xml:space="preserve">to conquer the </w:t>
      </w:r>
      <w:r w:rsidR="00AF1AE8">
        <w:rPr>
          <w:rFonts w:ascii="Times New Roman" w:hAnsi="Times New Roman" w:cs="Times New Roman"/>
          <w:color w:val="000000"/>
          <w:sz w:val="24"/>
          <w:szCs w:val="24"/>
        </w:rPr>
        <w:t>Indigenous peoples</w:t>
      </w:r>
      <w:r w:rsidR="00851C92">
        <w:rPr>
          <w:rFonts w:ascii="Times New Roman" w:hAnsi="Times New Roman" w:cs="Times New Roman"/>
          <w:color w:val="000000"/>
          <w:sz w:val="24"/>
          <w:szCs w:val="24"/>
        </w:rPr>
        <w:t>,</w:t>
      </w:r>
      <w:r w:rsidR="00282AAA">
        <w:rPr>
          <w:rFonts w:ascii="Times New Roman" w:hAnsi="Times New Roman" w:cs="Times New Roman"/>
          <w:color w:val="000000"/>
          <w:sz w:val="24"/>
          <w:szCs w:val="24"/>
        </w:rPr>
        <w:t xml:space="preserve"> they brought with them a host of ideological </w:t>
      </w:r>
      <w:r w:rsidR="00D1059C">
        <w:rPr>
          <w:rFonts w:ascii="Times New Roman" w:hAnsi="Times New Roman" w:cs="Times New Roman"/>
          <w:color w:val="000000"/>
          <w:sz w:val="24"/>
          <w:szCs w:val="24"/>
        </w:rPr>
        <w:t>frameworks</w:t>
      </w:r>
      <w:r w:rsidR="00282AAA">
        <w:rPr>
          <w:rFonts w:ascii="Times New Roman" w:hAnsi="Times New Roman" w:cs="Times New Roman"/>
          <w:color w:val="000000"/>
          <w:sz w:val="24"/>
          <w:szCs w:val="24"/>
        </w:rPr>
        <w:t xml:space="preserve">. </w:t>
      </w:r>
      <w:r w:rsidR="00D82EB7">
        <w:rPr>
          <w:rFonts w:ascii="Times New Roman" w:hAnsi="Times New Roman" w:cs="Times New Roman"/>
          <w:color w:val="000000"/>
          <w:sz w:val="24"/>
          <w:szCs w:val="24"/>
        </w:rPr>
        <w:t xml:space="preserve">The dissemination of these </w:t>
      </w:r>
      <w:r w:rsidR="005011AF">
        <w:rPr>
          <w:rFonts w:ascii="Times New Roman" w:hAnsi="Times New Roman" w:cs="Times New Roman"/>
          <w:color w:val="000000"/>
          <w:sz w:val="24"/>
          <w:szCs w:val="24"/>
        </w:rPr>
        <w:t xml:space="preserve">ideologies can be seen with varying clarity in a number of historical records. </w:t>
      </w:r>
      <w:r w:rsidR="00FB087A">
        <w:rPr>
          <w:rFonts w:ascii="Times New Roman" w:hAnsi="Times New Roman" w:cs="Times New Roman"/>
          <w:color w:val="000000"/>
          <w:sz w:val="24"/>
          <w:szCs w:val="24"/>
        </w:rPr>
        <w:t>Many of</w:t>
      </w:r>
      <w:r w:rsidR="001B5DA9">
        <w:rPr>
          <w:rFonts w:ascii="Times New Roman" w:hAnsi="Times New Roman" w:cs="Times New Roman"/>
          <w:color w:val="000000"/>
          <w:sz w:val="24"/>
          <w:szCs w:val="24"/>
        </w:rPr>
        <w:t xml:space="preserve"> the cartographic products of the </w:t>
      </w:r>
      <w:r w:rsidR="00CB0617">
        <w:rPr>
          <w:rFonts w:ascii="Times New Roman" w:hAnsi="Times New Roman" w:cs="Times New Roman"/>
          <w:color w:val="000000"/>
          <w:sz w:val="24"/>
          <w:szCs w:val="24"/>
        </w:rPr>
        <w:t>Valley of Mexico in the sixteenth century</w:t>
      </w:r>
      <w:r w:rsidR="00FB087A">
        <w:rPr>
          <w:rFonts w:ascii="Times New Roman" w:hAnsi="Times New Roman" w:cs="Times New Roman"/>
          <w:color w:val="000000"/>
          <w:sz w:val="24"/>
          <w:szCs w:val="24"/>
        </w:rPr>
        <w:t xml:space="preserve"> are one such group of records</w:t>
      </w:r>
      <w:r w:rsidR="00CB0617">
        <w:rPr>
          <w:rFonts w:ascii="Times New Roman" w:hAnsi="Times New Roman" w:cs="Times New Roman"/>
          <w:color w:val="000000"/>
          <w:sz w:val="24"/>
          <w:szCs w:val="24"/>
        </w:rPr>
        <w:t xml:space="preserve">. </w:t>
      </w:r>
      <w:r w:rsidR="005055E7">
        <w:rPr>
          <w:rFonts w:ascii="Times New Roman" w:hAnsi="Times New Roman" w:cs="Times New Roman"/>
          <w:color w:val="000000"/>
          <w:sz w:val="24"/>
          <w:szCs w:val="24"/>
        </w:rPr>
        <w:t xml:space="preserve">These records </w:t>
      </w:r>
      <w:r w:rsidR="00812A6C">
        <w:rPr>
          <w:rFonts w:ascii="Times New Roman" w:hAnsi="Times New Roman" w:cs="Times New Roman"/>
          <w:color w:val="000000"/>
          <w:sz w:val="24"/>
          <w:szCs w:val="24"/>
        </w:rPr>
        <w:t xml:space="preserve">contain </w:t>
      </w:r>
      <w:r w:rsidR="0063572A">
        <w:rPr>
          <w:rFonts w:ascii="Times New Roman" w:hAnsi="Times New Roman" w:cs="Times New Roman"/>
          <w:color w:val="000000"/>
          <w:sz w:val="24"/>
          <w:szCs w:val="24"/>
        </w:rPr>
        <w:t>clear</w:t>
      </w:r>
      <w:r w:rsidR="00812A6C">
        <w:rPr>
          <w:rFonts w:ascii="Times New Roman" w:hAnsi="Times New Roman" w:cs="Times New Roman"/>
          <w:color w:val="000000"/>
          <w:sz w:val="24"/>
          <w:szCs w:val="24"/>
        </w:rPr>
        <w:t xml:space="preserve"> inclusions of </w:t>
      </w:r>
      <w:r w:rsidR="0063572A">
        <w:rPr>
          <w:rFonts w:ascii="Times New Roman" w:hAnsi="Times New Roman" w:cs="Times New Roman"/>
          <w:color w:val="000000"/>
          <w:sz w:val="24"/>
          <w:szCs w:val="24"/>
        </w:rPr>
        <w:t>Spanish spatial, political, and religious ideology</w:t>
      </w:r>
      <w:r w:rsidR="00D1059C">
        <w:rPr>
          <w:rFonts w:ascii="Times New Roman" w:hAnsi="Times New Roman" w:cs="Times New Roman"/>
          <w:color w:val="000000"/>
          <w:sz w:val="24"/>
          <w:szCs w:val="24"/>
        </w:rPr>
        <w:t>. Similar records influ</w:t>
      </w:r>
      <w:r w:rsidR="00006CCA">
        <w:rPr>
          <w:rFonts w:ascii="Times New Roman" w:hAnsi="Times New Roman" w:cs="Times New Roman"/>
          <w:color w:val="000000"/>
          <w:sz w:val="24"/>
          <w:szCs w:val="24"/>
        </w:rPr>
        <w:t>enced by Indigenous people included their spatial,</w:t>
      </w:r>
      <w:r w:rsidR="003843B0">
        <w:rPr>
          <w:rFonts w:ascii="Times New Roman" w:hAnsi="Times New Roman" w:cs="Times New Roman"/>
          <w:color w:val="000000"/>
          <w:sz w:val="24"/>
          <w:szCs w:val="24"/>
        </w:rPr>
        <w:t xml:space="preserve"> </w:t>
      </w:r>
      <w:r w:rsidR="00006CCA">
        <w:rPr>
          <w:rFonts w:ascii="Times New Roman" w:hAnsi="Times New Roman" w:cs="Times New Roman"/>
          <w:color w:val="000000"/>
          <w:sz w:val="24"/>
          <w:szCs w:val="24"/>
        </w:rPr>
        <w:t>historica</w:t>
      </w:r>
      <w:r w:rsidR="003843B0">
        <w:rPr>
          <w:rFonts w:ascii="Times New Roman" w:hAnsi="Times New Roman" w:cs="Times New Roman"/>
          <w:color w:val="000000"/>
          <w:sz w:val="24"/>
          <w:szCs w:val="24"/>
        </w:rPr>
        <w:t>l, and cultural beliefs, as well as more implicit inclusions surrounding their identity and permanence.</w:t>
      </w:r>
    </w:p>
    <w:p w14:paraId="5035BA83" w14:textId="31C3F114" w:rsidR="00BD4B09" w:rsidRDefault="00BD4B09" w:rsidP="00BD4B09">
      <w:pPr>
        <w:spacing w:line="480" w:lineRule="auto"/>
        <w:ind w:firstLine="720"/>
        <w:rPr>
          <w:rFonts w:ascii="Times New Roman" w:hAnsi="Times New Roman" w:cs="Times New Roman"/>
          <w:sz w:val="24"/>
          <w:szCs w:val="24"/>
        </w:rPr>
      </w:pPr>
      <w:r w:rsidRPr="00215899">
        <w:rPr>
          <w:rFonts w:ascii="Times New Roman" w:hAnsi="Times New Roman" w:cs="Times New Roman"/>
          <w:sz w:val="24"/>
          <w:szCs w:val="24"/>
        </w:rPr>
        <w:t xml:space="preserve">The distinct cartographic practices and methods used by </w:t>
      </w:r>
      <w:r>
        <w:rPr>
          <w:rFonts w:ascii="Times New Roman" w:hAnsi="Times New Roman" w:cs="Times New Roman"/>
          <w:sz w:val="24"/>
          <w:szCs w:val="24"/>
        </w:rPr>
        <w:t>I</w:t>
      </w:r>
      <w:r w:rsidRPr="00215899">
        <w:rPr>
          <w:rFonts w:ascii="Times New Roman" w:hAnsi="Times New Roman" w:cs="Times New Roman"/>
          <w:sz w:val="24"/>
          <w:szCs w:val="24"/>
        </w:rPr>
        <w:t xml:space="preserve">ndigenous people in the </w:t>
      </w:r>
      <w:r>
        <w:rPr>
          <w:rFonts w:ascii="Times New Roman" w:hAnsi="Times New Roman" w:cs="Times New Roman"/>
          <w:sz w:val="24"/>
          <w:szCs w:val="24"/>
        </w:rPr>
        <w:t>V</w:t>
      </w:r>
      <w:r w:rsidRPr="00215899">
        <w:rPr>
          <w:rFonts w:ascii="Times New Roman" w:hAnsi="Times New Roman" w:cs="Times New Roman"/>
          <w:sz w:val="24"/>
          <w:szCs w:val="24"/>
        </w:rPr>
        <w:t xml:space="preserve">alley of Mexico during the sixteenth century were: pictorial elements on maps, preserved </w:t>
      </w:r>
      <w:r>
        <w:rPr>
          <w:rFonts w:ascii="Times New Roman" w:hAnsi="Times New Roman" w:cs="Times New Roman"/>
          <w:sz w:val="24"/>
          <w:szCs w:val="24"/>
        </w:rPr>
        <w:t>I</w:t>
      </w:r>
      <w:r w:rsidRPr="00215899">
        <w:rPr>
          <w:rFonts w:ascii="Times New Roman" w:hAnsi="Times New Roman" w:cs="Times New Roman"/>
          <w:sz w:val="24"/>
          <w:szCs w:val="24"/>
        </w:rPr>
        <w:t xml:space="preserve">ndigenous toponyms, </w:t>
      </w:r>
      <w:r>
        <w:rPr>
          <w:rFonts w:ascii="Times New Roman" w:hAnsi="Times New Roman" w:cs="Times New Roman"/>
          <w:sz w:val="24"/>
          <w:szCs w:val="24"/>
        </w:rPr>
        <w:t>traditional</w:t>
      </w:r>
      <w:r w:rsidRPr="00215899">
        <w:rPr>
          <w:rFonts w:ascii="Times New Roman" w:hAnsi="Times New Roman" w:cs="Times New Roman"/>
          <w:sz w:val="24"/>
          <w:szCs w:val="24"/>
        </w:rPr>
        <w:t xml:space="preserve"> </w:t>
      </w:r>
      <w:r>
        <w:rPr>
          <w:rFonts w:ascii="Times New Roman" w:hAnsi="Times New Roman" w:cs="Times New Roman"/>
          <w:sz w:val="24"/>
          <w:szCs w:val="24"/>
        </w:rPr>
        <w:t>I</w:t>
      </w:r>
      <w:r w:rsidRPr="00215899">
        <w:rPr>
          <w:rFonts w:ascii="Times New Roman" w:hAnsi="Times New Roman" w:cs="Times New Roman"/>
          <w:sz w:val="24"/>
          <w:szCs w:val="24"/>
        </w:rPr>
        <w:t>ndigenous geographic elements, and reference</w:t>
      </w:r>
      <w:r>
        <w:rPr>
          <w:rFonts w:ascii="Times New Roman" w:hAnsi="Times New Roman" w:cs="Times New Roman"/>
          <w:sz w:val="24"/>
          <w:szCs w:val="24"/>
        </w:rPr>
        <w:t>s</w:t>
      </w:r>
      <w:r w:rsidRPr="00215899">
        <w:rPr>
          <w:rFonts w:ascii="Times New Roman" w:hAnsi="Times New Roman" w:cs="Times New Roman"/>
          <w:sz w:val="24"/>
          <w:szCs w:val="24"/>
        </w:rPr>
        <w:t xml:space="preserve"> to their history. These inclusions and references were included in the maps and documents </w:t>
      </w:r>
      <w:r w:rsidR="007428B9">
        <w:rPr>
          <w:rFonts w:ascii="Times New Roman" w:hAnsi="Times New Roman" w:cs="Times New Roman"/>
          <w:sz w:val="24"/>
          <w:szCs w:val="24"/>
        </w:rPr>
        <w:t>I</w:t>
      </w:r>
      <w:r w:rsidRPr="00215899">
        <w:rPr>
          <w:rFonts w:ascii="Times New Roman" w:hAnsi="Times New Roman" w:cs="Times New Roman"/>
          <w:sz w:val="24"/>
          <w:szCs w:val="24"/>
        </w:rPr>
        <w:t xml:space="preserve">ndigenous people </w:t>
      </w:r>
      <w:r>
        <w:rPr>
          <w:rFonts w:ascii="Times New Roman" w:hAnsi="Times New Roman" w:cs="Times New Roman"/>
          <w:sz w:val="24"/>
          <w:szCs w:val="24"/>
        </w:rPr>
        <w:t>had</w:t>
      </w:r>
      <w:r w:rsidRPr="00215899">
        <w:rPr>
          <w:rFonts w:ascii="Times New Roman" w:hAnsi="Times New Roman" w:cs="Times New Roman"/>
          <w:sz w:val="24"/>
          <w:szCs w:val="24"/>
        </w:rPr>
        <w:t xml:space="preserve"> a hand in producing in order to incorporate and preserve their self-</w:t>
      </w:r>
      <w:r>
        <w:rPr>
          <w:rFonts w:ascii="Times New Roman" w:hAnsi="Times New Roman" w:cs="Times New Roman"/>
          <w:sz w:val="24"/>
          <w:szCs w:val="24"/>
        </w:rPr>
        <w:t>perception</w:t>
      </w:r>
      <w:r w:rsidRPr="00215899">
        <w:rPr>
          <w:rFonts w:ascii="Times New Roman" w:hAnsi="Times New Roman" w:cs="Times New Roman"/>
          <w:sz w:val="24"/>
          <w:szCs w:val="24"/>
        </w:rPr>
        <w:t xml:space="preserve"> into the permanent cartographic record. </w:t>
      </w:r>
      <w:r>
        <w:rPr>
          <w:rFonts w:ascii="Times New Roman" w:hAnsi="Times New Roman" w:cs="Times New Roman"/>
          <w:sz w:val="24"/>
          <w:szCs w:val="24"/>
        </w:rPr>
        <w:t>These practices and methods were employed to create implicit narratives about sixteenth century Indigenous life through</w:t>
      </w:r>
      <w:r w:rsidRPr="00215899">
        <w:rPr>
          <w:rFonts w:ascii="Times New Roman" w:hAnsi="Times New Roman" w:cs="Times New Roman"/>
          <w:sz w:val="24"/>
          <w:szCs w:val="24"/>
        </w:rPr>
        <w:t xml:space="preserve"> references to agricultural, economic, and environmental indigenous activities, as well as recalling the heights of </w:t>
      </w:r>
      <w:r w:rsidR="007428B9">
        <w:rPr>
          <w:rFonts w:ascii="Times New Roman" w:hAnsi="Times New Roman" w:cs="Times New Roman"/>
          <w:sz w:val="24"/>
          <w:szCs w:val="24"/>
        </w:rPr>
        <w:t>I</w:t>
      </w:r>
      <w:r w:rsidRPr="00215899">
        <w:rPr>
          <w:rFonts w:ascii="Times New Roman" w:hAnsi="Times New Roman" w:cs="Times New Roman"/>
          <w:sz w:val="24"/>
          <w:szCs w:val="24"/>
        </w:rPr>
        <w:t>ndigenous power.</w:t>
      </w:r>
    </w:p>
    <w:p w14:paraId="106D555B" w14:textId="5A6A82C6" w:rsidR="00BD4B09" w:rsidRPr="00BD4B09" w:rsidRDefault="00BD4B09" w:rsidP="00BD4B09">
      <w:pPr>
        <w:spacing w:line="480" w:lineRule="auto"/>
        <w:rPr>
          <w:rFonts w:ascii="Times New Roman" w:hAnsi="Times New Roman" w:cs="Times New Roman"/>
          <w:b/>
          <w:bCs/>
          <w:color w:val="000000"/>
          <w:sz w:val="24"/>
          <w:szCs w:val="24"/>
        </w:rPr>
      </w:pPr>
      <w:r w:rsidRPr="00BD4B09">
        <w:rPr>
          <w:rFonts w:ascii="Times New Roman" w:hAnsi="Times New Roman" w:cs="Times New Roman"/>
          <w:b/>
          <w:bCs/>
          <w:color w:val="000000"/>
          <w:sz w:val="24"/>
          <w:szCs w:val="24"/>
        </w:rPr>
        <w:t>Historical Context</w:t>
      </w:r>
    </w:p>
    <w:p w14:paraId="7FFA2047" w14:textId="138FB4B8" w:rsidR="00BD4B09" w:rsidRDefault="00BD4B09" w:rsidP="00BD4B09">
      <w:pPr>
        <w:spacing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The point at which these changes precipitated was the fall of Tenochtitlan. While there had been a Spanish presence in the Americas beginning in the </w:t>
      </w:r>
      <w:proofErr w:type="spellStart"/>
      <w:r>
        <w:rPr>
          <w:rFonts w:ascii="Times New Roman" w:hAnsi="Times New Roman" w:cs="Times New Roman"/>
          <w:color w:val="000000"/>
          <w:sz w:val="24"/>
          <w:szCs w:val="24"/>
        </w:rPr>
        <w:t>1490’s</w:t>
      </w:r>
      <w:proofErr w:type="spellEnd"/>
      <w:r>
        <w:rPr>
          <w:rFonts w:ascii="Times New Roman" w:hAnsi="Times New Roman" w:cs="Times New Roman"/>
          <w:color w:val="000000"/>
          <w:sz w:val="24"/>
          <w:szCs w:val="24"/>
        </w:rPr>
        <w:t xml:space="preserve"> with the establishment of colonies on the island of Hispaniola and later Cuba the more consequential contact and conquest happened on the mainland in central Mexico. </w:t>
      </w:r>
      <w:r w:rsidRPr="00363B74">
        <w:rPr>
          <w:rFonts w:ascii="Times New Roman" w:hAnsi="Times New Roman" w:cs="Times New Roman"/>
          <w:color w:val="000000"/>
          <w:sz w:val="24"/>
          <w:szCs w:val="24"/>
        </w:rPr>
        <w:t>Hern</w:t>
      </w:r>
      <w:r w:rsidR="00363B74">
        <w:rPr>
          <w:rFonts w:ascii="Times New Roman" w:hAnsi="Times New Roman" w:cs="Times New Roman"/>
          <w:color w:val="000000"/>
          <w:sz w:val="24"/>
          <w:szCs w:val="24"/>
        </w:rPr>
        <w:t>á</w:t>
      </w:r>
      <w:r w:rsidRPr="00363B74">
        <w:rPr>
          <w:rFonts w:ascii="Times New Roman" w:hAnsi="Times New Roman" w:cs="Times New Roman"/>
          <w:color w:val="000000"/>
          <w:sz w:val="24"/>
          <w:szCs w:val="24"/>
        </w:rPr>
        <w:t>n Cort</w:t>
      </w:r>
      <w:r w:rsidR="00363B74">
        <w:rPr>
          <w:rFonts w:ascii="Times New Roman" w:hAnsi="Times New Roman" w:cs="Times New Roman"/>
          <w:color w:val="000000"/>
          <w:sz w:val="24"/>
          <w:szCs w:val="24"/>
        </w:rPr>
        <w:t>é</w:t>
      </w:r>
      <w:r w:rsidRPr="00363B74">
        <w:rPr>
          <w:rFonts w:ascii="Times New Roman" w:hAnsi="Times New Roman" w:cs="Times New Roman"/>
          <w:color w:val="000000"/>
          <w:sz w:val="24"/>
          <w:szCs w:val="24"/>
        </w:rPr>
        <w:t>s</w:t>
      </w:r>
      <w:r>
        <w:rPr>
          <w:rFonts w:ascii="Times New Roman" w:hAnsi="Times New Roman" w:cs="Times New Roman"/>
          <w:color w:val="000000"/>
          <w:sz w:val="24"/>
          <w:szCs w:val="24"/>
        </w:rPr>
        <w:t xml:space="preserve">, the allied Tlaxcala, and other Indigenous fighters campaigned to dethrone the Mexica </w:t>
      </w:r>
      <w:r w:rsidRPr="00D15782">
        <w:rPr>
          <w:rFonts w:ascii="Times New Roman" w:hAnsi="Times New Roman" w:cs="Times New Roman"/>
          <w:i/>
          <w:iCs/>
          <w:color w:val="000000"/>
          <w:sz w:val="24"/>
          <w:szCs w:val="24"/>
        </w:rPr>
        <w:t>Tlatoani</w:t>
      </w:r>
      <w:r>
        <w:rPr>
          <w:rFonts w:ascii="Times New Roman" w:hAnsi="Times New Roman" w:cs="Times New Roman"/>
          <w:color w:val="000000"/>
          <w:sz w:val="24"/>
          <w:szCs w:val="24"/>
        </w:rPr>
        <w:t xml:space="preserve">, supplanting his rule over the administrative and cultural heart of the Mexica empire with Spanish rule. This campaign of </w:t>
      </w:r>
      <w:r>
        <w:rPr>
          <w:rFonts w:ascii="Times New Roman" w:hAnsi="Times New Roman" w:cs="Times New Roman"/>
          <w:color w:val="000000"/>
          <w:sz w:val="24"/>
          <w:szCs w:val="24"/>
        </w:rPr>
        <w:lastRenderedPageBreak/>
        <w:t>conquest ended in the siege and final overtaking of the city of Tenochtitlan in 152,1 resulting in a fractured Mexica political system that became easier for the Spanish to insert themselves into and to subjugate. This series of events allowed for Spanish domination of key sectors such as the economy, environment, and education. Spanish domination would be seen in the period through a number of ways from forced tribute payments, changes to indigenous environmental management, political and social subjugation, and forced cultural changes.</w:t>
      </w:r>
    </w:p>
    <w:p w14:paraId="39B54E69" w14:textId="77777777" w:rsidR="00BD4B09" w:rsidRDefault="00BD4B09" w:rsidP="00BD4B09">
      <w:pPr>
        <w:spacing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As the Spanish empire expanded its conquest of Indigenous communities in Central and South America, the crown’s desire to learn about its massive overseas empire grew.  To remedy </w:t>
      </w:r>
      <w:r w:rsidRPr="002C289B">
        <w:rPr>
          <w:rFonts w:ascii="Times New Roman" w:hAnsi="Times New Roman" w:cs="Times New Roman"/>
          <w:color w:val="000000"/>
          <w:sz w:val="24"/>
          <w:szCs w:val="24"/>
        </w:rPr>
        <w:t>this</w:t>
      </w:r>
      <w:r>
        <w:rPr>
          <w:rFonts w:ascii="Times New Roman" w:hAnsi="Times New Roman" w:cs="Times New Roman"/>
          <w:color w:val="000000"/>
          <w:sz w:val="24"/>
          <w:szCs w:val="24"/>
        </w:rPr>
        <w:t>, i</w:t>
      </w:r>
      <w:r w:rsidRPr="002C289B">
        <w:rPr>
          <w:rFonts w:ascii="Times New Roman" w:hAnsi="Times New Roman" w:cs="Times New Roman"/>
          <w:color w:val="000000"/>
          <w:sz w:val="24"/>
          <w:szCs w:val="24"/>
        </w:rPr>
        <w:t>n 1577, Philip II of Spain sent out a series of questionnaires</w:t>
      </w:r>
      <w:r>
        <w:rPr>
          <w:rFonts w:ascii="Times New Roman" w:hAnsi="Times New Roman" w:cs="Times New Roman"/>
          <w:color w:val="000000"/>
          <w:sz w:val="24"/>
          <w:szCs w:val="24"/>
        </w:rPr>
        <w:t>,</w:t>
      </w:r>
      <w:r w:rsidRPr="002C289B">
        <w:rPr>
          <w:rFonts w:ascii="Times New Roman" w:hAnsi="Times New Roman" w:cs="Times New Roman"/>
          <w:color w:val="000000"/>
          <w:sz w:val="24"/>
          <w:szCs w:val="24"/>
        </w:rPr>
        <w:t xml:space="preserve"> </w:t>
      </w:r>
      <w:r>
        <w:rPr>
          <w:rFonts w:ascii="Times New Roman" w:hAnsi="Times New Roman" w:cs="Times New Roman"/>
          <w:color w:val="000000"/>
          <w:sz w:val="24"/>
          <w:szCs w:val="24"/>
        </w:rPr>
        <w:t>known as</w:t>
      </w:r>
      <w:r w:rsidRPr="002C289B">
        <w:rPr>
          <w:rFonts w:ascii="Times New Roman" w:hAnsi="Times New Roman" w:cs="Times New Roman"/>
          <w:color w:val="000000"/>
          <w:sz w:val="24"/>
          <w:szCs w:val="24"/>
        </w:rPr>
        <w:t xml:space="preserve"> the </w:t>
      </w:r>
      <w:r w:rsidRPr="002C289B">
        <w:rPr>
          <w:rFonts w:ascii="Times New Roman" w:hAnsi="Times New Roman" w:cs="Times New Roman"/>
          <w:i/>
          <w:iCs/>
          <w:color w:val="000000"/>
          <w:sz w:val="24"/>
          <w:szCs w:val="24"/>
        </w:rPr>
        <w:t>Relac</w:t>
      </w:r>
      <w:r>
        <w:rPr>
          <w:rFonts w:ascii="Times New Roman" w:hAnsi="Times New Roman" w:cs="Times New Roman"/>
          <w:i/>
          <w:iCs/>
          <w:color w:val="000000"/>
          <w:sz w:val="24"/>
          <w:szCs w:val="24"/>
        </w:rPr>
        <w:t>i</w:t>
      </w:r>
      <w:r w:rsidRPr="002C289B">
        <w:rPr>
          <w:rFonts w:ascii="Times New Roman" w:hAnsi="Times New Roman" w:cs="Times New Roman"/>
          <w:i/>
          <w:iCs/>
          <w:color w:val="000000"/>
          <w:sz w:val="24"/>
          <w:szCs w:val="24"/>
        </w:rPr>
        <w:t>ones Geográficas</w:t>
      </w:r>
      <w:r>
        <w:rPr>
          <w:rFonts w:ascii="Times New Roman" w:hAnsi="Times New Roman" w:cs="Times New Roman"/>
          <w:i/>
          <w:iCs/>
          <w:color w:val="000000"/>
          <w:sz w:val="24"/>
          <w:szCs w:val="24"/>
        </w:rPr>
        <w:t>,</w:t>
      </w:r>
      <w:r w:rsidRPr="002C289B">
        <w:rPr>
          <w:rFonts w:ascii="Times New Roman" w:hAnsi="Times New Roman" w:cs="Times New Roman"/>
          <w:i/>
          <w:iCs/>
          <w:color w:val="000000"/>
          <w:sz w:val="24"/>
          <w:szCs w:val="24"/>
        </w:rPr>
        <w:t> </w:t>
      </w:r>
      <w:r w:rsidRPr="002C289B">
        <w:rPr>
          <w:rFonts w:ascii="Times New Roman" w:hAnsi="Times New Roman" w:cs="Times New Roman"/>
          <w:color w:val="000000"/>
          <w:sz w:val="24"/>
          <w:szCs w:val="24"/>
        </w:rPr>
        <w:t>to the furthest reaches of his overseas empire</w:t>
      </w:r>
      <w:r>
        <w:rPr>
          <w:rFonts w:ascii="Times New Roman" w:hAnsi="Times New Roman" w:cs="Times New Roman"/>
          <w:color w:val="000000"/>
          <w:sz w:val="24"/>
          <w:szCs w:val="24"/>
        </w:rPr>
        <w:t>.</w:t>
      </w:r>
      <w:r>
        <w:rPr>
          <w:rStyle w:val="FootnoteReference"/>
          <w:rFonts w:ascii="Times New Roman" w:hAnsi="Times New Roman" w:cs="Times New Roman"/>
          <w:color w:val="000000"/>
          <w:sz w:val="24"/>
          <w:szCs w:val="24"/>
        </w:rPr>
        <w:footnoteReference w:id="1"/>
      </w:r>
      <w:r>
        <w:rPr>
          <w:rFonts w:ascii="Times New Roman" w:hAnsi="Times New Roman" w:cs="Times New Roman"/>
          <w:color w:val="000000"/>
          <w:sz w:val="24"/>
          <w:szCs w:val="24"/>
        </w:rPr>
        <w:t xml:space="preserve"> The questionnaire requests answers for about </w:t>
      </w:r>
      <w:r w:rsidRPr="002C289B">
        <w:rPr>
          <w:rFonts w:ascii="Times New Roman" w:hAnsi="Times New Roman" w:cs="Times New Roman"/>
          <w:color w:val="000000"/>
          <w:sz w:val="24"/>
          <w:szCs w:val="24"/>
        </w:rPr>
        <w:t>50</w:t>
      </w:r>
      <w:r>
        <w:rPr>
          <w:rFonts w:ascii="Times New Roman" w:hAnsi="Times New Roman" w:cs="Times New Roman"/>
          <w:color w:val="000000"/>
          <w:sz w:val="24"/>
          <w:szCs w:val="24"/>
        </w:rPr>
        <w:t xml:space="preserve"> different questions that queried localities on their native flora and fauna, the history of the people who resided there, the history of their toponyms, and a few of the</w:t>
      </w:r>
      <w:r w:rsidRPr="002C289B">
        <w:rPr>
          <w:rFonts w:ascii="Times New Roman" w:hAnsi="Times New Roman" w:cs="Times New Roman"/>
          <w:color w:val="000000"/>
          <w:sz w:val="24"/>
          <w:szCs w:val="24"/>
        </w:rPr>
        <w:t xml:space="preserve"> questions </w:t>
      </w:r>
      <w:r>
        <w:rPr>
          <w:rFonts w:ascii="Times New Roman" w:hAnsi="Times New Roman" w:cs="Times New Roman"/>
          <w:color w:val="000000"/>
          <w:sz w:val="24"/>
          <w:szCs w:val="24"/>
        </w:rPr>
        <w:t xml:space="preserve">requested the creation of </w:t>
      </w:r>
      <w:r w:rsidRPr="002C289B">
        <w:rPr>
          <w:rFonts w:ascii="Times New Roman" w:hAnsi="Times New Roman" w:cs="Times New Roman"/>
          <w:color w:val="000000"/>
          <w:sz w:val="24"/>
          <w:szCs w:val="24"/>
        </w:rPr>
        <w:t>maps</w:t>
      </w:r>
      <w:r>
        <w:rPr>
          <w:rFonts w:ascii="Times New Roman" w:hAnsi="Times New Roman" w:cs="Times New Roman"/>
          <w:color w:val="000000"/>
          <w:sz w:val="24"/>
          <w:szCs w:val="24"/>
        </w:rPr>
        <w:t xml:space="preserve"> to visualize these spaces and their correlating geographic attributes. Some examples include…</w:t>
      </w:r>
    </w:p>
    <w:p w14:paraId="7B8DED7B" w14:textId="77777777" w:rsidR="00BD4B09" w:rsidRDefault="00BD4B09" w:rsidP="00BD4B09">
      <w:pPr>
        <w:spacing w:line="480" w:lineRule="auto"/>
        <w:ind w:left="1440"/>
        <w:rPr>
          <w:rFonts w:ascii="Times New Roman" w:hAnsi="Times New Roman" w:cs="Times New Roman"/>
          <w:color w:val="000000"/>
          <w:sz w:val="24"/>
          <w:szCs w:val="24"/>
        </w:rPr>
      </w:pPr>
      <w:r>
        <w:rPr>
          <w:rFonts w:ascii="Times New Roman" w:hAnsi="Times New Roman" w:cs="Times New Roman"/>
          <w:color w:val="000000"/>
          <w:sz w:val="24"/>
          <w:szCs w:val="24"/>
        </w:rPr>
        <w:t>10. Describe the sites upon which each town is established. Is each upon a height, or low-lying, or on a plain? Make a map of the layout of the town, its streets, plazas, and other features, noting the monasteries, as well as can be sketched easily on paper. On it show which part of the town faces north and south.</w:t>
      </w:r>
      <w:r>
        <w:rPr>
          <w:rStyle w:val="FootnoteReference"/>
          <w:rFonts w:ascii="Times New Roman" w:hAnsi="Times New Roman" w:cs="Times New Roman"/>
          <w:color w:val="000000"/>
          <w:sz w:val="24"/>
          <w:szCs w:val="24"/>
        </w:rPr>
        <w:footnoteReference w:id="2"/>
      </w:r>
    </w:p>
    <w:p w14:paraId="09D65EA9" w14:textId="4327C756" w:rsidR="00BD4B09" w:rsidRPr="00BD4B09" w:rsidRDefault="00BD4B09" w:rsidP="00BD4B09">
      <w:pPr>
        <w:spacing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Town councils, or Cabildos, were in many cases convened to draw on the memory and wisdom of town elders to create responses to these questionnaires, these responses would then be </w:t>
      </w:r>
      <w:r>
        <w:rPr>
          <w:rFonts w:ascii="Times New Roman" w:hAnsi="Times New Roman" w:cs="Times New Roman"/>
          <w:color w:val="000000"/>
          <w:sz w:val="24"/>
          <w:szCs w:val="24"/>
        </w:rPr>
        <w:lastRenderedPageBreak/>
        <w:t>written out by local Spanish or Indigenous scribes.</w:t>
      </w:r>
      <w:r>
        <w:rPr>
          <w:rStyle w:val="FootnoteReference"/>
          <w:rFonts w:ascii="Times New Roman" w:hAnsi="Times New Roman" w:cs="Times New Roman"/>
          <w:color w:val="000000"/>
          <w:sz w:val="24"/>
          <w:szCs w:val="24"/>
        </w:rPr>
        <w:footnoteReference w:id="3"/>
      </w:r>
      <w:r>
        <w:rPr>
          <w:rFonts w:ascii="Times New Roman" w:hAnsi="Times New Roman" w:cs="Times New Roman"/>
          <w:color w:val="000000"/>
          <w:sz w:val="24"/>
          <w:szCs w:val="24"/>
        </w:rPr>
        <w:t xml:space="preserve"> Because of so much direct Indigenous involvement a great deal of Indigenous memory and knowledge resided in the responses to the </w:t>
      </w:r>
      <w:r w:rsidRPr="005730BF">
        <w:rPr>
          <w:rFonts w:ascii="Times New Roman" w:hAnsi="Times New Roman" w:cs="Times New Roman"/>
          <w:i/>
          <w:iCs/>
          <w:color w:val="000000"/>
          <w:sz w:val="24"/>
          <w:szCs w:val="24"/>
        </w:rPr>
        <w:t>Relaciones Geográfica</w:t>
      </w:r>
      <w:r>
        <w:rPr>
          <w:rFonts w:ascii="Times New Roman" w:hAnsi="Times New Roman" w:cs="Times New Roman"/>
          <w:i/>
          <w:iCs/>
          <w:color w:val="000000"/>
          <w:sz w:val="24"/>
          <w:szCs w:val="24"/>
        </w:rPr>
        <w:t>s.</w:t>
      </w:r>
      <w:r>
        <w:rPr>
          <w:rFonts w:ascii="Times New Roman" w:hAnsi="Times New Roman" w:cs="Times New Roman"/>
          <w:color w:val="000000"/>
          <w:sz w:val="24"/>
          <w:szCs w:val="24"/>
        </w:rPr>
        <w:t xml:space="preserve"> The physical manifestation of Indigenous inclusion in the </w:t>
      </w:r>
      <w:r w:rsidRPr="00E664B9">
        <w:rPr>
          <w:rFonts w:ascii="Times New Roman" w:hAnsi="Times New Roman" w:cs="Times New Roman"/>
          <w:i/>
          <w:iCs/>
          <w:color w:val="000000"/>
          <w:sz w:val="24"/>
          <w:szCs w:val="24"/>
        </w:rPr>
        <w:t>Relaciones Geográficas</w:t>
      </w:r>
      <w:r>
        <w:rPr>
          <w:rFonts w:ascii="Times New Roman" w:hAnsi="Times New Roman" w:cs="Times New Roman"/>
          <w:color w:val="000000"/>
          <w:sz w:val="24"/>
          <w:szCs w:val="24"/>
        </w:rPr>
        <w:t xml:space="preserve"> responses were the maps created to accompany them. </w:t>
      </w:r>
      <w:r w:rsidRPr="00354244">
        <w:rPr>
          <w:rFonts w:ascii="Times New Roman" w:hAnsi="Times New Roman" w:cs="Times New Roman"/>
          <w:color w:val="000000"/>
          <w:sz w:val="24"/>
          <w:szCs w:val="24"/>
        </w:rPr>
        <w:t xml:space="preserve">The maps produced by </w:t>
      </w:r>
      <w:r>
        <w:rPr>
          <w:rFonts w:ascii="Times New Roman" w:hAnsi="Times New Roman" w:cs="Times New Roman"/>
          <w:color w:val="000000"/>
          <w:sz w:val="24"/>
          <w:szCs w:val="24"/>
        </w:rPr>
        <w:t>I</w:t>
      </w:r>
      <w:r w:rsidRPr="00354244">
        <w:rPr>
          <w:rFonts w:ascii="Times New Roman" w:hAnsi="Times New Roman" w:cs="Times New Roman"/>
          <w:color w:val="000000"/>
          <w:sz w:val="24"/>
          <w:szCs w:val="24"/>
        </w:rPr>
        <w:t>ndigenous painters were syncretic products that reflected the presence and influence of both Europeans and Indigenous people in the Americas. This project examines the role of cartography during the conquest period and how indigenous cartographic traditions provided communities another way to preserve their self-image and culture</w:t>
      </w:r>
      <w:r>
        <w:rPr>
          <w:rFonts w:ascii="Times New Roman" w:hAnsi="Times New Roman" w:cs="Times New Roman"/>
          <w:color w:val="000000"/>
          <w:sz w:val="24"/>
          <w:szCs w:val="24"/>
        </w:rPr>
        <w:t>.</w:t>
      </w:r>
    </w:p>
    <w:p w14:paraId="71A13330" w14:textId="628B01F1" w:rsidR="00BD4B09" w:rsidRPr="00BD4B09" w:rsidRDefault="00BD4B09" w:rsidP="00BD4B09">
      <w:pPr>
        <w:spacing w:line="480" w:lineRule="auto"/>
        <w:rPr>
          <w:rFonts w:ascii="Times New Roman" w:hAnsi="Times New Roman" w:cs="Times New Roman"/>
          <w:b/>
          <w:bCs/>
          <w:color w:val="000000"/>
          <w:sz w:val="24"/>
          <w:szCs w:val="24"/>
        </w:rPr>
      </w:pPr>
      <w:r w:rsidRPr="00BD4B09">
        <w:rPr>
          <w:rFonts w:ascii="Times New Roman" w:hAnsi="Times New Roman" w:cs="Times New Roman"/>
          <w:b/>
          <w:bCs/>
          <w:color w:val="000000"/>
          <w:sz w:val="24"/>
          <w:szCs w:val="24"/>
        </w:rPr>
        <w:t>Indigenous Painters</w:t>
      </w:r>
    </w:p>
    <w:p w14:paraId="2B260204" w14:textId="0CC3E6AF" w:rsidR="00B170CF" w:rsidRDefault="00B170CF" w:rsidP="00445D3A">
      <w:pPr>
        <w:spacing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Indigenous </w:t>
      </w:r>
      <w:r w:rsidR="004375C4">
        <w:rPr>
          <w:rFonts w:ascii="Times New Roman" w:hAnsi="Times New Roman" w:cs="Times New Roman"/>
          <w:color w:val="000000"/>
          <w:sz w:val="24"/>
          <w:szCs w:val="24"/>
        </w:rPr>
        <w:t xml:space="preserve">artists held their positions in their communities through hereditary </w:t>
      </w:r>
      <w:r w:rsidR="008C5231">
        <w:rPr>
          <w:rFonts w:ascii="Times New Roman" w:hAnsi="Times New Roman" w:cs="Times New Roman"/>
          <w:color w:val="000000"/>
          <w:sz w:val="24"/>
          <w:szCs w:val="24"/>
        </w:rPr>
        <w:t xml:space="preserve">lines that by the mid- sixteenth century were still largely intact. </w:t>
      </w:r>
      <w:r>
        <w:rPr>
          <w:rFonts w:ascii="Times New Roman" w:hAnsi="Times New Roman" w:cs="Times New Roman"/>
          <w:color w:val="000000"/>
          <w:sz w:val="24"/>
          <w:szCs w:val="24"/>
        </w:rPr>
        <w:t xml:space="preserve">Prior to contact these artists would have been tasked with </w:t>
      </w:r>
      <w:r w:rsidR="00E736EE">
        <w:rPr>
          <w:rFonts w:ascii="Times New Roman" w:hAnsi="Times New Roman" w:cs="Times New Roman"/>
          <w:color w:val="000000"/>
          <w:sz w:val="24"/>
          <w:szCs w:val="24"/>
        </w:rPr>
        <w:t>the creation of</w:t>
      </w:r>
      <w:r w:rsidR="0061790C">
        <w:rPr>
          <w:rFonts w:ascii="Times New Roman" w:hAnsi="Times New Roman" w:cs="Times New Roman"/>
          <w:color w:val="000000"/>
          <w:sz w:val="24"/>
          <w:szCs w:val="24"/>
        </w:rPr>
        <w:t xml:space="preserve"> </w:t>
      </w:r>
      <w:r w:rsidR="003449C5">
        <w:rPr>
          <w:rFonts w:ascii="Times New Roman" w:hAnsi="Times New Roman" w:cs="Times New Roman"/>
          <w:color w:val="000000"/>
          <w:sz w:val="24"/>
          <w:szCs w:val="24"/>
        </w:rPr>
        <w:t xml:space="preserve">public art, </w:t>
      </w:r>
      <w:r w:rsidR="0061790C">
        <w:rPr>
          <w:rFonts w:ascii="Times New Roman" w:hAnsi="Times New Roman" w:cs="Times New Roman"/>
          <w:color w:val="000000"/>
          <w:sz w:val="24"/>
          <w:szCs w:val="24"/>
        </w:rPr>
        <w:t xml:space="preserve">ritual manuscripts, </w:t>
      </w:r>
      <w:r w:rsidR="00C51CEF">
        <w:rPr>
          <w:rFonts w:ascii="Times New Roman" w:hAnsi="Times New Roman" w:cs="Times New Roman"/>
          <w:color w:val="000000"/>
          <w:sz w:val="24"/>
          <w:szCs w:val="24"/>
        </w:rPr>
        <w:t>and</w:t>
      </w:r>
      <w:r w:rsidR="003449C5">
        <w:rPr>
          <w:rFonts w:ascii="Times New Roman" w:hAnsi="Times New Roman" w:cs="Times New Roman"/>
          <w:color w:val="000000"/>
          <w:sz w:val="24"/>
          <w:szCs w:val="24"/>
        </w:rPr>
        <w:t xml:space="preserve"> records</w:t>
      </w:r>
      <w:r w:rsidR="00C51CEF">
        <w:rPr>
          <w:rFonts w:ascii="Times New Roman" w:hAnsi="Times New Roman" w:cs="Times New Roman"/>
          <w:color w:val="000000"/>
          <w:sz w:val="24"/>
          <w:szCs w:val="24"/>
        </w:rPr>
        <w:t xml:space="preserve"> such as maps, </w:t>
      </w:r>
      <w:r w:rsidR="00BF3258">
        <w:rPr>
          <w:rFonts w:ascii="Times New Roman" w:hAnsi="Times New Roman" w:cs="Times New Roman"/>
          <w:color w:val="000000"/>
          <w:sz w:val="24"/>
          <w:szCs w:val="24"/>
        </w:rPr>
        <w:t xml:space="preserve">histories, and genealogies. </w:t>
      </w:r>
      <w:r w:rsidR="003449C5">
        <w:rPr>
          <w:rFonts w:ascii="Times New Roman" w:hAnsi="Times New Roman" w:cs="Times New Roman"/>
          <w:color w:val="000000"/>
          <w:sz w:val="24"/>
          <w:szCs w:val="24"/>
        </w:rPr>
        <w:t xml:space="preserve">Artistry in </w:t>
      </w:r>
      <w:r w:rsidR="00E45042">
        <w:rPr>
          <w:rFonts w:ascii="Times New Roman" w:hAnsi="Times New Roman" w:cs="Times New Roman"/>
          <w:color w:val="000000"/>
          <w:sz w:val="24"/>
          <w:szCs w:val="24"/>
        </w:rPr>
        <w:t>I</w:t>
      </w:r>
      <w:r w:rsidR="003449C5">
        <w:rPr>
          <w:rFonts w:ascii="Times New Roman" w:hAnsi="Times New Roman" w:cs="Times New Roman"/>
          <w:color w:val="000000"/>
          <w:sz w:val="24"/>
          <w:szCs w:val="24"/>
        </w:rPr>
        <w:t>ndigenous society was an elite occupation</w:t>
      </w:r>
      <w:r w:rsidR="001106BC">
        <w:rPr>
          <w:rFonts w:ascii="Times New Roman" w:hAnsi="Times New Roman" w:cs="Times New Roman"/>
          <w:color w:val="000000"/>
          <w:sz w:val="24"/>
          <w:szCs w:val="24"/>
        </w:rPr>
        <w:t xml:space="preserve">, </w:t>
      </w:r>
      <w:r w:rsidR="003449C5">
        <w:rPr>
          <w:rFonts w:ascii="Times New Roman" w:hAnsi="Times New Roman" w:cs="Times New Roman"/>
          <w:color w:val="000000"/>
          <w:sz w:val="24"/>
          <w:szCs w:val="24"/>
        </w:rPr>
        <w:t xml:space="preserve">so </w:t>
      </w:r>
      <w:r w:rsidR="0033640F">
        <w:rPr>
          <w:rFonts w:ascii="Times New Roman" w:hAnsi="Times New Roman" w:cs="Times New Roman"/>
          <w:color w:val="000000"/>
          <w:sz w:val="24"/>
          <w:szCs w:val="24"/>
        </w:rPr>
        <w:t>the skills required for a visual artist</w:t>
      </w:r>
      <w:r w:rsidR="00C83581">
        <w:rPr>
          <w:rFonts w:ascii="Times New Roman" w:hAnsi="Times New Roman" w:cs="Times New Roman"/>
          <w:color w:val="000000"/>
          <w:sz w:val="24"/>
          <w:szCs w:val="24"/>
        </w:rPr>
        <w:t xml:space="preserve"> were </w:t>
      </w:r>
      <w:r w:rsidR="0033640F">
        <w:rPr>
          <w:rFonts w:ascii="Times New Roman" w:hAnsi="Times New Roman" w:cs="Times New Roman"/>
          <w:color w:val="000000"/>
          <w:sz w:val="24"/>
          <w:szCs w:val="24"/>
        </w:rPr>
        <w:t xml:space="preserve">taught and passed down through elite families in pre-colonial society. </w:t>
      </w:r>
      <w:r w:rsidR="006A4C6F">
        <w:rPr>
          <w:rFonts w:ascii="Times New Roman" w:hAnsi="Times New Roman" w:cs="Times New Roman"/>
          <w:color w:val="000000"/>
          <w:sz w:val="24"/>
          <w:szCs w:val="24"/>
        </w:rPr>
        <w:t xml:space="preserve">Post-contact this dynamic did not shift much in the </w:t>
      </w:r>
      <w:r w:rsidR="00D606D1">
        <w:rPr>
          <w:rFonts w:ascii="Times New Roman" w:hAnsi="Times New Roman" w:cs="Times New Roman"/>
          <w:color w:val="000000"/>
          <w:sz w:val="24"/>
          <w:szCs w:val="24"/>
        </w:rPr>
        <w:t xml:space="preserve">mid </w:t>
      </w:r>
      <w:r w:rsidR="00653EF5">
        <w:rPr>
          <w:rFonts w:ascii="Times New Roman" w:hAnsi="Times New Roman" w:cs="Times New Roman"/>
          <w:color w:val="000000"/>
          <w:sz w:val="24"/>
          <w:szCs w:val="24"/>
        </w:rPr>
        <w:t>1500’s</w:t>
      </w:r>
      <w:r w:rsidR="006A4C6F">
        <w:rPr>
          <w:rFonts w:ascii="Times New Roman" w:hAnsi="Times New Roman" w:cs="Times New Roman"/>
          <w:color w:val="000000"/>
          <w:sz w:val="24"/>
          <w:szCs w:val="24"/>
        </w:rPr>
        <w:t xml:space="preserve">. After </w:t>
      </w:r>
      <w:r w:rsidR="00653EF5">
        <w:rPr>
          <w:rFonts w:ascii="Times New Roman" w:hAnsi="Times New Roman" w:cs="Times New Roman"/>
          <w:color w:val="000000"/>
          <w:sz w:val="24"/>
          <w:szCs w:val="24"/>
        </w:rPr>
        <w:t>the wars of conquest</w:t>
      </w:r>
      <w:r w:rsidR="006A4C6F">
        <w:rPr>
          <w:rFonts w:ascii="Times New Roman" w:hAnsi="Times New Roman" w:cs="Times New Roman"/>
          <w:color w:val="000000"/>
          <w:sz w:val="24"/>
          <w:szCs w:val="24"/>
        </w:rPr>
        <w:t xml:space="preserve"> </w:t>
      </w:r>
      <w:r w:rsidR="00AE527A">
        <w:rPr>
          <w:rFonts w:ascii="Times New Roman" w:hAnsi="Times New Roman" w:cs="Times New Roman"/>
          <w:color w:val="000000"/>
          <w:sz w:val="24"/>
          <w:szCs w:val="24"/>
        </w:rPr>
        <w:t>t</w:t>
      </w:r>
      <w:r w:rsidR="006A4C6F">
        <w:rPr>
          <w:rFonts w:ascii="Times New Roman" w:hAnsi="Times New Roman" w:cs="Times New Roman"/>
          <w:color w:val="000000"/>
          <w:sz w:val="24"/>
          <w:szCs w:val="24"/>
        </w:rPr>
        <w:t>here was a reorganization of</w:t>
      </w:r>
      <w:r w:rsidR="005F5052">
        <w:rPr>
          <w:rFonts w:ascii="Times New Roman" w:hAnsi="Times New Roman" w:cs="Times New Roman"/>
          <w:color w:val="000000"/>
          <w:sz w:val="24"/>
          <w:szCs w:val="24"/>
        </w:rPr>
        <w:t xml:space="preserve"> regional</w:t>
      </w:r>
      <w:r w:rsidR="006A4C6F">
        <w:rPr>
          <w:rFonts w:ascii="Times New Roman" w:hAnsi="Times New Roman" w:cs="Times New Roman"/>
          <w:color w:val="000000"/>
          <w:sz w:val="24"/>
          <w:szCs w:val="24"/>
        </w:rPr>
        <w:t xml:space="preserve"> power</w:t>
      </w:r>
      <w:r w:rsidR="00B20321">
        <w:rPr>
          <w:rFonts w:ascii="Times New Roman" w:hAnsi="Times New Roman" w:cs="Times New Roman"/>
          <w:color w:val="000000"/>
          <w:sz w:val="24"/>
          <w:szCs w:val="24"/>
        </w:rPr>
        <w:t xml:space="preserve"> in the region</w:t>
      </w:r>
      <w:r w:rsidR="006A4C6F">
        <w:rPr>
          <w:rFonts w:ascii="Times New Roman" w:hAnsi="Times New Roman" w:cs="Times New Roman"/>
          <w:color w:val="000000"/>
          <w:sz w:val="24"/>
          <w:szCs w:val="24"/>
        </w:rPr>
        <w:t xml:space="preserve"> that position</w:t>
      </w:r>
      <w:r w:rsidR="00B20321">
        <w:rPr>
          <w:rFonts w:ascii="Times New Roman" w:hAnsi="Times New Roman" w:cs="Times New Roman"/>
          <w:color w:val="000000"/>
          <w:sz w:val="24"/>
          <w:szCs w:val="24"/>
        </w:rPr>
        <w:t>ed</w:t>
      </w:r>
      <w:r w:rsidR="006A4C6F">
        <w:rPr>
          <w:rFonts w:ascii="Times New Roman" w:hAnsi="Times New Roman" w:cs="Times New Roman"/>
          <w:color w:val="000000"/>
          <w:sz w:val="24"/>
          <w:szCs w:val="24"/>
        </w:rPr>
        <w:t xml:space="preserve"> the Spanish elite at the </w:t>
      </w:r>
      <w:r w:rsidR="00B20321">
        <w:rPr>
          <w:rFonts w:ascii="Times New Roman" w:hAnsi="Times New Roman" w:cs="Times New Roman"/>
          <w:color w:val="000000"/>
          <w:sz w:val="24"/>
          <w:szCs w:val="24"/>
        </w:rPr>
        <w:t xml:space="preserve">pinnacle of </w:t>
      </w:r>
      <w:r w:rsidR="005713C3">
        <w:rPr>
          <w:rFonts w:ascii="Times New Roman" w:hAnsi="Times New Roman" w:cs="Times New Roman"/>
          <w:color w:val="000000"/>
          <w:sz w:val="24"/>
          <w:szCs w:val="24"/>
        </w:rPr>
        <w:t>society</w:t>
      </w:r>
      <w:r w:rsidR="006E1719">
        <w:rPr>
          <w:rFonts w:ascii="Times New Roman" w:hAnsi="Times New Roman" w:cs="Times New Roman"/>
          <w:color w:val="000000"/>
          <w:sz w:val="24"/>
          <w:szCs w:val="24"/>
        </w:rPr>
        <w:t>,</w:t>
      </w:r>
      <w:r w:rsidR="005713C3">
        <w:rPr>
          <w:rFonts w:ascii="Times New Roman" w:hAnsi="Times New Roman" w:cs="Times New Roman"/>
          <w:color w:val="000000"/>
          <w:sz w:val="24"/>
          <w:szCs w:val="24"/>
        </w:rPr>
        <w:t xml:space="preserve"> but</w:t>
      </w:r>
      <w:r w:rsidR="006A4C6F">
        <w:rPr>
          <w:rFonts w:ascii="Times New Roman" w:hAnsi="Times New Roman" w:cs="Times New Roman"/>
          <w:color w:val="000000"/>
          <w:sz w:val="24"/>
          <w:szCs w:val="24"/>
        </w:rPr>
        <w:t xml:space="preserve"> still left a number of </w:t>
      </w:r>
      <w:r w:rsidR="006E1719">
        <w:rPr>
          <w:rFonts w:ascii="Times New Roman" w:hAnsi="Times New Roman" w:cs="Times New Roman"/>
          <w:color w:val="000000"/>
          <w:sz w:val="24"/>
          <w:szCs w:val="24"/>
        </w:rPr>
        <w:t>I</w:t>
      </w:r>
      <w:r w:rsidR="006A4C6F">
        <w:rPr>
          <w:rFonts w:ascii="Times New Roman" w:hAnsi="Times New Roman" w:cs="Times New Roman"/>
          <w:color w:val="000000"/>
          <w:sz w:val="24"/>
          <w:szCs w:val="24"/>
        </w:rPr>
        <w:t xml:space="preserve">ndigenous elites in their regional </w:t>
      </w:r>
      <w:r w:rsidR="00821FCB">
        <w:rPr>
          <w:rFonts w:ascii="Times New Roman" w:hAnsi="Times New Roman" w:cs="Times New Roman"/>
          <w:color w:val="000000"/>
          <w:sz w:val="24"/>
          <w:szCs w:val="24"/>
        </w:rPr>
        <w:t>positions</w:t>
      </w:r>
      <w:r w:rsidR="006A4C6F">
        <w:rPr>
          <w:rFonts w:ascii="Times New Roman" w:hAnsi="Times New Roman" w:cs="Times New Roman"/>
          <w:color w:val="000000"/>
          <w:sz w:val="24"/>
          <w:szCs w:val="24"/>
        </w:rPr>
        <w:t xml:space="preserve"> as local </w:t>
      </w:r>
      <w:r w:rsidR="00821FCB">
        <w:rPr>
          <w:rFonts w:ascii="Times New Roman" w:hAnsi="Times New Roman" w:cs="Times New Roman"/>
          <w:color w:val="000000"/>
          <w:sz w:val="24"/>
          <w:szCs w:val="24"/>
        </w:rPr>
        <w:t>authorities</w:t>
      </w:r>
      <w:r w:rsidR="006A4C6F">
        <w:rPr>
          <w:rFonts w:ascii="Times New Roman" w:hAnsi="Times New Roman" w:cs="Times New Roman"/>
          <w:color w:val="000000"/>
          <w:sz w:val="24"/>
          <w:szCs w:val="24"/>
        </w:rPr>
        <w:t xml:space="preserve">. These local elites </w:t>
      </w:r>
      <w:r w:rsidR="00821FCB">
        <w:rPr>
          <w:rFonts w:ascii="Times New Roman" w:hAnsi="Times New Roman" w:cs="Times New Roman"/>
          <w:color w:val="000000"/>
          <w:sz w:val="24"/>
          <w:szCs w:val="24"/>
        </w:rPr>
        <w:t>form</w:t>
      </w:r>
      <w:r w:rsidR="006A4C6F">
        <w:rPr>
          <w:rFonts w:ascii="Times New Roman" w:hAnsi="Times New Roman" w:cs="Times New Roman"/>
          <w:color w:val="000000"/>
          <w:sz w:val="24"/>
          <w:szCs w:val="24"/>
        </w:rPr>
        <w:t xml:space="preserve"> a class known as the Caciques. </w:t>
      </w:r>
      <w:r w:rsidR="00315683">
        <w:rPr>
          <w:rFonts w:ascii="Times New Roman" w:hAnsi="Times New Roman" w:cs="Times New Roman"/>
          <w:color w:val="000000"/>
          <w:sz w:val="24"/>
          <w:szCs w:val="24"/>
        </w:rPr>
        <w:t>It was from among this class that the new Spanish</w:t>
      </w:r>
      <w:r w:rsidR="009353C6">
        <w:rPr>
          <w:rFonts w:ascii="Times New Roman" w:hAnsi="Times New Roman" w:cs="Times New Roman"/>
          <w:color w:val="000000"/>
          <w:sz w:val="24"/>
          <w:szCs w:val="24"/>
        </w:rPr>
        <w:t xml:space="preserve"> political</w:t>
      </w:r>
      <w:r w:rsidR="00315683">
        <w:rPr>
          <w:rFonts w:ascii="Times New Roman" w:hAnsi="Times New Roman" w:cs="Times New Roman"/>
          <w:color w:val="000000"/>
          <w:sz w:val="24"/>
          <w:szCs w:val="24"/>
        </w:rPr>
        <w:t xml:space="preserve"> establishment would draw its new chosen educated </w:t>
      </w:r>
      <w:r w:rsidR="0025726F">
        <w:rPr>
          <w:rFonts w:ascii="Times New Roman" w:hAnsi="Times New Roman" w:cs="Times New Roman"/>
          <w:color w:val="000000"/>
          <w:sz w:val="24"/>
          <w:szCs w:val="24"/>
        </w:rPr>
        <w:t>administrative</w:t>
      </w:r>
      <w:r w:rsidR="00315683">
        <w:rPr>
          <w:rFonts w:ascii="Times New Roman" w:hAnsi="Times New Roman" w:cs="Times New Roman"/>
          <w:color w:val="000000"/>
          <w:sz w:val="24"/>
          <w:szCs w:val="24"/>
        </w:rPr>
        <w:t xml:space="preserve"> elite in the early years of the overseas empire. </w:t>
      </w:r>
      <w:r w:rsidR="00DD1909">
        <w:rPr>
          <w:rFonts w:ascii="Times New Roman" w:hAnsi="Times New Roman" w:cs="Times New Roman"/>
          <w:color w:val="000000"/>
          <w:sz w:val="24"/>
          <w:szCs w:val="24"/>
        </w:rPr>
        <w:t xml:space="preserve">However, a vast majority of the political </w:t>
      </w:r>
      <w:r w:rsidR="00150C7E">
        <w:rPr>
          <w:rFonts w:ascii="Times New Roman" w:hAnsi="Times New Roman" w:cs="Times New Roman"/>
          <w:color w:val="000000"/>
          <w:sz w:val="24"/>
          <w:szCs w:val="24"/>
        </w:rPr>
        <w:t xml:space="preserve">and economic power in Mexico City was reserved and </w:t>
      </w:r>
      <w:r w:rsidR="001D1948">
        <w:rPr>
          <w:rFonts w:ascii="Times New Roman" w:hAnsi="Times New Roman" w:cs="Times New Roman"/>
          <w:color w:val="000000"/>
          <w:sz w:val="24"/>
          <w:szCs w:val="24"/>
        </w:rPr>
        <w:t>held</w:t>
      </w:r>
      <w:r w:rsidR="00150C7E">
        <w:rPr>
          <w:rFonts w:ascii="Times New Roman" w:hAnsi="Times New Roman" w:cs="Times New Roman"/>
          <w:color w:val="000000"/>
          <w:sz w:val="24"/>
          <w:szCs w:val="24"/>
        </w:rPr>
        <w:t xml:space="preserve"> by Spaniards. Most </w:t>
      </w:r>
      <w:r w:rsidR="00150C7E">
        <w:rPr>
          <w:rFonts w:ascii="Times New Roman" w:hAnsi="Times New Roman" w:cs="Times New Roman"/>
          <w:color w:val="000000"/>
          <w:sz w:val="24"/>
          <w:szCs w:val="24"/>
        </w:rPr>
        <w:lastRenderedPageBreak/>
        <w:t xml:space="preserve">evidently seen in </w:t>
      </w:r>
      <w:r w:rsidR="00E45042">
        <w:rPr>
          <w:rFonts w:ascii="Times New Roman" w:hAnsi="Times New Roman" w:cs="Times New Roman"/>
          <w:color w:val="000000"/>
          <w:sz w:val="24"/>
          <w:szCs w:val="24"/>
        </w:rPr>
        <w:t>the prominence of elite</w:t>
      </w:r>
      <w:r w:rsidR="00812D3B">
        <w:rPr>
          <w:rFonts w:ascii="Times New Roman" w:hAnsi="Times New Roman" w:cs="Times New Roman"/>
          <w:color w:val="000000"/>
          <w:sz w:val="24"/>
          <w:szCs w:val="24"/>
        </w:rPr>
        <w:t xml:space="preserve"> members of the colony </w:t>
      </w:r>
      <w:r w:rsidR="001D1948">
        <w:rPr>
          <w:rFonts w:ascii="Times New Roman" w:hAnsi="Times New Roman" w:cs="Times New Roman"/>
          <w:color w:val="000000"/>
          <w:sz w:val="24"/>
          <w:szCs w:val="24"/>
        </w:rPr>
        <w:t>serv</w:t>
      </w:r>
      <w:r w:rsidR="00E45042">
        <w:rPr>
          <w:rFonts w:ascii="Times New Roman" w:hAnsi="Times New Roman" w:cs="Times New Roman"/>
          <w:color w:val="000000"/>
          <w:sz w:val="24"/>
          <w:szCs w:val="24"/>
        </w:rPr>
        <w:t>ing</w:t>
      </w:r>
      <w:r w:rsidR="00812D3B">
        <w:rPr>
          <w:rFonts w:ascii="Times New Roman" w:hAnsi="Times New Roman" w:cs="Times New Roman"/>
          <w:color w:val="000000"/>
          <w:sz w:val="24"/>
          <w:szCs w:val="24"/>
        </w:rPr>
        <w:t xml:space="preserve"> on its Cabildo or in other </w:t>
      </w:r>
      <w:r w:rsidR="001D1948">
        <w:rPr>
          <w:rFonts w:ascii="Times New Roman" w:hAnsi="Times New Roman" w:cs="Times New Roman"/>
          <w:color w:val="000000"/>
          <w:sz w:val="24"/>
          <w:szCs w:val="24"/>
        </w:rPr>
        <w:t>administrative</w:t>
      </w:r>
      <w:r w:rsidR="00812D3B">
        <w:rPr>
          <w:rFonts w:ascii="Times New Roman" w:hAnsi="Times New Roman" w:cs="Times New Roman"/>
          <w:color w:val="000000"/>
          <w:sz w:val="24"/>
          <w:szCs w:val="24"/>
        </w:rPr>
        <w:t xml:space="preserve"> </w:t>
      </w:r>
      <w:r w:rsidR="001D1948">
        <w:rPr>
          <w:rFonts w:ascii="Times New Roman" w:hAnsi="Times New Roman" w:cs="Times New Roman"/>
          <w:color w:val="000000"/>
          <w:sz w:val="24"/>
          <w:szCs w:val="24"/>
        </w:rPr>
        <w:t xml:space="preserve">roles and </w:t>
      </w:r>
      <w:r w:rsidR="00E45042">
        <w:rPr>
          <w:rFonts w:ascii="Times New Roman" w:hAnsi="Times New Roman" w:cs="Times New Roman"/>
          <w:color w:val="000000"/>
          <w:sz w:val="24"/>
          <w:szCs w:val="24"/>
        </w:rPr>
        <w:t>holding</w:t>
      </w:r>
      <w:r w:rsidR="001D1948">
        <w:rPr>
          <w:rFonts w:ascii="Times New Roman" w:hAnsi="Times New Roman" w:cs="Times New Roman"/>
          <w:color w:val="000000"/>
          <w:sz w:val="24"/>
          <w:szCs w:val="24"/>
        </w:rPr>
        <w:t xml:space="preserve"> the largest </w:t>
      </w:r>
      <w:proofErr w:type="gramStart"/>
      <w:r w:rsidR="001D1948">
        <w:rPr>
          <w:rFonts w:ascii="Times New Roman" w:hAnsi="Times New Roman" w:cs="Times New Roman"/>
          <w:color w:val="000000"/>
          <w:sz w:val="24"/>
          <w:szCs w:val="24"/>
        </w:rPr>
        <w:t>encomiendas</w:t>
      </w:r>
      <w:r w:rsidR="00791D62">
        <w:rPr>
          <w:rFonts w:ascii="Times New Roman" w:hAnsi="Times New Roman" w:cs="Times New Roman"/>
          <w:color w:val="000000"/>
          <w:sz w:val="24"/>
          <w:szCs w:val="24"/>
        </w:rPr>
        <w:t>,</w:t>
      </w:r>
      <w:r w:rsidR="001D1948">
        <w:rPr>
          <w:rFonts w:ascii="Times New Roman" w:hAnsi="Times New Roman" w:cs="Times New Roman"/>
          <w:color w:val="000000"/>
          <w:sz w:val="24"/>
          <w:szCs w:val="24"/>
        </w:rPr>
        <w:t xml:space="preserve"> or</w:t>
      </w:r>
      <w:proofErr w:type="gramEnd"/>
      <w:r w:rsidR="001D1948">
        <w:rPr>
          <w:rFonts w:ascii="Times New Roman" w:hAnsi="Times New Roman" w:cs="Times New Roman"/>
          <w:color w:val="000000"/>
          <w:sz w:val="24"/>
          <w:szCs w:val="24"/>
        </w:rPr>
        <w:t xml:space="preserve"> engag</w:t>
      </w:r>
      <w:r w:rsidR="00E45042">
        <w:rPr>
          <w:rFonts w:ascii="Times New Roman" w:hAnsi="Times New Roman" w:cs="Times New Roman"/>
          <w:color w:val="000000"/>
          <w:sz w:val="24"/>
          <w:szCs w:val="24"/>
        </w:rPr>
        <w:t xml:space="preserve">ing </w:t>
      </w:r>
      <w:r w:rsidR="001D1948">
        <w:rPr>
          <w:rFonts w:ascii="Times New Roman" w:hAnsi="Times New Roman" w:cs="Times New Roman"/>
          <w:color w:val="000000"/>
          <w:sz w:val="24"/>
          <w:szCs w:val="24"/>
        </w:rPr>
        <w:t>in major mining and agricultural activities.</w:t>
      </w:r>
      <w:r w:rsidR="00133C96">
        <w:rPr>
          <w:rStyle w:val="FootnoteReference"/>
          <w:rFonts w:ascii="Times New Roman" w:hAnsi="Times New Roman" w:cs="Times New Roman"/>
          <w:color w:val="000000"/>
          <w:sz w:val="24"/>
          <w:szCs w:val="24"/>
        </w:rPr>
        <w:footnoteReference w:id="4"/>
      </w:r>
    </w:p>
    <w:p w14:paraId="47B3CD51" w14:textId="45C521EE" w:rsidR="00315683" w:rsidRDefault="00315683" w:rsidP="00445D3A">
      <w:pPr>
        <w:spacing w:line="48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 xml:space="preserve">The position of the indigenous artist </w:t>
      </w:r>
      <w:r w:rsidR="00791D62">
        <w:rPr>
          <w:rFonts w:ascii="Times New Roman" w:hAnsi="Times New Roman" w:cs="Times New Roman"/>
          <w:color w:val="000000"/>
          <w:sz w:val="24"/>
          <w:szCs w:val="24"/>
        </w:rPr>
        <w:t>had</w:t>
      </w:r>
      <w:r>
        <w:rPr>
          <w:rFonts w:ascii="Times New Roman" w:hAnsi="Times New Roman" w:cs="Times New Roman"/>
          <w:color w:val="000000"/>
          <w:sz w:val="24"/>
          <w:szCs w:val="24"/>
        </w:rPr>
        <w:t xml:space="preserve"> not change</w:t>
      </w:r>
      <w:r w:rsidR="00791D62">
        <w:rPr>
          <w:rFonts w:ascii="Times New Roman" w:hAnsi="Times New Roman" w:cs="Times New Roman"/>
          <w:color w:val="000000"/>
          <w:sz w:val="24"/>
          <w:szCs w:val="24"/>
        </w:rPr>
        <w:t>d</w:t>
      </w:r>
      <w:r>
        <w:rPr>
          <w:rFonts w:ascii="Times New Roman" w:hAnsi="Times New Roman" w:cs="Times New Roman"/>
          <w:color w:val="000000"/>
          <w:sz w:val="24"/>
          <w:szCs w:val="24"/>
        </w:rPr>
        <w:t xml:space="preserve"> much </w:t>
      </w:r>
      <w:r w:rsidR="000D385E">
        <w:rPr>
          <w:rFonts w:ascii="Times New Roman" w:hAnsi="Times New Roman" w:cs="Times New Roman"/>
          <w:color w:val="000000"/>
          <w:sz w:val="24"/>
          <w:szCs w:val="24"/>
        </w:rPr>
        <w:t>by the 1570’s</w:t>
      </w:r>
      <w:r>
        <w:rPr>
          <w:rFonts w:ascii="Times New Roman" w:hAnsi="Times New Roman" w:cs="Times New Roman"/>
          <w:color w:val="000000"/>
          <w:sz w:val="24"/>
          <w:szCs w:val="24"/>
        </w:rPr>
        <w:t xml:space="preserve">, but the manner in which they were educated </w:t>
      </w:r>
      <w:r w:rsidR="009B763B">
        <w:rPr>
          <w:rFonts w:ascii="Times New Roman" w:hAnsi="Times New Roman" w:cs="Times New Roman"/>
          <w:color w:val="000000"/>
          <w:sz w:val="24"/>
          <w:szCs w:val="24"/>
        </w:rPr>
        <w:t>had</w:t>
      </w:r>
      <w:r>
        <w:rPr>
          <w:rFonts w:ascii="Times New Roman" w:hAnsi="Times New Roman" w:cs="Times New Roman"/>
          <w:color w:val="000000"/>
          <w:sz w:val="24"/>
          <w:szCs w:val="24"/>
        </w:rPr>
        <w:t xml:space="preserve"> change</w:t>
      </w:r>
      <w:r w:rsidR="009B763B">
        <w:rPr>
          <w:rFonts w:ascii="Times New Roman" w:hAnsi="Times New Roman" w:cs="Times New Roman"/>
          <w:color w:val="000000"/>
          <w:sz w:val="24"/>
          <w:szCs w:val="24"/>
        </w:rPr>
        <w:t>d</w:t>
      </w:r>
      <w:r>
        <w:rPr>
          <w:rFonts w:ascii="Times New Roman" w:hAnsi="Times New Roman" w:cs="Times New Roman"/>
          <w:color w:val="000000"/>
          <w:sz w:val="24"/>
          <w:szCs w:val="24"/>
        </w:rPr>
        <w:t xml:space="preserve">. </w:t>
      </w:r>
      <w:r w:rsidR="007B38B1">
        <w:rPr>
          <w:rFonts w:ascii="Times New Roman" w:hAnsi="Times New Roman" w:cs="Times New Roman"/>
          <w:color w:val="000000"/>
          <w:sz w:val="24"/>
          <w:szCs w:val="24"/>
        </w:rPr>
        <w:t xml:space="preserve">The children of </w:t>
      </w:r>
      <w:r w:rsidR="006270F5">
        <w:rPr>
          <w:rFonts w:ascii="Times New Roman" w:hAnsi="Times New Roman" w:cs="Times New Roman"/>
          <w:color w:val="000000"/>
          <w:sz w:val="24"/>
          <w:szCs w:val="24"/>
        </w:rPr>
        <w:t>Indigenous</w:t>
      </w:r>
      <w:r w:rsidR="007B38B1">
        <w:rPr>
          <w:rFonts w:ascii="Times New Roman" w:hAnsi="Times New Roman" w:cs="Times New Roman"/>
          <w:color w:val="000000"/>
          <w:sz w:val="24"/>
          <w:szCs w:val="24"/>
        </w:rPr>
        <w:t xml:space="preserve"> elites in the early colonial period were educated at monastic schools </w:t>
      </w:r>
      <w:r w:rsidR="005010F1">
        <w:rPr>
          <w:rFonts w:ascii="Times New Roman" w:hAnsi="Times New Roman" w:cs="Times New Roman"/>
          <w:color w:val="000000"/>
          <w:sz w:val="24"/>
          <w:szCs w:val="24"/>
        </w:rPr>
        <w:t>such as the College of the Holy Name of Jesus, and the Imperi</w:t>
      </w:r>
      <w:r w:rsidR="00ED080A">
        <w:rPr>
          <w:rFonts w:ascii="Times New Roman" w:hAnsi="Times New Roman" w:cs="Times New Roman"/>
          <w:color w:val="000000"/>
          <w:sz w:val="24"/>
          <w:szCs w:val="24"/>
        </w:rPr>
        <w:t>al College of Santa Cruz at Tlatelolco</w:t>
      </w:r>
      <w:r w:rsidR="007B38B1">
        <w:rPr>
          <w:rFonts w:ascii="Times New Roman" w:hAnsi="Times New Roman" w:cs="Times New Roman"/>
          <w:color w:val="000000"/>
          <w:sz w:val="24"/>
          <w:szCs w:val="24"/>
        </w:rPr>
        <w:t>.</w:t>
      </w:r>
      <w:r w:rsidR="00FA47D7">
        <w:rPr>
          <w:rStyle w:val="FootnoteReference"/>
          <w:rFonts w:ascii="Times New Roman" w:hAnsi="Times New Roman" w:cs="Times New Roman"/>
          <w:color w:val="000000"/>
          <w:sz w:val="24"/>
          <w:szCs w:val="24"/>
        </w:rPr>
        <w:footnoteReference w:id="5"/>
      </w:r>
      <w:r w:rsidR="007B38B1">
        <w:rPr>
          <w:rFonts w:ascii="Times New Roman" w:hAnsi="Times New Roman" w:cs="Times New Roman"/>
          <w:color w:val="000000"/>
          <w:sz w:val="24"/>
          <w:szCs w:val="24"/>
        </w:rPr>
        <w:t xml:space="preserve"> So, instead of young</w:t>
      </w:r>
      <w:r w:rsidR="00537F2E">
        <w:rPr>
          <w:rFonts w:ascii="Times New Roman" w:hAnsi="Times New Roman" w:cs="Times New Roman"/>
          <w:color w:val="000000"/>
          <w:sz w:val="24"/>
          <w:szCs w:val="24"/>
        </w:rPr>
        <w:t xml:space="preserve"> </w:t>
      </w:r>
      <w:r w:rsidR="00E45042">
        <w:rPr>
          <w:rFonts w:ascii="Times New Roman" w:hAnsi="Times New Roman" w:cs="Times New Roman"/>
          <w:color w:val="000000"/>
          <w:sz w:val="24"/>
          <w:szCs w:val="24"/>
        </w:rPr>
        <w:t>I</w:t>
      </w:r>
      <w:r w:rsidR="00537F2E">
        <w:rPr>
          <w:rFonts w:ascii="Times New Roman" w:hAnsi="Times New Roman" w:cs="Times New Roman"/>
          <w:color w:val="000000"/>
          <w:sz w:val="24"/>
          <w:szCs w:val="24"/>
        </w:rPr>
        <w:t xml:space="preserve">ndigenous artists being </w:t>
      </w:r>
      <w:r w:rsidR="007B38B1">
        <w:rPr>
          <w:rFonts w:ascii="Times New Roman" w:hAnsi="Times New Roman" w:cs="Times New Roman"/>
          <w:color w:val="000000"/>
          <w:sz w:val="24"/>
          <w:szCs w:val="24"/>
        </w:rPr>
        <w:t>educated</w:t>
      </w:r>
      <w:r w:rsidR="00537F2E">
        <w:rPr>
          <w:rFonts w:ascii="Times New Roman" w:hAnsi="Times New Roman" w:cs="Times New Roman"/>
          <w:color w:val="000000"/>
          <w:sz w:val="24"/>
          <w:szCs w:val="24"/>
        </w:rPr>
        <w:t xml:space="preserve"> by </w:t>
      </w:r>
      <w:r w:rsidR="007B38B1">
        <w:rPr>
          <w:rFonts w:ascii="Times New Roman" w:hAnsi="Times New Roman" w:cs="Times New Roman"/>
          <w:color w:val="000000"/>
          <w:sz w:val="24"/>
          <w:szCs w:val="24"/>
        </w:rPr>
        <w:t xml:space="preserve">their local artistic masters they would be sent to </w:t>
      </w:r>
      <w:r w:rsidR="009B763B">
        <w:rPr>
          <w:rFonts w:ascii="Times New Roman" w:hAnsi="Times New Roman" w:cs="Times New Roman"/>
          <w:color w:val="000000"/>
          <w:sz w:val="24"/>
          <w:szCs w:val="24"/>
        </w:rPr>
        <w:t xml:space="preserve">these </w:t>
      </w:r>
      <w:r w:rsidR="006270F5">
        <w:rPr>
          <w:rFonts w:ascii="Times New Roman" w:hAnsi="Times New Roman" w:cs="Times New Roman"/>
          <w:color w:val="000000"/>
          <w:sz w:val="24"/>
          <w:szCs w:val="24"/>
        </w:rPr>
        <w:t>monastic</w:t>
      </w:r>
      <w:r w:rsidR="007B38B1">
        <w:rPr>
          <w:rFonts w:ascii="Times New Roman" w:hAnsi="Times New Roman" w:cs="Times New Roman"/>
          <w:color w:val="000000"/>
          <w:sz w:val="24"/>
          <w:szCs w:val="24"/>
        </w:rPr>
        <w:t xml:space="preserve"> schools where they would be </w:t>
      </w:r>
      <w:r w:rsidR="006270F5">
        <w:rPr>
          <w:rFonts w:ascii="Times New Roman" w:hAnsi="Times New Roman" w:cs="Times New Roman"/>
          <w:color w:val="000000"/>
          <w:sz w:val="24"/>
          <w:szCs w:val="24"/>
        </w:rPr>
        <w:t>trained</w:t>
      </w:r>
      <w:r w:rsidR="007B38B1">
        <w:rPr>
          <w:rFonts w:ascii="Times New Roman" w:hAnsi="Times New Roman" w:cs="Times New Roman"/>
          <w:color w:val="000000"/>
          <w:sz w:val="24"/>
          <w:szCs w:val="24"/>
        </w:rPr>
        <w:t xml:space="preserve"> in </w:t>
      </w:r>
      <w:r w:rsidR="006270F5">
        <w:rPr>
          <w:rFonts w:ascii="Times New Roman" w:hAnsi="Times New Roman" w:cs="Times New Roman"/>
          <w:color w:val="000000"/>
          <w:sz w:val="24"/>
          <w:szCs w:val="24"/>
        </w:rPr>
        <w:t xml:space="preserve">European artistic and cartographic methods. The </w:t>
      </w:r>
      <w:r w:rsidR="009B763B">
        <w:rPr>
          <w:rFonts w:ascii="Times New Roman" w:hAnsi="Times New Roman" w:cs="Times New Roman"/>
          <w:color w:val="000000"/>
          <w:sz w:val="24"/>
          <w:szCs w:val="24"/>
        </w:rPr>
        <w:t>I</w:t>
      </w:r>
      <w:r w:rsidR="006270F5">
        <w:rPr>
          <w:rFonts w:ascii="Times New Roman" w:hAnsi="Times New Roman" w:cs="Times New Roman"/>
          <w:color w:val="000000"/>
          <w:sz w:val="24"/>
          <w:szCs w:val="24"/>
        </w:rPr>
        <w:t>ndigenous painter</w:t>
      </w:r>
      <w:r w:rsidR="00AD39E3">
        <w:rPr>
          <w:rFonts w:ascii="Times New Roman" w:hAnsi="Times New Roman" w:cs="Times New Roman"/>
          <w:color w:val="000000"/>
          <w:sz w:val="24"/>
          <w:szCs w:val="24"/>
        </w:rPr>
        <w:t xml:space="preserve"> Pedro de San Agust</w:t>
      </w:r>
      <w:r w:rsidR="00102EF6">
        <w:rPr>
          <w:rFonts w:ascii="Times New Roman" w:hAnsi="Times New Roman" w:cs="Times New Roman"/>
          <w:color w:val="000000"/>
          <w:sz w:val="24"/>
          <w:szCs w:val="24"/>
        </w:rPr>
        <w:t>í</w:t>
      </w:r>
      <w:r w:rsidR="00AD39E3">
        <w:rPr>
          <w:rFonts w:ascii="Times New Roman" w:hAnsi="Times New Roman" w:cs="Times New Roman"/>
          <w:color w:val="000000"/>
          <w:sz w:val="24"/>
          <w:szCs w:val="24"/>
        </w:rPr>
        <w:t xml:space="preserve">n was one such child of </w:t>
      </w:r>
      <w:r w:rsidR="00AA4FD6">
        <w:rPr>
          <w:rFonts w:ascii="Times New Roman" w:hAnsi="Times New Roman" w:cs="Times New Roman"/>
          <w:color w:val="000000"/>
          <w:sz w:val="24"/>
          <w:szCs w:val="24"/>
        </w:rPr>
        <w:t>I</w:t>
      </w:r>
      <w:r w:rsidR="00AD39E3">
        <w:rPr>
          <w:rFonts w:ascii="Times New Roman" w:hAnsi="Times New Roman" w:cs="Times New Roman"/>
          <w:color w:val="000000"/>
          <w:sz w:val="24"/>
          <w:szCs w:val="24"/>
        </w:rPr>
        <w:t>ndigenous elite</w:t>
      </w:r>
      <w:r w:rsidR="00AA4FD6">
        <w:rPr>
          <w:rFonts w:ascii="Times New Roman" w:hAnsi="Times New Roman" w:cs="Times New Roman"/>
          <w:color w:val="000000"/>
          <w:sz w:val="24"/>
          <w:szCs w:val="24"/>
        </w:rPr>
        <w:t>s</w:t>
      </w:r>
      <w:r w:rsidR="00AD39E3">
        <w:rPr>
          <w:rFonts w:ascii="Times New Roman" w:hAnsi="Times New Roman" w:cs="Times New Roman"/>
          <w:color w:val="000000"/>
          <w:sz w:val="24"/>
          <w:szCs w:val="24"/>
        </w:rPr>
        <w:t xml:space="preserve"> who was likely educated at a monastic school.</w:t>
      </w:r>
      <w:r w:rsidR="00133C96">
        <w:rPr>
          <w:rStyle w:val="FootnoteReference"/>
          <w:rFonts w:ascii="Times New Roman" w:hAnsi="Times New Roman" w:cs="Times New Roman"/>
          <w:color w:val="000000"/>
          <w:sz w:val="24"/>
          <w:szCs w:val="24"/>
        </w:rPr>
        <w:footnoteReference w:id="6"/>
      </w:r>
      <w:r w:rsidR="00AD39E3">
        <w:rPr>
          <w:rFonts w:ascii="Times New Roman" w:hAnsi="Times New Roman" w:cs="Times New Roman"/>
          <w:color w:val="000000"/>
          <w:sz w:val="24"/>
          <w:szCs w:val="24"/>
        </w:rPr>
        <w:t xml:space="preserve"> Being from </w:t>
      </w:r>
      <w:r w:rsidR="005828B0">
        <w:rPr>
          <w:rFonts w:ascii="Times New Roman" w:hAnsi="Times New Roman" w:cs="Times New Roman"/>
          <w:color w:val="000000"/>
          <w:sz w:val="24"/>
          <w:szCs w:val="24"/>
        </w:rPr>
        <w:t>Culhuacán</w:t>
      </w:r>
      <w:r w:rsidR="00221572">
        <w:rPr>
          <w:rFonts w:ascii="Times New Roman" w:hAnsi="Times New Roman" w:cs="Times New Roman"/>
          <w:color w:val="000000"/>
          <w:sz w:val="24"/>
          <w:szCs w:val="24"/>
        </w:rPr>
        <w:t xml:space="preserve"> and having formal artistic training in both European</w:t>
      </w:r>
      <w:r w:rsidR="00A91100">
        <w:rPr>
          <w:rFonts w:ascii="Times New Roman" w:hAnsi="Times New Roman" w:cs="Times New Roman"/>
          <w:color w:val="000000"/>
          <w:sz w:val="24"/>
          <w:szCs w:val="24"/>
        </w:rPr>
        <w:t xml:space="preserve"> and </w:t>
      </w:r>
      <w:r w:rsidR="005D6D9B">
        <w:rPr>
          <w:rFonts w:ascii="Times New Roman" w:hAnsi="Times New Roman" w:cs="Times New Roman"/>
          <w:color w:val="000000"/>
          <w:sz w:val="24"/>
          <w:szCs w:val="24"/>
        </w:rPr>
        <w:t>I</w:t>
      </w:r>
      <w:r w:rsidR="008B517D">
        <w:rPr>
          <w:rFonts w:ascii="Times New Roman" w:hAnsi="Times New Roman" w:cs="Times New Roman"/>
          <w:color w:val="000000"/>
          <w:sz w:val="24"/>
          <w:szCs w:val="24"/>
        </w:rPr>
        <w:t>ndigenous</w:t>
      </w:r>
      <w:r w:rsidR="00A91100">
        <w:rPr>
          <w:rFonts w:ascii="Times New Roman" w:hAnsi="Times New Roman" w:cs="Times New Roman"/>
          <w:color w:val="000000"/>
          <w:sz w:val="24"/>
          <w:szCs w:val="24"/>
        </w:rPr>
        <w:t xml:space="preserve"> artistic methods</w:t>
      </w:r>
      <w:r w:rsidR="00E45042">
        <w:rPr>
          <w:rFonts w:ascii="Times New Roman" w:hAnsi="Times New Roman" w:cs="Times New Roman"/>
          <w:color w:val="000000"/>
          <w:sz w:val="24"/>
          <w:szCs w:val="24"/>
        </w:rPr>
        <w:t>, Mundy poses that</w:t>
      </w:r>
      <w:r w:rsidR="00A91100">
        <w:rPr>
          <w:rFonts w:ascii="Times New Roman" w:hAnsi="Times New Roman" w:cs="Times New Roman"/>
          <w:color w:val="000000"/>
          <w:sz w:val="24"/>
          <w:szCs w:val="24"/>
        </w:rPr>
        <w:t xml:space="preserve"> it is likely that San Agust</w:t>
      </w:r>
      <w:r w:rsidR="00AA4FD6">
        <w:rPr>
          <w:rFonts w:ascii="Times New Roman" w:hAnsi="Times New Roman" w:cs="Times New Roman"/>
          <w:color w:val="000000"/>
          <w:sz w:val="24"/>
          <w:szCs w:val="24"/>
        </w:rPr>
        <w:t>í</w:t>
      </w:r>
      <w:r w:rsidR="00A91100">
        <w:rPr>
          <w:rFonts w:ascii="Times New Roman" w:hAnsi="Times New Roman" w:cs="Times New Roman"/>
          <w:color w:val="000000"/>
          <w:sz w:val="24"/>
          <w:szCs w:val="24"/>
        </w:rPr>
        <w:t xml:space="preserve">n </w:t>
      </w:r>
      <w:r w:rsidR="00D702FD">
        <w:rPr>
          <w:rFonts w:ascii="Times New Roman" w:hAnsi="Times New Roman" w:cs="Times New Roman"/>
          <w:color w:val="000000"/>
          <w:sz w:val="24"/>
          <w:szCs w:val="24"/>
        </w:rPr>
        <w:t xml:space="preserve">had a connection to </w:t>
      </w:r>
      <w:r w:rsidR="00A91100">
        <w:rPr>
          <w:rFonts w:ascii="Times New Roman" w:hAnsi="Times New Roman" w:cs="Times New Roman"/>
          <w:color w:val="000000"/>
          <w:sz w:val="24"/>
          <w:szCs w:val="24"/>
        </w:rPr>
        <w:t xml:space="preserve">the primary </w:t>
      </w:r>
      <w:r w:rsidR="008B517D">
        <w:rPr>
          <w:rFonts w:ascii="Times New Roman" w:hAnsi="Times New Roman" w:cs="Times New Roman"/>
          <w:color w:val="000000"/>
          <w:sz w:val="24"/>
          <w:szCs w:val="24"/>
        </w:rPr>
        <w:t>Augustinian</w:t>
      </w:r>
      <w:r w:rsidR="00A91100">
        <w:rPr>
          <w:rFonts w:ascii="Times New Roman" w:hAnsi="Times New Roman" w:cs="Times New Roman"/>
          <w:color w:val="000000"/>
          <w:sz w:val="24"/>
          <w:szCs w:val="24"/>
        </w:rPr>
        <w:t xml:space="preserve"> </w:t>
      </w:r>
      <w:r w:rsidR="008B517D">
        <w:rPr>
          <w:rFonts w:ascii="Times New Roman" w:hAnsi="Times New Roman" w:cs="Times New Roman"/>
          <w:color w:val="000000"/>
          <w:sz w:val="24"/>
          <w:szCs w:val="24"/>
        </w:rPr>
        <w:t>monastery</w:t>
      </w:r>
      <w:r w:rsidR="00A91100">
        <w:rPr>
          <w:rFonts w:ascii="Times New Roman" w:hAnsi="Times New Roman" w:cs="Times New Roman"/>
          <w:color w:val="000000"/>
          <w:sz w:val="24"/>
          <w:szCs w:val="24"/>
        </w:rPr>
        <w:t xml:space="preserve"> at </w:t>
      </w:r>
      <w:r w:rsidR="008B517D">
        <w:rPr>
          <w:rFonts w:ascii="Times New Roman" w:hAnsi="Times New Roman" w:cs="Times New Roman"/>
          <w:color w:val="000000"/>
          <w:sz w:val="24"/>
          <w:szCs w:val="24"/>
        </w:rPr>
        <w:t>Culhuacán.</w:t>
      </w:r>
      <w:r w:rsidR="005D6D9B">
        <w:rPr>
          <w:rStyle w:val="FootnoteReference"/>
          <w:rFonts w:ascii="Times New Roman" w:hAnsi="Times New Roman" w:cs="Times New Roman"/>
          <w:color w:val="000000"/>
          <w:sz w:val="24"/>
          <w:szCs w:val="24"/>
        </w:rPr>
        <w:footnoteReference w:id="7"/>
      </w:r>
      <w:r w:rsidR="005D6D9B">
        <w:rPr>
          <w:rFonts w:ascii="Times New Roman" w:hAnsi="Times New Roman" w:cs="Times New Roman"/>
          <w:color w:val="000000"/>
          <w:sz w:val="24"/>
          <w:szCs w:val="24"/>
        </w:rPr>
        <w:t xml:space="preserve"> </w:t>
      </w:r>
      <w:r w:rsidR="00936678">
        <w:rPr>
          <w:rFonts w:ascii="Times New Roman" w:hAnsi="Times New Roman" w:cs="Times New Roman"/>
          <w:color w:val="000000"/>
          <w:sz w:val="24"/>
          <w:szCs w:val="24"/>
        </w:rPr>
        <w:t xml:space="preserve">The shift in the training of </w:t>
      </w:r>
      <w:r w:rsidR="0088546A">
        <w:rPr>
          <w:rFonts w:ascii="Times New Roman" w:hAnsi="Times New Roman" w:cs="Times New Roman"/>
          <w:color w:val="000000"/>
          <w:sz w:val="24"/>
          <w:szCs w:val="24"/>
        </w:rPr>
        <w:t>I</w:t>
      </w:r>
      <w:r w:rsidR="00895AEE">
        <w:rPr>
          <w:rFonts w:ascii="Times New Roman" w:hAnsi="Times New Roman" w:cs="Times New Roman"/>
          <w:color w:val="000000"/>
          <w:sz w:val="24"/>
          <w:szCs w:val="24"/>
        </w:rPr>
        <w:t>ndigenous</w:t>
      </w:r>
      <w:r w:rsidR="00936678">
        <w:rPr>
          <w:rFonts w:ascii="Times New Roman" w:hAnsi="Times New Roman" w:cs="Times New Roman"/>
          <w:color w:val="000000"/>
          <w:sz w:val="24"/>
          <w:szCs w:val="24"/>
        </w:rPr>
        <w:t xml:space="preserve"> artists allowed them to </w:t>
      </w:r>
      <w:r w:rsidR="00476951">
        <w:rPr>
          <w:rFonts w:ascii="Times New Roman" w:hAnsi="Times New Roman" w:cs="Times New Roman"/>
          <w:color w:val="000000"/>
          <w:sz w:val="24"/>
          <w:szCs w:val="24"/>
        </w:rPr>
        <w:t xml:space="preserve">understand how to blend the implicit ideologies of both European and </w:t>
      </w:r>
      <w:r w:rsidR="00C23F13">
        <w:rPr>
          <w:rFonts w:ascii="Times New Roman" w:hAnsi="Times New Roman" w:cs="Times New Roman"/>
          <w:color w:val="000000"/>
          <w:sz w:val="24"/>
          <w:szCs w:val="24"/>
        </w:rPr>
        <w:t>Indigenous</w:t>
      </w:r>
      <w:r w:rsidR="00476951">
        <w:rPr>
          <w:rFonts w:ascii="Times New Roman" w:hAnsi="Times New Roman" w:cs="Times New Roman"/>
          <w:color w:val="000000"/>
          <w:sz w:val="24"/>
          <w:szCs w:val="24"/>
        </w:rPr>
        <w:t xml:space="preserve"> groups in</w:t>
      </w:r>
      <w:r w:rsidR="00C23F13">
        <w:rPr>
          <w:rFonts w:ascii="Times New Roman" w:hAnsi="Times New Roman" w:cs="Times New Roman"/>
          <w:color w:val="000000"/>
          <w:sz w:val="24"/>
          <w:szCs w:val="24"/>
        </w:rPr>
        <w:t xml:space="preserve">to one artistic space. </w:t>
      </w:r>
    </w:p>
    <w:p w14:paraId="3C7CC5B4" w14:textId="1B5ABB47" w:rsidR="00BD4B09" w:rsidRPr="00BD4B09" w:rsidRDefault="00BD4B09" w:rsidP="00BD4B09">
      <w:pPr>
        <w:spacing w:line="480" w:lineRule="auto"/>
        <w:rPr>
          <w:rFonts w:ascii="Times New Roman" w:hAnsi="Times New Roman" w:cs="Times New Roman"/>
          <w:b/>
          <w:bCs/>
          <w:sz w:val="24"/>
          <w:szCs w:val="24"/>
        </w:rPr>
      </w:pPr>
      <w:r w:rsidRPr="00BD4B09">
        <w:rPr>
          <w:rFonts w:ascii="Times New Roman" w:hAnsi="Times New Roman" w:cs="Times New Roman"/>
          <w:b/>
          <w:bCs/>
          <w:sz w:val="24"/>
          <w:szCs w:val="24"/>
        </w:rPr>
        <w:t>Methodology</w:t>
      </w:r>
    </w:p>
    <w:p w14:paraId="5699BA04" w14:textId="65DBCE0D" w:rsidR="005C3CF1" w:rsidRDefault="002629BC" w:rsidP="00445D3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w:t>
      </w:r>
      <w:r w:rsidR="00382531">
        <w:rPr>
          <w:rFonts w:ascii="Times New Roman" w:hAnsi="Times New Roman" w:cs="Times New Roman"/>
          <w:sz w:val="24"/>
          <w:szCs w:val="24"/>
        </w:rPr>
        <w:t xml:space="preserve">accurately portray the degree of </w:t>
      </w:r>
      <w:r w:rsidR="000B399A">
        <w:rPr>
          <w:rFonts w:ascii="Times New Roman" w:hAnsi="Times New Roman" w:cs="Times New Roman"/>
          <w:sz w:val="24"/>
          <w:szCs w:val="24"/>
        </w:rPr>
        <w:t>I</w:t>
      </w:r>
      <w:r w:rsidR="00382531">
        <w:rPr>
          <w:rFonts w:ascii="Times New Roman" w:hAnsi="Times New Roman" w:cs="Times New Roman"/>
          <w:sz w:val="24"/>
          <w:szCs w:val="24"/>
        </w:rPr>
        <w:t>ndigenous involvement in colonial era cartography I have employed a number of methods to review what previous scholarship h</w:t>
      </w:r>
      <w:r w:rsidR="00950796">
        <w:rPr>
          <w:rFonts w:ascii="Times New Roman" w:hAnsi="Times New Roman" w:cs="Times New Roman"/>
          <w:sz w:val="24"/>
          <w:szCs w:val="24"/>
        </w:rPr>
        <w:t xml:space="preserve">as </w:t>
      </w:r>
      <w:r w:rsidR="000B399A">
        <w:rPr>
          <w:rFonts w:ascii="Times New Roman" w:hAnsi="Times New Roman" w:cs="Times New Roman"/>
          <w:sz w:val="24"/>
          <w:szCs w:val="24"/>
        </w:rPr>
        <w:t>argued</w:t>
      </w:r>
      <w:r w:rsidR="00950796">
        <w:rPr>
          <w:rFonts w:ascii="Times New Roman" w:hAnsi="Times New Roman" w:cs="Times New Roman"/>
          <w:sz w:val="24"/>
          <w:szCs w:val="24"/>
        </w:rPr>
        <w:t xml:space="preserve"> </w:t>
      </w:r>
      <w:r w:rsidR="00382531">
        <w:rPr>
          <w:rFonts w:ascii="Times New Roman" w:hAnsi="Times New Roman" w:cs="Times New Roman"/>
          <w:sz w:val="24"/>
          <w:szCs w:val="24"/>
        </w:rPr>
        <w:t xml:space="preserve">on these sources and to engage in my own analysis of them. </w:t>
      </w:r>
      <w:r w:rsidR="00D861B4">
        <w:rPr>
          <w:rFonts w:ascii="Times New Roman" w:hAnsi="Times New Roman" w:cs="Times New Roman"/>
          <w:sz w:val="24"/>
          <w:szCs w:val="24"/>
        </w:rPr>
        <w:t>For each source</w:t>
      </w:r>
      <w:r w:rsidR="0058705D">
        <w:rPr>
          <w:rFonts w:ascii="Times New Roman" w:hAnsi="Times New Roman" w:cs="Times New Roman"/>
          <w:sz w:val="24"/>
          <w:szCs w:val="24"/>
        </w:rPr>
        <w:t>,</w:t>
      </w:r>
      <w:r w:rsidR="00D861B4">
        <w:rPr>
          <w:rFonts w:ascii="Times New Roman" w:hAnsi="Times New Roman" w:cs="Times New Roman"/>
          <w:sz w:val="24"/>
          <w:szCs w:val="24"/>
        </w:rPr>
        <w:t xml:space="preserve"> I </w:t>
      </w:r>
      <w:r w:rsidR="00CC21CE">
        <w:rPr>
          <w:rFonts w:ascii="Times New Roman" w:hAnsi="Times New Roman" w:cs="Times New Roman"/>
          <w:sz w:val="24"/>
          <w:szCs w:val="24"/>
        </w:rPr>
        <w:t xml:space="preserve">examined the </w:t>
      </w:r>
      <w:r w:rsidR="005C3CF1">
        <w:rPr>
          <w:rFonts w:ascii="Times New Roman" w:hAnsi="Times New Roman" w:cs="Times New Roman"/>
          <w:sz w:val="24"/>
          <w:szCs w:val="24"/>
        </w:rPr>
        <w:lastRenderedPageBreak/>
        <w:t>corresponding</w:t>
      </w:r>
      <w:r w:rsidR="00CC21CE">
        <w:rPr>
          <w:rFonts w:ascii="Times New Roman" w:hAnsi="Times New Roman" w:cs="Times New Roman"/>
          <w:sz w:val="24"/>
          <w:szCs w:val="24"/>
        </w:rPr>
        <w:t xml:space="preserve"> histories of the locality of each map, and more broadly </w:t>
      </w:r>
      <w:r w:rsidR="007F59C8">
        <w:rPr>
          <w:rFonts w:ascii="Times New Roman" w:hAnsi="Times New Roman" w:cs="Times New Roman"/>
          <w:sz w:val="24"/>
          <w:szCs w:val="24"/>
        </w:rPr>
        <w:t xml:space="preserve">reviewed current </w:t>
      </w:r>
      <w:r w:rsidR="0058705D">
        <w:rPr>
          <w:rFonts w:ascii="Times New Roman" w:hAnsi="Times New Roman" w:cs="Times New Roman"/>
          <w:sz w:val="24"/>
          <w:szCs w:val="24"/>
        </w:rPr>
        <w:t>scholarly</w:t>
      </w:r>
      <w:r w:rsidR="007F59C8">
        <w:rPr>
          <w:rFonts w:ascii="Times New Roman" w:hAnsi="Times New Roman" w:cs="Times New Roman"/>
          <w:sz w:val="24"/>
          <w:szCs w:val="24"/>
        </w:rPr>
        <w:t xml:space="preserve"> narratives of early Spanish history in the Valley of Mexico and those of the </w:t>
      </w:r>
      <w:r w:rsidR="0058705D">
        <w:rPr>
          <w:rFonts w:ascii="Times New Roman" w:hAnsi="Times New Roman" w:cs="Times New Roman"/>
          <w:sz w:val="24"/>
          <w:szCs w:val="24"/>
        </w:rPr>
        <w:t>p</w:t>
      </w:r>
      <w:r w:rsidR="007F59C8">
        <w:rPr>
          <w:rFonts w:ascii="Times New Roman" w:hAnsi="Times New Roman" w:cs="Times New Roman"/>
          <w:sz w:val="24"/>
          <w:szCs w:val="24"/>
        </w:rPr>
        <w:t>re-</w:t>
      </w:r>
      <w:r w:rsidR="0058705D">
        <w:rPr>
          <w:rFonts w:ascii="Times New Roman" w:hAnsi="Times New Roman" w:cs="Times New Roman"/>
          <w:sz w:val="24"/>
          <w:szCs w:val="24"/>
        </w:rPr>
        <w:t>c</w:t>
      </w:r>
      <w:r w:rsidR="007F59C8">
        <w:rPr>
          <w:rFonts w:ascii="Times New Roman" w:hAnsi="Times New Roman" w:cs="Times New Roman"/>
          <w:sz w:val="24"/>
          <w:szCs w:val="24"/>
        </w:rPr>
        <w:t xml:space="preserve">ontact period. </w:t>
      </w:r>
      <w:r w:rsidR="001145C8">
        <w:rPr>
          <w:rFonts w:ascii="Times New Roman" w:hAnsi="Times New Roman" w:cs="Times New Roman"/>
          <w:sz w:val="24"/>
          <w:szCs w:val="24"/>
        </w:rPr>
        <w:t xml:space="preserve">In addition to current scholarship </w:t>
      </w:r>
      <w:r w:rsidR="007E3742">
        <w:rPr>
          <w:rFonts w:ascii="Times New Roman" w:hAnsi="Times New Roman" w:cs="Times New Roman"/>
          <w:sz w:val="24"/>
          <w:szCs w:val="24"/>
        </w:rPr>
        <w:t>o</w:t>
      </w:r>
      <w:r w:rsidR="005713C3">
        <w:rPr>
          <w:rFonts w:ascii="Times New Roman" w:hAnsi="Times New Roman" w:cs="Times New Roman"/>
          <w:sz w:val="24"/>
          <w:szCs w:val="24"/>
        </w:rPr>
        <w:t>n</w:t>
      </w:r>
      <w:r w:rsidR="001145C8">
        <w:rPr>
          <w:rFonts w:ascii="Times New Roman" w:hAnsi="Times New Roman" w:cs="Times New Roman"/>
          <w:sz w:val="24"/>
          <w:szCs w:val="24"/>
        </w:rPr>
        <w:t xml:space="preserve"> this period</w:t>
      </w:r>
      <w:r w:rsidR="00C70C9F">
        <w:rPr>
          <w:rFonts w:ascii="Times New Roman" w:hAnsi="Times New Roman" w:cs="Times New Roman"/>
          <w:sz w:val="24"/>
          <w:szCs w:val="24"/>
        </w:rPr>
        <w:t>,</w:t>
      </w:r>
      <w:r w:rsidR="001145C8">
        <w:rPr>
          <w:rFonts w:ascii="Times New Roman" w:hAnsi="Times New Roman" w:cs="Times New Roman"/>
          <w:sz w:val="24"/>
          <w:szCs w:val="24"/>
        </w:rPr>
        <w:t xml:space="preserve"> a considerable </w:t>
      </w:r>
      <w:r w:rsidR="007E3742">
        <w:rPr>
          <w:rFonts w:ascii="Times New Roman" w:hAnsi="Times New Roman" w:cs="Times New Roman"/>
          <w:sz w:val="24"/>
          <w:szCs w:val="24"/>
        </w:rPr>
        <w:t>amount</w:t>
      </w:r>
      <w:r w:rsidR="001145C8">
        <w:rPr>
          <w:rFonts w:ascii="Times New Roman" w:hAnsi="Times New Roman" w:cs="Times New Roman"/>
          <w:sz w:val="24"/>
          <w:szCs w:val="24"/>
        </w:rPr>
        <w:t xml:space="preserve"> of primary source accounts exist from the </w:t>
      </w:r>
      <w:r w:rsidR="00C70C9F">
        <w:rPr>
          <w:rFonts w:ascii="Times New Roman" w:hAnsi="Times New Roman" w:cs="Times New Roman"/>
          <w:sz w:val="24"/>
          <w:szCs w:val="24"/>
        </w:rPr>
        <w:t>p</w:t>
      </w:r>
      <w:r w:rsidR="001145C8">
        <w:rPr>
          <w:rFonts w:ascii="Times New Roman" w:hAnsi="Times New Roman" w:cs="Times New Roman"/>
          <w:sz w:val="24"/>
          <w:szCs w:val="24"/>
        </w:rPr>
        <w:t>ost-</w:t>
      </w:r>
      <w:r w:rsidR="00C70C9F">
        <w:rPr>
          <w:rFonts w:ascii="Times New Roman" w:hAnsi="Times New Roman" w:cs="Times New Roman"/>
          <w:sz w:val="24"/>
          <w:szCs w:val="24"/>
        </w:rPr>
        <w:t>c</w:t>
      </w:r>
      <w:r w:rsidR="001145C8">
        <w:rPr>
          <w:rFonts w:ascii="Times New Roman" w:hAnsi="Times New Roman" w:cs="Times New Roman"/>
          <w:sz w:val="24"/>
          <w:szCs w:val="24"/>
        </w:rPr>
        <w:t xml:space="preserve">ontact sixteenth century period, although they all generally bear some or another kind of bias from their writers. </w:t>
      </w:r>
      <w:r w:rsidR="007D1E6E">
        <w:rPr>
          <w:rFonts w:ascii="Times New Roman" w:hAnsi="Times New Roman" w:cs="Times New Roman"/>
          <w:sz w:val="24"/>
          <w:szCs w:val="24"/>
        </w:rPr>
        <w:t xml:space="preserve">Some specific sources that came out of this period are the written responses of the </w:t>
      </w:r>
      <w:r w:rsidR="007D1E6E" w:rsidRPr="00C70C9F">
        <w:rPr>
          <w:rFonts w:ascii="Times New Roman" w:hAnsi="Times New Roman" w:cs="Times New Roman"/>
          <w:i/>
          <w:iCs/>
          <w:sz w:val="24"/>
          <w:szCs w:val="24"/>
        </w:rPr>
        <w:t xml:space="preserve">Relaciones </w:t>
      </w:r>
      <w:r w:rsidR="00C70C9F" w:rsidRPr="00C70C9F">
        <w:rPr>
          <w:rFonts w:ascii="Times New Roman" w:hAnsi="Times New Roman" w:cs="Times New Roman"/>
          <w:i/>
          <w:iCs/>
          <w:sz w:val="24"/>
          <w:szCs w:val="24"/>
        </w:rPr>
        <w:t>Geográficas</w:t>
      </w:r>
      <w:r w:rsidR="00384CB6">
        <w:rPr>
          <w:rFonts w:ascii="Times New Roman" w:hAnsi="Times New Roman" w:cs="Times New Roman"/>
          <w:sz w:val="24"/>
          <w:szCs w:val="24"/>
        </w:rPr>
        <w:t xml:space="preserve">, as they provide point by point </w:t>
      </w:r>
      <w:r w:rsidR="00B441A1">
        <w:rPr>
          <w:rFonts w:ascii="Times New Roman" w:hAnsi="Times New Roman" w:cs="Times New Roman"/>
          <w:sz w:val="24"/>
          <w:szCs w:val="24"/>
        </w:rPr>
        <w:t xml:space="preserve">answers to questions about each region in the 1570’s. </w:t>
      </w:r>
    </w:p>
    <w:p w14:paraId="700D60FF" w14:textId="18B4479B" w:rsidR="00773FEB" w:rsidRDefault="007D1E6E" w:rsidP="00445D3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600179">
        <w:rPr>
          <w:rFonts w:ascii="Times New Roman" w:hAnsi="Times New Roman" w:cs="Times New Roman"/>
          <w:sz w:val="24"/>
          <w:szCs w:val="24"/>
        </w:rPr>
        <w:t xml:space="preserve">Informed by what the historiography of each </w:t>
      </w:r>
      <w:r w:rsidR="002815D6">
        <w:rPr>
          <w:rFonts w:ascii="Times New Roman" w:hAnsi="Times New Roman" w:cs="Times New Roman"/>
          <w:sz w:val="24"/>
          <w:szCs w:val="24"/>
        </w:rPr>
        <w:t xml:space="preserve">visual source </w:t>
      </w:r>
      <w:r w:rsidR="002637A0">
        <w:rPr>
          <w:rFonts w:ascii="Times New Roman" w:hAnsi="Times New Roman" w:cs="Times New Roman"/>
          <w:sz w:val="24"/>
          <w:szCs w:val="24"/>
        </w:rPr>
        <w:t>holds,</w:t>
      </w:r>
      <w:r w:rsidR="002815D6">
        <w:rPr>
          <w:rFonts w:ascii="Times New Roman" w:hAnsi="Times New Roman" w:cs="Times New Roman"/>
          <w:sz w:val="24"/>
          <w:szCs w:val="24"/>
        </w:rPr>
        <w:t xml:space="preserve"> I engaged in my own visual analysis, </w:t>
      </w:r>
      <w:r w:rsidR="007E3742">
        <w:rPr>
          <w:rFonts w:ascii="Times New Roman" w:hAnsi="Times New Roman" w:cs="Times New Roman"/>
          <w:sz w:val="24"/>
          <w:szCs w:val="24"/>
        </w:rPr>
        <w:t>f</w:t>
      </w:r>
      <w:r w:rsidR="002815D6">
        <w:rPr>
          <w:rFonts w:ascii="Times New Roman" w:hAnsi="Times New Roman" w:cs="Times New Roman"/>
          <w:sz w:val="24"/>
          <w:szCs w:val="24"/>
        </w:rPr>
        <w:t xml:space="preserve">or each work the </w:t>
      </w:r>
      <w:r w:rsidR="00082BCB">
        <w:rPr>
          <w:rFonts w:ascii="Times New Roman" w:hAnsi="Times New Roman" w:cs="Times New Roman"/>
          <w:sz w:val="24"/>
          <w:szCs w:val="24"/>
        </w:rPr>
        <w:t xml:space="preserve">finer </w:t>
      </w:r>
      <w:r w:rsidR="002815D6">
        <w:rPr>
          <w:rFonts w:ascii="Times New Roman" w:hAnsi="Times New Roman" w:cs="Times New Roman"/>
          <w:sz w:val="24"/>
          <w:szCs w:val="24"/>
        </w:rPr>
        <w:t>details varied but generally I broke down the images into their component parts</w:t>
      </w:r>
      <w:r w:rsidR="00A10777">
        <w:rPr>
          <w:rFonts w:ascii="Times New Roman" w:hAnsi="Times New Roman" w:cs="Times New Roman"/>
          <w:sz w:val="24"/>
          <w:szCs w:val="24"/>
        </w:rPr>
        <w:t>, such as human feature</w:t>
      </w:r>
      <w:r w:rsidR="007E3742">
        <w:rPr>
          <w:rFonts w:ascii="Times New Roman" w:hAnsi="Times New Roman" w:cs="Times New Roman"/>
          <w:sz w:val="24"/>
          <w:szCs w:val="24"/>
        </w:rPr>
        <w:t>s</w:t>
      </w:r>
      <w:r w:rsidR="00A10777">
        <w:rPr>
          <w:rFonts w:ascii="Times New Roman" w:hAnsi="Times New Roman" w:cs="Times New Roman"/>
          <w:sz w:val="24"/>
          <w:szCs w:val="24"/>
        </w:rPr>
        <w:t xml:space="preserve">, natural features, and cartographic inclusions, further </w:t>
      </w:r>
      <w:r w:rsidR="001A0B66">
        <w:rPr>
          <w:rFonts w:ascii="Times New Roman" w:hAnsi="Times New Roman" w:cs="Times New Roman"/>
          <w:sz w:val="24"/>
          <w:szCs w:val="24"/>
        </w:rPr>
        <w:t>sub-group</w:t>
      </w:r>
      <w:r w:rsidR="002C5E77">
        <w:rPr>
          <w:rFonts w:ascii="Times New Roman" w:hAnsi="Times New Roman" w:cs="Times New Roman"/>
          <w:sz w:val="24"/>
          <w:szCs w:val="24"/>
        </w:rPr>
        <w:t xml:space="preserve">ing </w:t>
      </w:r>
      <w:r w:rsidR="002815D6">
        <w:rPr>
          <w:rFonts w:ascii="Times New Roman" w:hAnsi="Times New Roman" w:cs="Times New Roman"/>
          <w:sz w:val="24"/>
          <w:szCs w:val="24"/>
        </w:rPr>
        <w:t xml:space="preserve">those parts </w:t>
      </w:r>
      <w:r w:rsidR="00E24584">
        <w:rPr>
          <w:rFonts w:ascii="Times New Roman" w:hAnsi="Times New Roman" w:cs="Times New Roman"/>
          <w:sz w:val="24"/>
          <w:szCs w:val="24"/>
        </w:rPr>
        <w:t>depending on each image. A key method used to assist in this work was further categorizing elements by artistic style</w:t>
      </w:r>
      <w:r w:rsidR="00AB31B2">
        <w:rPr>
          <w:rFonts w:ascii="Times New Roman" w:hAnsi="Times New Roman" w:cs="Times New Roman"/>
          <w:sz w:val="24"/>
          <w:szCs w:val="24"/>
        </w:rPr>
        <w:t>. Since</w:t>
      </w:r>
      <w:r w:rsidR="00E24584">
        <w:rPr>
          <w:rFonts w:ascii="Times New Roman" w:hAnsi="Times New Roman" w:cs="Times New Roman"/>
          <w:sz w:val="24"/>
          <w:szCs w:val="24"/>
        </w:rPr>
        <w:t xml:space="preserve"> </w:t>
      </w:r>
      <w:r w:rsidR="00FF2F67">
        <w:rPr>
          <w:rFonts w:ascii="Times New Roman" w:hAnsi="Times New Roman" w:cs="Times New Roman"/>
          <w:sz w:val="24"/>
          <w:szCs w:val="24"/>
        </w:rPr>
        <w:t>European</w:t>
      </w:r>
      <w:r w:rsidR="00E24584">
        <w:rPr>
          <w:rFonts w:ascii="Times New Roman" w:hAnsi="Times New Roman" w:cs="Times New Roman"/>
          <w:sz w:val="24"/>
          <w:szCs w:val="24"/>
        </w:rPr>
        <w:t xml:space="preserve"> and </w:t>
      </w:r>
      <w:r w:rsidR="00FF2F67">
        <w:rPr>
          <w:rFonts w:ascii="Times New Roman" w:hAnsi="Times New Roman" w:cs="Times New Roman"/>
          <w:sz w:val="24"/>
          <w:szCs w:val="24"/>
        </w:rPr>
        <w:t>Indigenous</w:t>
      </w:r>
      <w:r w:rsidR="00E24584">
        <w:rPr>
          <w:rFonts w:ascii="Times New Roman" w:hAnsi="Times New Roman" w:cs="Times New Roman"/>
          <w:sz w:val="24"/>
          <w:szCs w:val="24"/>
        </w:rPr>
        <w:t xml:space="preserve"> people had </w:t>
      </w:r>
      <w:r w:rsidR="00FF2F67">
        <w:rPr>
          <w:rFonts w:ascii="Times New Roman" w:hAnsi="Times New Roman" w:cs="Times New Roman"/>
          <w:sz w:val="24"/>
          <w:szCs w:val="24"/>
        </w:rPr>
        <w:t>markedly</w:t>
      </w:r>
      <w:r w:rsidR="00E24584">
        <w:rPr>
          <w:rFonts w:ascii="Times New Roman" w:hAnsi="Times New Roman" w:cs="Times New Roman"/>
          <w:sz w:val="24"/>
          <w:szCs w:val="24"/>
        </w:rPr>
        <w:t xml:space="preserve"> different artistic </w:t>
      </w:r>
      <w:r w:rsidR="00AB31B2">
        <w:rPr>
          <w:rFonts w:ascii="Times New Roman" w:hAnsi="Times New Roman" w:cs="Times New Roman"/>
          <w:sz w:val="24"/>
          <w:szCs w:val="24"/>
        </w:rPr>
        <w:t>approaches</w:t>
      </w:r>
      <w:r w:rsidR="00E24584">
        <w:rPr>
          <w:rFonts w:ascii="Times New Roman" w:hAnsi="Times New Roman" w:cs="Times New Roman"/>
          <w:sz w:val="24"/>
          <w:szCs w:val="24"/>
        </w:rPr>
        <w:t xml:space="preserve"> there are inclusions </w:t>
      </w:r>
      <w:r w:rsidR="00FF2F67">
        <w:rPr>
          <w:rFonts w:ascii="Times New Roman" w:hAnsi="Times New Roman" w:cs="Times New Roman"/>
          <w:sz w:val="24"/>
          <w:szCs w:val="24"/>
        </w:rPr>
        <w:t>in each work that can be pointed out as being distinctly informed by one group o</w:t>
      </w:r>
      <w:r w:rsidR="002C3A7E">
        <w:rPr>
          <w:rFonts w:ascii="Times New Roman" w:hAnsi="Times New Roman" w:cs="Times New Roman"/>
          <w:sz w:val="24"/>
          <w:szCs w:val="24"/>
        </w:rPr>
        <w:t>r</w:t>
      </w:r>
      <w:r w:rsidR="00FF2F67">
        <w:rPr>
          <w:rFonts w:ascii="Times New Roman" w:hAnsi="Times New Roman" w:cs="Times New Roman"/>
          <w:sz w:val="24"/>
          <w:szCs w:val="24"/>
        </w:rPr>
        <w:t xml:space="preserve"> another.</w:t>
      </w:r>
      <w:r w:rsidR="00F04DB4">
        <w:rPr>
          <w:rFonts w:ascii="Times New Roman" w:hAnsi="Times New Roman" w:cs="Times New Roman"/>
          <w:sz w:val="24"/>
          <w:szCs w:val="24"/>
        </w:rPr>
        <w:t xml:space="preserve"> I used a set of guiding themes to frame my visual analysis of each </w:t>
      </w:r>
      <w:r w:rsidR="00F5523A">
        <w:rPr>
          <w:rFonts w:ascii="Times New Roman" w:hAnsi="Times New Roman" w:cs="Times New Roman"/>
          <w:sz w:val="24"/>
          <w:szCs w:val="24"/>
        </w:rPr>
        <w:t>map’s</w:t>
      </w:r>
      <w:r w:rsidR="00F04DB4">
        <w:rPr>
          <w:rFonts w:ascii="Times New Roman" w:hAnsi="Times New Roman" w:cs="Times New Roman"/>
          <w:sz w:val="24"/>
          <w:szCs w:val="24"/>
        </w:rPr>
        <w:t xml:space="preserve"> features.</w:t>
      </w:r>
      <w:r w:rsidR="00687A25">
        <w:rPr>
          <w:rFonts w:ascii="Times New Roman" w:hAnsi="Times New Roman" w:cs="Times New Roman"/>
          <w:sz w:val="24"/>
          <w:szCs w:val="24"/>
        </w:rPr>
        <w:t xml:space="preserve"> These themes being… Indigenous identity and permanence, here </w:t>
      </w:r>
      <w:r w:rsidR="00F33E0C">
        <w:rPr>
          <w:rFonts w:ascii="Times New Roman" w:hAnsi="Times New Roman" w:cs="Times New Roman"/>
          <w:sz w:val="24"/>
          <w:szCs w:val="24"/>
        </w:rPr>
        <w:t>referring to the enduring presence of indigenous culture in their respective localities</w:t>
      </w:r>
      <w:r w:rsidR="00F5523A">
        <w:rPr>
          <w:rFonts w:ascii="Times New Roman" w:hAnsi="Times New Roman" w:cs="Times New Roman"/>
          <w:sz w:val="24"/>
          <w:szCs w:val="24"/>
        </w:rPr>
        <w:t>, such as the continuation of indigenous language and knowledge</w:t>
      </w:r>
      <w:r w:rsidR="00F33E0C">
        <w:rPr>
          <w:rFonts w:ascii="Times New Roman" w:hAnsi="Times New Roman" w:cs="Times New Roman"/>
          <w:sz w:val="24"/>
          <w:szCs w:val="24"/>
        </w:rPr>
        <w:t>. Human environment interactions, with special attention on the differing environmental management systems employed by Indigenous peoples and by the Spanish</w:t>
      </w:r>
      <w:r w:rsidR="007E0CB6">
        <w:rPr>
          <w:rFonts w:ascii="Times New Roman" w:hAnsi="Times New Roman" w:cs="Times New Roman"/>
          <w:sz w:val="24"/>
          <w:szCs w:val="24"/>
        </w:rPr>
        <w:t xml:space="preserve"> such as Chinampas, dams, and drainage projects</w:t>
      </w:r>
      <w:r w:rsidR="00F33E0C">
        <w:rPr>
          <w:rFonts w:ascii="Times New Roman" w:hAnsi="Times New Roman" w:cs="Times New Roman"/>
          <w:sz w:val="24"/>
          <w:szCs w:val="24"/>
        </w:rPr>
        <w:t xml:space="preserve">. </w:t>
      </w:r>
      <w:r w:rsidR="00E63099">
        <w:rPr>
          <w:rFonts w:ascii="Times New Roman" w:hAnsi="Times New Roman" w:cs="Times New Roman"/>
          <w:sz w:val="24"/>
          <w:szCs w:val="24"/>
        </w:rPr>
        <w:t xml:space="preserve">Regional culture and economy, </w:t>
      </w:r>
      <w:r w:rsidR="005151A9">
        <w:rPr>
          <w:rFonts w:ascii="Times New Roman" w:hAnsi="Times New Roman" w:cs="Times New Roman"/>
          <w:sz w:val="24"/>
          <w:szCs w:val="24"/>
        </w:rPr>
        <w:t xml:space="preserve">by which I looked specifically </w:t>
      </w:r>
      <w:r w:rsidR="005249CE">
        <w:rPr>
          <w:rFonts w:ascii="Times New Roman" w:hAnsi="Times New Roman" w:cs="Times New Roman"/>
          <w:sz w:val="24"/>
          <w:szCs w:val="24"/>
        </w:rPr>
        <w:t>at</w:t>
      </w:r>
      <w:r w:rsidR="005151A9">
        <w:rPr>
          <w:rFonts w:ascii="Times New Roman" w:hAnsi="Times New Roman" w:cs="Times New Roman"/>
          <w:sz w:val="24"/>
          <w:szCs w:val="24"/>
        </w:rPr>
        <w:t xml:space="preserve"> the culture</w:t>
      </w:r>
      <w:r w:rsidR="005249CE">
        <w:rPr>
          <w:rFonts w:ascii="Times New Roman" w:hAnsi="Times New Roman" w:cs="Times New Roman"/>
          <w:sz w:val="24"/>
          <w:szCs w:val="24"/>
        </w:rPr>
        <w:t>s</w:t>
      </w:r>
      <w:r w:rsidR="005151A9">
        <w:rPr>
          <w:rFonts w:ascii="Times New Roman" w:hAnsi="Times New Roman" w:cs="Times New Roman"/>
          <w:sz w:val="24"/>
          <w:szCs w:val="24"/>
        </w:rPr>
        <w:t xml:space="preserve"> and economies of </w:t>
      </w:r>
      <w:r w:rsidR="00CC5AF3">
        <w:rPr>
          <w:rFonts w:ascii="Times New Roman" w:hAnsi="Times New Roman" w:cs="Times New Roman"/>
          <w:sz w:val="24"/>
          <w:szCs w:val="24"/>
        </w:rPr>
        <w:t>indigenous</w:t>
      </w:r>
      <w:r w:rsidR="005151A9">
        <w:rPr>
          <w:rFonts w:ascii="Times New Roman" w:hAnsi="Times New Roman" w:cs="Times New Roman"/>
          <w:sz w:val="24"/>
          <w:szCs w:val="24"/>
        </w:rPr>
        <w:t xml:space="preserve"> peoples in the </w:t>
      </w:r>
      <w:r w:rsidR="00CC5AF3">
        <w:rPr>
          <w:rFonts w:ascii="Times New Roman" w:hAnsi="Times New Roman" w:cs="Times New Roman"/>
          <w:sz w:val="24"/>
          <w:szCs w:val="24"/>
        </w:rPr>
        <w:t xml:space="preserve">Valley of Mexico </w:t>
      </w:r>
      <w:r w:rsidR="007E0CB6">
        <w:rPr>
          <w:rFonts w:ascii="Times New Roman" w:hAnsi="Times New Roman" w:cs="Times New Roman"/>
          <w:sz w:val="24"/>
          <w:szCs w:val="24"/>
        </w:rPr>
        <w:t>p</w:t>
      </w:r>
      <w:r w:rsidR="00CC5AF3">
        <w:rPr>
          <w:rFonts w:ascii="Times New Roman" w:hAnsi="Times New Roman" w:cs="Times New Roman"/>
          <w:sz w:val="24"/>
          <w:szCs w:val="24"/>
        </w:rPr>
        <w:t xml:space="preserve">re- and </w:t>
      </w:r>
      <w:r w:rsidR="007E0CB6">
        <w:rPr>
          <w:rFonts w:ascii="Times New Roman" w:hAnsi="Times New Roman" w:cs="Times New Roman"/>
          <w:sz w:val="24"/>
          <w:szCs w:val="24"/>
        </w:rPr>
        <w:t>p</w:t>
      </w:r>
      <w:r w:rsidR="00CC5AF3">
        <w:rPr>
          <w:rFonts w:ascii="Times New Roman" w:hAnsi="Times New Roman" w:cs="Times New Roman"/>
          <w:sz w:val="24"/>
          <w:szCs w:val="24"/>
        </w:rPr>
        <w:t>ost-</w:t>
      </w:r>
      <w:r w:rsidR="007E0CB6">
        <w:rPr>
          <w:rFonts w:ascii="Times New Roman" w:hAnsi="Times New Roman" w:cs="Times New Roman"/>
          <w:sz w:val="24"/>
          <w:szCs w:val="24"/>
        </w:rPr>
        <w:t>c</w:t>
      </w:r>
      <w:r w:rsidR="00CC5AF3">
        <w:rPr>
          <w:rFonts w:ascii="Times New Roman" w:hAnsi="Times New Roman" w:cs="Times New Roman"/>
          <w:sz w:val="24"/>
          <w:szCs w:val="24"/>
        </w:rPr>
        <w:t>onquest</w:t>
      </w:r>
      <w:r w:rsidR="007E0CB6">
        <w:rPr>
          <w:rFonts w:ascii="Times New Roman" w:hAnsi="Times New Roman" w:cs="Times New Roman"/>
          <w:sz w:val="24"/>
          <w:szCs w:val="24"/>
        </w:rPr>
        <w:t xml:space="preserve"> </w:t>
      </w:r>
      <w:r w:rsidR="00DB5B25">
        <w:rPr>
          <w:rFonts w:ascii="Times New Roman" w:hAnsi="Times New Roman" w:cs="Times New Roman"/>
          <w:sz w:val="24"/>
          <w:szCs w:val="24"/>
        </w:rPr>
        <w:t>through their trade networks and agricultural activities</w:t>
      </w:r>
      <w:r w:rsidR="00CC5AF3">
        <w:rPr>
          <w:rFonts w:ascii="Times New Roman" w:hAnsi="Times New Roman" w:cs="Times New Roman"/>
          <w:sz w:val="24"/>
          <w:szCs w:val="24"/>
        </w:rPr>
        <w:t xml:space="preserve">. European influence, spanning from how they affected things like Indigenous culture, economy, environmental systems, and their artistic and </w:t>
      </w:r>
      <w:r w:rsidR="00CC5AF3">
        <w:rPr>
          <w:rFonts w:ascii="Times New Roman" w:hAnsi="Times New Roman" w:cs="Times New Roman"/>
          <w:sz w:val="24"/>
          <w:szCs w:val="24"/>
        </w:rPr>
        <w:lastRenderedPageBreak/>
        <w:t xml:space="preserve">cartographic practices. </w:t>
      </w:r>
      <w:r w:rsidR="008718C9">
        <w:rPr>
          <w:rFonts w:ascii="Times New Roman" w:hAnsi="Times New Roman" w:cs="Times New Roman"/>
          <w:sz w:val="24"/>
          <w:szCs w:val="24"/>
        </w:rPr>
        <w:t xml:space="preserve">The convergence of these methods </w:t>
      </w:r>
      <w:r w:rsidR="001B2392">
        <w:rPr>
          <w:rFonts w:ascii="Times New Roman" w:hAnsi="Times New Roman" w:cs="Times New Roman"/>
          <w:sz w:val="24"/>
          <w:szCs w:val="24"/>
        </w:rPr>
        <w:t xml:space="preserve">resulted in </w:t>
      </w:r>
      <w:r w:rsidR="00DB5B25">
        <w:rPr>
          <w:rFonts w:ascii="Times New Roman" w:hAnsi="Times New Roman" w:cs="Times New Roman"/>
          <w:sz w:val="24"/>
          <w:szCs w:val="24"/>
        </w:rPr>
        <w:t>three</w:t>
      </w:r>
      <w:r w:rsidR="001B2392">
        <w:rPr>
          <w:rFonts w:ascii="Times New Roman" w:hAnsi="Times New Roman" w:cs="Times New Roman"/>
          <w:sz w:val="24"/>
          <w:szCs w:val="24"/>
        </w:rPr>
        <w:t xml:space="preserve"> detailed and contextualized analysis of </w:t>
      </w:r>
      <w:r w:rsidR="00DB5B25">
        <w:rPr>
          <w:rFonts w:ascii="Times New Roman" w:hAnsi="Times New Roman" w:cs="Times New Roman"/>
          <w:sz w:val="24"/>
          <w:szCs w:val="24"/>
        </w:rPr>
        <w:t>three</w:t>
      </w:r>
      <w:r w:rsidR="001B2392">
        <w:rPr>
          <w:rFonts w:ascii="Times New Roman" w:hAnsi="Times New Roman" w:cs="Times New Roman"/>
          <w:sz w:val="24"/>
          <w:szCs w:val="24"/>
        </w:rPr>
        <w:t xml:space="preserve"> cartographic records. </w:t>
      </w:r>
    </w:p>
    <w:p w14:paraId="589DE05C" w14:textId="66D2BF33" w:rsidR="00603FF4" w:rsidRPr="00BD4B09" w:rsidRDefault="00153A48" w:rsidP="00BD4B09">
      <w:pPr>
        <w:spacing w:line="480" w:lineRule="auto"/>
        <w:ind w:firstLine="720"/>
        <w:rPr>
          <w:rFonts w:ascii="Times New Roman" w:hAnsi="Times New Roman" w:cs="Times New Roman"/>
          <w:sz w:val="24"/>
          <w:szCs w:val="24"/>
        </w:rPr>
      </w:pPr>
      <w:r>
        <w:rPr>
          <w:rFonts w:ascii="Times New Roman" w:hAnsi="Times New Roman" w:cs="Times New Roman"/>
          <w:sz w:val="24"/>
          <w:szCs w:val="24"/>
        </w:rPr>
        <w:t>Charting the connection between maps and their inclusions to ‘secret’ or implicit economic, cultural, and political narratives</w:t>
      </w:r>
      <w:r w:rsidR="00BC7EE4">
        <w:rPr>
          <w:rFonts w:ascii="Times New Roman" w:hAnsi="Times New Roman" w:cs="Times New Roman"/>
          <w:sz w:val="24"/>
          <w:szCs w:val="24"/>
        </w:rPr>
        <w:t xml:space="preserve"> may not </w:t>
      </w:r>
      <w:r w:rsidR="002637A0">
        <w:rPr>
          <w:rFonts w:ascii="Times New Roman" w:hAnsi="Times New Roman" w:cs="Times New Roman"/>
          <w:sz w:val="24"/>
          <w:szCs w:val="24"/>
        </w:rPr>
        <w:t>be seen</w:t>
      </w:r>
      <w:r w:rsidR="00BC7EE4">
        <w:rPr>
          <w:rFonts w:ascii="Times New Roman" w:hAnsi="Times New Roman" w:cs="Times New Roman"/>
          <w:sz w:val="24"/>
          <w:szCs w:val="24"/>
        </w:rPr>
        <w:t xml:space="preserve"> like the first thought of one in an artistic analysis of cartography. It </w:t>
      </w:r>
      <w:r w:rsidR="002637A0">
        <w:rPr>
          <w:rFonts w:ascii="Times New Roman" w:hAnsi="Times New Roman" w:cs="Times New Roman"/>
          <w:sz w:val="24"/>
          <w:szCs w:val="24"/>
        </w:rPr>
        <w:t>is,</w:t>
      </w:r>
      <w:r w:rsidR="00BC7EE4">
        <w:rPr>
          <w:rFonts w:ascii="Times New Roman" w:hAnsi="Times New Roman" w:cs="Times New Roman"/>
          <w:sz w:val="24"/>
          <w:szCs w:val="24"/>
        </w:rPr>
        <w:t xml:space="preserve"> however, a crucial step to be taken if we are to understand how indigenous people in the midst of a cultural conquest aimed to freeze themselves in time</w:t>
      </w:r>
      <w:r w:rsidR="00DF537D">
        <w:rPr>
          <w:rFonts w:ascii="Times New Roman" w:hAnsi="Times New Roman" w:cs="Times New Roman"/>
          <w:sz w:val="24"/>
          <w:szCs w:val="24"/>
        </w:rPr>
        <w:t>,</w:t>
      </w:r>
      <w:r w:rsidR="00BC7EE4">
        <w:rPr>
          <w:rFonts w:ascii="Times New Roman" w:hAnsi="Times New Roman" w:cs="Times New Roman"/>
          <w:sz w:val="24"/>
          <w:szCs w:val="24"/>
        </w:rPr>
        <w:t xml:space="preserve"> so to speak</w:t>
      </w:r>
      <w:r w:rsidR="00DF537D">
        <w:rPr>
          <w:rFonts w:ascii="Times New Roman" w:hAnsi="Times New Roman" w:cs="Times New Roman"/>
          <w:sz w:val="24"/>
          <w:szCs w:val="24"/>
        </w:rPr>
        <w:t>,</w:t>
      </w:r>
      <w:r w:rsidR="00BC7EE4">
        <w:rPr>
          <w:rFonts w:ascii="Times New Roman" w:hAnsi="Times New Roman" w:cs="Times New Roman"/>
          <w:sz w:val="24"/>
          <w:szCs w:val="24"/>
        </w:rPr>
        <w:t xml:space="preserve"> and preserve themselves, or rather who they see themselves to be, in a more permanent way. </w:t>
      </w:r>
      <w:r w:rsidR="002A39D6">
        <w:rPr>
          <w:rFonts w:ascii="Times New Roman" w:hAnsi="Times New Roman" w:cs="Times New Roman"/>
          <w:sz w:val="24"/>
          <w:szCs w:val="24"/>
        </w:rPr>
        <w:t xml:space="preserve">This discussion around implicit narratives requires the context of what implicit narratives here represent. In this research I have </w:t>
      </w:r>
      <w:r w:rsidR="002048EF">
        <w:rPr>
          <w:rFonts w:ascii="Times New Roman" w:hAnsi="Times New Roman" w:cs="Times New Roman"/>
          <w:sz w:val="24"/>
          <w:szCs w:val="24"/>
        </w:rPr>
        <w:t>defined implicit narratives as</w:t>
      </w:r>
      <w:r w:rsidR="000F4965">
        <w:rPr>
          <w:rFonts w:ascii="Times New Roman" w:hAnsi="Times New Roman" w:cs="Times New Roman"/>
          <w:sz w:val="24"/>
          <w:szCs w:val="24"/>
        </w:rPr>
        <w:t xml:space="preserve"> accounts of connected events or ideas</w:t>
      </w:r>
      <w:r w:rsidR="002048EF">
        <w:rPr>
          <w:rFonts w:ascii="Times New Roman" w:hAnsi="Times New Roman" w:cs="Times New Roman"/>
          <w:sz w:val="24"/>
          <w:szCs w:val="24"/>
        </w:rPr>
        <w:t xml:space="preserve"> that can be </w:t>
      </w:r>
      <w:r w:rsidR="00DA5A84">
        <w:rPr>
          <w:rFonts w:ascii="Times New Roman" w:hAnsi="Times New Roman" w:cs="Times New Roman"/>
          <w:sz w:val="24"/>
          <w:szCs w:val="24"/>
        </w:rPr>
        <w:t xml:space="preserve">concluded </w:t>
      </w:r>
      <w:r w:rsidR="00A71DD5">
        <w:rPr>
          <w:rFonts w:ascii="Times New Roman" w:hAnsi="Times New Roman" w:cs="Times New Roman"/>
          <w:sz w:val="24"/>
          <w:szCs w:val="24"/>
        </w:rPr>
        <w:t xml:space="preserve">from secondary or tertiary inclusions in records. </w:t>
      </w:r>
      <w:r w:rsidR="00404421">
        <w:rPr>
          <w:rFonts w:ascii="Times New Roman" w:hAnsi="Times New Roman" w:cs="Times New Roman"/>
          <w:sz w:val="24"/>
          <w:szCs w:val="24"/>
        </w:rPr>
        <w:t xml:space="preserve">The point of implicit narratives being informed through </w:t>
      </w:r>
      <w:r w:rsidR="00943077">
        <w:rPr>
          <w:rFonts w:ascii="Times New Roman" w:hAnsi="Times New Roman" w:cs="Times New Roman"/>
          <w:sz w:val="24"/>
          <w:szCs w:val="24"/>
        </w:rPr>
        <w:t>secondary</w:t>
      </w:r>
      <w:r w:rsidR="00404421">
        <w:rPr>
          <w:rFonts w:ascii="Times New Roman" w:hAnsi="Times New Roman" w:cs="Times New Roman"/>
          <w:sz w:val="24"/>
          <w:szCs w:val="24"/>
        </w:rPr>
        <w:t xml:space="preserve"> or </w:t>
      </w:r>
      <w:r w:rsidR="00943077">
        <w:rPr>
          <w:rFonts w:ascii="Times New Roman" w:hAnsi="Times New Roman" w:cs="Times New Roman"/>
          <w:sz w:val="24"/>
          <w:szCs w:val="24"/>
        </w:rPr>
        <w:t>tertiary</w:t>
      </w:r>
      <w:r w:rsidR="00404421">
        <w:rPr>
          <w:rFonts w:ascii="Times New Roman" w:hAnsi="Times New Roman" w:cs="Times New Roman"/>
          <w:sz w:val="24"/>
          <w:szCs w:val="24"/>
        </w:rPr>
        <w:t xml:space="preserve"> inclusions on these artistic products is that they were meant to be seen by those who knew what to look for and were meant to be hidden in a sense from the inquisitive European eye so that they could pass the simple test of “appearing” to be informed by European political ideology and </w:t>
      </w:r>
      <w:r w:rsidR="00943077">
        <w:rPr>
          <w:rFonts w:ascii="Times New Roman" w:hAnsi="Times New Roman" w:cs="Times New Roman"/>
          <w:sz w:val="24"/>
          <w:szCs w:val="24"/>
        </w:rPr>
        <w:t>cartographic</w:t>
      </w:r>
      <w:r w:rsidR="00404421">
        <w:rPr>
          <w:rFonts w:ascii="Times New Roman" w:hAnsi="Times New Roman" w:cs="Times New Roman"/>
          <w:sz w:val="24"/>
          <w:szCs w:val="24"/>
        </w:rPr>
        <w:t xml:space="preserve"> practices. In passing these simple litmus tests of appearing to be </w:t>
      </w:r>
      <w:r w:rsidR="002C3A7E">
        <w:rPr>
          <w:rFonts w:ascii="Times New Roman" w:hAnsi="Times New Roman" w:cs="Times New Roman"/>
          <w:sz w:val="24"/>
          <w:szCs w:val="24"/>
        </w:rPr>
        <w:t>“</w:t>
      </w:r>
      <w:r w:rsidR="00404421">
        <w:rPr>
          <w:rFonts w:ascii="Times New Roman" w:hAnsi="Times New Roman" w:cs="Times New Roman"/>
          <w:sz w:val="24"/>
          <w:szCs w:val="24"/>
        </w:rPr>
        <w:t>European enough</w:t>
      </w:r>
      <w:r w:rsidR="002C3A7E">
        <w:rPr>
          <w:rFonts w:ascii="Times New Roman" w:hAnsi="Times New Roman" w:cs="Times New Roman"/>
          <w:sz w:val="24"/>
          <w:szCs w:val="24"/>
        </w:rPr>
        <w:t>”</w:t>
      </w:r>
      <w:r w:rsidR="00404421">
        <w:rPr>
          <w:rFonts w:ascii="Times New Roman" w:hAnsi="Times New Roman" w:cs="Times New Roman"/>
          <w:sz w:val="24"/>
          <w:szCs w:val="24"/>
        </w:rPr>
        <w:t xml:space="preserve"> </w:t>
      </w:r>
      <w:r w:rsidR="002C3A7E">
        <w:rPr>
          <w:rFonts w:ascii="Times New Roman" w:hAnsi="Times New Roman" w:cs="Times New Roman"/>
          <w:sz w:val="24"/>
          <w:szCs w:val="24"/>
        </w:rPr>
        <w:t>I</w:t>
      </w:r>
      <w:r w:rsidR="00404421">
        <w:rPr>
          <w:rFonts w:ascii="Times New Roman" w:hAnsi="Times New Roman" w:cs="Times New Roman"/>
          <w:sz w:val="24"/>
          <w:szCs w:val="24"/>
        </w:rPr>
        <w:t xml:space="preserve">ndigenous cartographers could get away with embedding their culture into records that they could presumably count on being </w:t>
      </w:r>
      <w:r w:rsidR="009658F2">
        <w:rPr>
          <w:rFonts w:ascii="Times New Roman" w:hAnsi="Times New Roman" w:cs="Times New Roman"/>
          <w:sz w:val="24"/>
          <w:szCs w:val="24"/>
        </w:rPr>
        <w:t xml:space="preserve">preserved well into the future, cementing the </w:t>
      </w:r>
      <w:r w:rsidR="00943077">
        <w:rPr>
          <w:rFonts w:ascii="Times New Roman" w:hAnsi="Times New Roman" w:cs="Times New Roman"/>
          <w:sz w:val="24"/>
          <w:szCs w:val="24"/>
        </w:rPr>
        <w:t>existence</w:t>
      </w:r>
      <w:r w:rsidR="009658F2">
        <w:rPr>
          <w:rFonts w:ascii="Times New Roman" w:hAnsi="Times New Roman" w:cs="Times New Roman"/>
          <w:sz w:val="24"/>
          <w:szCs w:val="24"/>
        </w:rPr>
        <w:t xml:space="preserve"> of their people in a period of much tumultuous change for the indigenous way of life. These inclusions  were almost an exit strategy for </w:t>
      </w:r>
      <w:r w:rsidR="00603FF4">
        <w:rPr>
          <w:rFonts w:ascii="Times New Roman" w:hAnsi="Times New Roman" w:cs="Times New Roman"/>
          <w:sz w:val="24"/>
          <w:szCs w:val="24"/>
        </w:rPr>
        <w:t>I</w:t>
      </w:r>
      <w:r w:rsidR="009658F2">
        <w:rPr>
          <w:rFonts w:ascii="Times New Roman" w:hAnsi="Times New Roman" w:cs="Times New Roman"/>
          <w:sz w:val="24"/>
          <w:szCs w:val="24"/>
        </w:rPr>
        <w:t xml:space="preserve">ndigenous people to be remembered by, either by their kin or the historians of the future who would remember them if they indeed faced total annihilation or complete cultural assimilation, as would have been a reasonable fear for indigenous communities at this time. </w:t>
      </w:r>
    </w:p>
    <w:p w14:paraId="57615681" w14:textId="77777777" w:rsidR="00BD4B09" w:rsidRDefault="00BD4B09">
      <w:pPr>
        <w:rPr>
          <w:rFonts w:ascii="Times New Roman" w:hAnsi="Times New Roman" w:cs="Times New Roman"/>
          <w:b/>
          <w:bCs/>
          <w:sz w:val="24"/>
          <w:szCs w:val="24"/>
        </w:rPr>
      </w:pPr>
      <w:r>
        <w:rPr>
          <w:rFonts w:ascii="Times New Roman" w:hAnsi="Times New Roman" w:cs="Times New Roman"/>
          <w:b/>
          <w:bCs/>
          <w:sz w:val="24"/>
          <w:szCs w:val="24"/>
        </w:rPr>
        <w:br w:type="page"/>
      </w:r>
    </w:p>
    <w:p w14:paraId="6837E0C3" w14:textId="68170D2D" w:rsidR="00016B8C" w:rsidRDefault="00F65FDF" w:rsidP="00CC6AB6">
      <w:pPr>
        <w:spacing w:line="480" w:lineRule="auto"/>
        <w:rPr>
          <w:rFonts w:ascii="Times New Roman" w:hAnsi="Times New Roman" w:cs="Times New Roman"/>
          <w:b/>
          <w:bCs/>
          <w:sz w:val="24"/>
          <w:szCs w:val="24"/>
        </w:rPr>
      </w:pPr>
      <w:r w:rsidRPr="00015484">
        <w:rPr>
          <w:rFonts w:ascii="Times New Roman" w:hAnsi="Times New Roman" w:cs="Times New Roman"/>
          <w:b/>
          <w:bCs/>
          <w:sz w:val="24"/>
          <w:szCs w:val="24"/>
        </w:rPr>
        <w:lastRenderedPageBreak/>
        <w:t>Pintura</w:t>
      </w:r>
      <w:r w:rsidR="00F25526" w:rsidRPr="00015484">
        <w:rPr>
          <w:rFonts w:ascii="Times New Roman" w:hAnsi="Times New Roman" w:cs="Times New Roman"/>
          <w:b/>
          <w:bCs/>
          <w:sz w:val="24"/>
          <w:szCs w:val="24"/>
        </w:rPr>
        <w:t xml:space="preserve"> de Culhuacan</w:t>
      </w:r>
    </w:p>
    <w:p w14:paraId="740E0555" w14:textId="5B76152F" w:rsidR="00090DCF" w:rsidRDefault="00C23FA8" w:rsidP="00CC6AB6">
      <w:pPr>
        <w:spacing w:line="48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9D8C8FC" wp14:editId="7C82A272">
            <wp:extent cx="4412632" cy="5957455"/>
            <wp:effectExtent l="0" t="0" r="6985" b="5715"/>
            <wp:docPr id="52563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18654" cy="5965586"/>
                    </a:xfrm>
                    <a:prstGeom prst="rect">
                      <a:avLst/>
                    </a:prstGeom>
                    <a:noFill/>
                    <a:ln>
                      <a:noFill/>
                    </a:ln>
                  </pic:spPr>
                </pic:pic>
              </a:graphicData>
            </a:graphic>
          </wp:inline>
        </w:drawing>
      </w:r>
    </w:p>
    <w:p w14:paraId="0E004D9B" w14:textId="16BA7BCB" w:rsidR="00F56F6B" w:rsidRPr="00135754" w:rsidRDefault="00F56F6B" w:rsidP="00CC6AB6">
      <w:pPr>
        <w:spacing w:line="480" w:lineRule="auto"/>
        <w:rPr>
          <w:rFonts w:ascii="Times New Roman" w:hAnsi="Times New Roman" w:cs="Times New Roman"/>
          <w:sz w:val="24"/>
          <w:szCs w:val="24"/>
        </w:rPr>
      </w:pPr>
      <w:r w:rsidRPr="00153EE0">
        <w:rPr>
          <w:rFonts w:ascii="Times New Roman" w:hAnsi="Times New Roman" w:cs="Times New Roman"/>
          <w:sz w:val="24"/>
          <w:szCs w:val="24"/>
        </w:rPr>
        <w:t xml:space="preserve">Figure 1: </w:t>
      </w:r>
      <w:r w:rsidR="00543D98" w:rsidRPr="00153EE0">
        <w:rPr>
          <w:rFonts w:ascii="Times New Roman" w:hAnsi="Times New Roman" w:cs="Times New Roman"/>
          <w:sz w:val="24"/>
          <w:szCs w:val="24"/>
        </w:rPr>
        <w:t>The Relaci</w:t>
      </w:r>
      <w:r w:rsidR="00053A4C">
        <w:rPr>
          <w:rFonts w:ascii="Times New Roman" w:hAnsi="Times New Roman" w:cs="Times New Roman"/>
          <w:sz w:val="24"/>
          <w:szCs w:val="24"/>
        </w:rPr>
        <w:t>o</w:t>
      </w:r>
      <w:r w:rsidR="00543D98" w:rsidRPr="00153EE0">
        <w:rPr>
          <w:rFonts w:ascii="Times New Roman" w:hAnsi="Times New Roman" w:cs="Times New Roman"/>
          <w:sz w:val="24"/>
          <w:szCs w:val="24"/>
        </w:rPr>
        <w:t>n Geográfica map of Culhuacan by Pedro de San Agustín.</w:t>
      </w:r>
      <w:r w:rsidR="00604ABD" w:rsidRPr="00153EE0">
        <w:rPr>
          <w:rFonts w:ascii="Times New Roman" w:hAnsi="Times New Roman" w:cs="Times New Roman"/>
          <w:sz w:val="24"/>
          <w:szCs w:val="24"/>
        </w:rPr>
        <w:t xml:space="preserve"> </w:t>
      </w:r>
      <w:r w:rsidR="00604ABD" w:rsidRPr="00135754">
        <w:rPr>
          <w:rFonts w:ascii="Times New Roman" w:hAnsi="Times New Roman" w:cs="Times New Roman"/>
          <w:sz w:val="24"/>
          <w:szCs w:val="24"/>
        </w:rPr>
        <w:t>Original size: 71 by 54 cm. Pho</w:t>
      </w:r>
      <w:r w:rsidR="00ED1110" w:rsidRPr="00135754">
        <w:rPr>
          <w:rFonts w:ascii="Times New Roman" w:hAnsi="Times New Roman" w:cs="Times New Roman"/>
          <w:sz w:val="24"/>
          <w:szCs w:val="24"/>
        </w:rPr>
        <w:t>tograph used with permission from the Nettie Lee Benson Latin American Collection</w:t>
      </w:r>
      <w:r w:rsidR="002C210D" w:rsidRPr="00135754">
        <w:rPr>
          <w:rFonts w:ascii="Times New Roman" w:hAnsi="Times New Roman" w:cs="Times New Roman"/>
          <w:sz w:val="24"/>
          <w:szCs w:val="24"/>
        </w:rPr>
        <w:t xml:space="preserve"> from the University of Texas </w:t>
      </w:r>
      <w:r w:rsidR="00135754" w:rsidRPr="00135754">
        <w:rPr>
          <w:rFonts w:ascii="Times New Roman" w:hAnsi="Times New Roman" w:cs="Times New Roman"/>
          <w:sz w:val="24"/>
          <w:szCs w:val="24"/>
        </w:rPr>
        <w:t xml:space="preserve">at Austin </w:t>
      </w:r>
      <w:r w:rsidR="002C210D" w:rsidRPr="00135754">
        <w:rPr>
          <w:rFonts w:ascii="Times New Roman" w:hAnsi="Times New Roman" w:cs="Times New Roman"/>
          <w:sz w:val="24"/>
          <w:szCs w:val="24"/>
        </w:rPr>
        <w:t>Libraries</w:t>
      </w:r>
      <w:r w:rsidR="00135754" w:rsidRPr="00135754">
        <w:rPr>
          <w:rFonts w:ascii="Times New Roman" w:hAnsi="Times New Roman" w:cs="Times New Roman"/>
          <w:sz w:val="24"/>
          <w:szCs w:val="24"/>
        </w:rPr>
        <w:t>.</w:t>
      </w:r>
    </w:p>
    <w:p w14:paraId="264C3ED7" w14:textId="505E66B9" w:rsidR="00FA1355" w:rsidRDefault="00513FE8" w:rsidP="00445D3A">
      <w:pPr>
        <w:spacing w:line="480" w:lineRule="auto"/>
        <w:ind w:firstLine="720"/>
        <w:rPr>
          <w:rFonts w:ascii="Times New Roman" w:hAnsi="Times New Roman" w:cs="Times New Roman"/>
          <w:sz w:val="24"/>
          <w:szCs w:val="24"/>
        </w:rPr>
      </w:pPr>
      <w:r w:rsidRPr="000F0E60">
        <w:rPr>
          <w:rFonts w:ascii="Times New Roman" w:hAnsi="Times New Roman" w:cs="Times New Roman"/>
          <w:sz w:val="24"/>
          <w:szCs w:val="24"/>
        </w:rPr>
        <w:lastRenderedPageBreak/>
        <w:t xml:space="preserve">The </w:t>
      </w:r>
      <w:r w:rsidR="000F0E60" w:rsidRPr="000F0E60">
        <w:rPr>
          <w:rFonts w:ascii="Times New Roman" w:hAnsi="Times New Roman" w:cs="Times New Roman"/>
          <w:i/>
          <w:iCs/>
          <w:sz w:val="24"/>
          <w:szCs w:val="24"/>
        </w:rPr>
        <w:t>Pintura de Culhuac</w:t>
      </w:r>
      <w:r w:rsidR="00C473D4">
        <w:rPr>
          <w:rFonts w:ascii="Times New Roman" w:hAnsi="Times New Roman" w:cs="Times New Roman"/>
          <w:i/>
          <w:iCs/>
          <w:sz w:val="24"/>
          <w:szCs w:val="24"/>
        </w:rPr>
        <w:t>a</w:t>
      </w:r>
      <w:r w:rsidR="000F0E60" w:rsidRPr="000F0E60">
        <w:rPr>
          <w:rFonts w:ascii="Times New Roman" w:hAnsi="Times New Roman" w:cs="Times New Roman"/>
          <w:i/>
          <w:iCs/>
          <w:sz w:val="24"/>
          <w:szCs w:val="24"/>
        </w:rPr>
        <w:t>n</w:t>
      </w:r>
      <w:r w:rsidR="000F0E60" w:rsidRPr="000F0E60">
        <w:rPr>
          <w:rFonts w:ascii="Times New Roman" w:hAnsi="Times New Roman" w:cs="Times New Roman"/>
          <w:sz w:val="24"/>
          <w:szCs w:val="24"/>
        </w:rPr>
        <w:t> is a map depictin</w:t>
      </w:r>
      <w:r w:rsidR="000F0E60">
        <w:rPr>
          <w:rFonts w:ascii="Times New Roman" w:hAnsi="Times New Roman" w:cs="Times New Roman"/>
          <w:sz w:val="24"/>
          <w:szCs w:val="24"/>
        </w:rPr>
        <w:t xml:space="preserve">g </w:t>
      </w:r>
      <w:r w:rsidR="00771ECD">
        <w:rPr>
          <w:rFonts w:ascii="Times New Roman" w:hAnsi="Times New Roman" w:cs="Times New Roman"/>
          <w:sz w:val="24"/>
          <w:szCs w:val="24"/>
        </w:rPr>
        <w:t>the</w:t>
      </w:r>
      <w:r w:rsidR="00CD69B7">
        <w:rPr>
          <w:rFonts w:ascii="Times New Roman" w:hAnsi="Times New Roman" w:cs="Times New Roman"/>
          <w:sz w:val="24"/>
          <w:szCs w:val="24"/>
        </w:rPr>
        <w:t xml:space="preserve"> </w:t>
      </w:r>
      <w:r w:rsidR="00015484">
        <w:rPr>
          <w:rFonts w:ascii="Times New Roman" w:hAnsi="Times New Roman" w:cs="Times New Roman"/>
          <w:sz w:val="24"/>
          <w:szCs w:val="24"/>
        </w:rPr>
        <w:t>c</w:t>
      </w:r>
      <w:r w:rsidR="00771ECD">
        <w:rPr>
          <w:rFonts w:ascii="Times New Roman" w:hAnsi="Times New Roman" w:cs="Times New Roman"/>
          <w:sz w:val="24"/>
          <w:szCs w:val="24"/>
        </w:rPr>
        <w:t xml:space="preserve">ity of </w:t>
      </w:r>
      <w:r w:rsidR="005B770C">
        <w:rPr>
          <w:rFonts w:ascii="Times New Roman" w:hAnsi="Times New Roman" w:cs="Times New Roman"/>
          <w:sz w:val="24"/>
          <w:szCs w:val="24"/>
        </w:rPr>
        <w:t>Culhuac</w:t>
      </w:r>
      <w:r w:rsidR="00C473D4">
        <w:rPr>
          <w:rFonts w:ascii="Times New Roman" w:hAnsi="Times New Roman" w:cs="Times New Roman"/>
          <w:sz w:val="24"/>
          <w:szCs w:val="24"/>
        </w:rPr>
        <w:t>a</w:t>
      </w:r>
      <w:r w:rsidR="005B770C">
        <w:rPr>
          <w:rFonts w:ascii="Times New Roman" w:hAnsi="Times New Roman" w:cs="Times New Roman"/>
          <w:sz w:val="24"/>
          <w:szCs w:val="24"/>
        </w:rPr>
        <w:t>n</w:t>
      </w:r>
      <w:r w:rsidR="00771ECD">
        <w:rPr>
          <w:rFonts w:ascii="Times New Roman" w:hAnsi="Times New Roman" w:cs="Times New Roman"/>
          <w:sz w:val="24"/>
          <w:szCs w:val="24"/>
        </w:rPr>
        <w:t xml:space="preserve"> </w:t>
      </w:r>
      <w:r w:rsidR="00D54A0B">
        <w:rPr>
          <w:rFonts w:ascii="Times New Roman" w:hAnsi="Times New Roman" w:cs="Times New Roman"/>
          <w:sz w:val="24"/>
          <w:szCs w:val="24"/>
        </w:rPr>
        <w:t xml:space="preserve">and its </w:t>
      </w:r>
      <w:r w:rsidR="001B34F5">
        <w:rPr>
          <w:rFonts w:ascii="Times New Roman" w:hAnsi="Times New Roman" w:cs="Times New Roman"/>
          <w:sz w:val="24"/>
          <w:szCs w:val="24"/>
        </w:rPr>
        <w:t>surrounding territories</w:t>
      </w:r>
      <w:r w:rsidR="00ED2C70">
        <w:rPr>
          <w:rFonts w:ascii="Times New Roman" w:hAnsi="Times New Roman" w:cs="Times New Roman"/>
          <w:sz w:val="24"/>
          <w:szCs w:val="24"/>
        </w:rPr>
        <w:t>.</w:t>
      </w:r>
      <w:r w:rsidR="00C473D4">
        <w:rPr>
          <w:rStyle w:val="FootnoteReference"/>
          <w:rFonts w:ascii="Times New Roman" w:hAnsi="Times New Roman" w:cs="Times New Roman"/>
          <w:sz w:val="24"/>
          <w:szCs w:val="24"/>
        </w:rPr>
        <w:footnoteReference w:id="8"/>
      </w:r>
      <w:r w:rsidR="00ED2C70">
        <w:rPr>
          <w:rFonts w:ascii="Times New Roman" w:hAnsi="Times New Roman" w:cs="Times New Roman"/>
          <w:sz w:val="24"/>
          <w:szCs w:val="24"/>
        </w:rPr>
        <w:t xml:space="preserve"> </w:t>
      </w:r>
      <w:r w:rsidR="00367C22">
        <w:rPr>
          <w:rFonts w:ascii="Times New Roman" w:hAnsi="Times New Roman" w:cs="Times New Roman"/>
          <w:sz w:val="24"/>
          <w:szCs w:val="24"/>
        </w:rPr>
        <w:t xml:space="preserve">The area of </w:t>
      </w:r>
      <w:r w:rsidR="00367C22" w:rsidRPr="00C473D4">
        <w:rPr>
          <w:rFonts w:ascii="Times New Roman" w:hAnsi="Times New Roman" w:cs="Times New Roman"/>
          <w:sz w:val="24"/>
          <w:szCs w:val="24"/>
        </w:rPr>
        <w:t>Culhuac</w:t>
      </w:r>
      <w:r w:rsidR="00C473D4" w:rsidRPr="00C473D4">
        <w:rPr>
          <w:rFonts w:ascii="Times New Roman" w:hAnsi="Times New Roman" w:cs="Times New Roman"/>
          <w:sz w:val="24"/>
          <w:szCs w:val="24"/>
        </w:rPr>
        <w:t>a</w:t>
      </w:r>
      <w:r w:rsidR="00367C22" w:rsidRPr="00C473D4">
        <w:rPr>
          <w:rFonts w:ascii="Times New Roman" w:hAnsi="Times New Roman" w:cs="Times New Roman"/>
          <w:sz w:val="24"/>
          <w:szCs w:val="24"/>
        </w:rPr>
        <w:t>n</w:t>
      </w:r>
      <w:r w:rsidR="00367C22" w:rsidRPr="000F0E60">
        <w:rPr>
          <w:rFonts w:ascii="Times New Roman" w:hAnsi="Times New Roman" w:cs="Times New Roman"/>
          <w:sz w:val="24"/>
          <w:szCs w:val="24"/>
        </w:rPr>
        <w:t> </w:t>
      </w:r>
      <w:r w:rsidR="00367C22">
        <w:rPr>
          <w:rFonts w:ascii="Times New Roman" w:hAnsi="Times New Roman" w:cs="Times New Roman"/>
          <w:sz w:val="24"/>
          <w:szCs w:val="24"/>
        </w:rPr>
        <w:t>was located south of the island of Tenochtitlán, inland of the southern bank of Lake Texcoco.</w:t>
      </w:r>
      <w:r w:rsidR="00015484">
        <w:rPr>
          <w:rFonts w:ascii="Times New Roman" w:hAnsi="Times New Roman" w:cs="Times New Roman"/>
          <w:sz w:val="24"/>
          <w:szCs w:val="24"/>
        </w:rPr>
        <w:t xml:space="preserve"> </w:t>
      </w:r>
      <w:r w:rsidR="00ED2C70">
        <w:rPr>
          <w:rFonts w:ascii="Times New Roman" w:hAnsi="Times New Roman" w:cs="Times New Roman"/>
          <w:sz w:val="24"/>
          <w:szCs w:val="24"/>
        </w:rPr>
        <w:t xml:space="preserve">The map was painted by an </w:t>
      </w:r>
      <w:r w:rsidR="007C4F2F">
        <w:rPr>
          <w:rFonts w:ascii="Times New Roman" w:hAnsi="Times New Roman" w:cs="Times New Roman"/>
          <w:sz w:val="24"/>
          <w:szCs w:val="24"/>
        </w:rPr>
        <w:t>I</w:t>
      </w:r>
      <w:r w:rsidR="00ED2C70">
        <w:rPr>
          <w:rFonts w:ascii="Times New Roman" w:hAnsi="Times New Roman" w:cs="Times New Roman"/>
          <w:sz w:val="24"/>
          <w:szCs w:val="24"/>
        </w:rPr>
        <w:t xml:space="preserve">ndigenous artist named Pedro de San </w:t>
      </w:r>
      <w:r w:rsidR="0013362E" w:rsidRPr="0013362E">
        <w:rPr>
          <w:rFonts w:ascii="Times New Roman" w:hAnsi="Times New Roman" w:cs="Times New Roman"/>
          <w:sz w:val="24"/>
          <w:szCs w:val="24"/>
        </w:rPr>
        <w:t>Agustín</w:t>
      </w:r>
      <w:r w:rsidR="0013362E">
        <w:rPr>
          <w:rFonts w:ascii="Times New Roman" w:hAnsi="Times New Roman" w:cs="Times New Roman"/>
          <w:sz w:val="24"/>
          <w:szCs w:val="24"/>
        </w:rPr>
        <w:t xml:space="preserve"> in 1580. </w:t>
      </w:r>
      <w:r w:rsidR="00F342D5">
        <w:rPr>
          <w:rFonts w:ascii="Times New Roman" w:hAnsi="Times New Roman" w:cs="Times New Roman"/>
          <w:sz w:val="24"/>
          <w:szCs w:val="24"/>
        </w:rPr>
        <w:t>It was filed in the archdiocese of Mexico City</w:t>
      </w:r>
      <w:r w:rsidR="00367C22">
        <w:rPr>
          <w:rFonts w:ascii="Times New Roman" w:hAnsi="Times New Roman" w:cs="Times New Roman"/>
          <w:sz w:val="24"/>
          <w:szCs w:val="24"/>
        </w:rPr>
        <w:t xml:space="preserve">, as overseen by the </w:t>
      </w:r>
      <w:r w:rsidR="00367C22" w:rsidRPr="00015484">
        <w:rPr>
          <w:rFonts w:ascii="Times New Roman" w:hAnsi="Times New Roman" w:cs="Times New Roman"/>
          <w:i/>
          <w:iCs/>
          <w:sz w:val="24"/>
          <w:szCs w:val="24"/>
        </w:rPr>
        <w:t>encomedero</w:t>
      </w:r>
      <w:r w:rsidR="00015484">
        <w:rPr>
          <w:rFonts w:ascii="Times New Roman" w:hAnsi="Times New Roman" w:cs="Times New Roman"/>
          <w:sz w:val="24"/>
          <w:szCs w:val="24"/>
        </w:rPr>
        <w:t xml:space="preserve">, a holder of an Indigenous labor grant, </w:t>
      </w:r>
      <w:r w:rsidR="00367C22">
        <w:rPr>
          <w:rFonts w:ascii="Times New Roman" w:hAnsi="Times New Roman" w:cs="Times New Roman"/>
          <w:sz w:val="24"/>
          <w:szCs w:val="24"/>
        </w:rPr>
        <w:t xml:space="preserve"> Don Fernando de Onate, and is addressed to Philip II King of Spain.</w:t>
      </w:r>
    </w:p>
    <w:p w14:paraId="3405D7F5" w14:textId="28657F8C" w:rsidR="006A3126" w:rsidRDefault="00A935C8" w:rsidP="00445D3A">
      <w:pPr>
        <w:spacing w:line="480" w:lineRule="auto"/>
        <w:ind w:firstLine="720"/>
        <w:rPr>
          <w:rFonts w:ascii="Times New Roman" w:hAnsi="Times New Roman" w:cs="Times New Roman"/>
          <w:sz w:val="24"/>
          <w:szCs w:val="24"/>
        </w:rPr>
      </w:pPr>
      <w:r>
        <w:rPr>
          <w:rFonts w:ascii="Times New Roman" w:hAnsi="Times New Roman" w:cs="Times New Roman"/>
          <w:sz w:val="24"/>
          <w:szCs w:val="24"/>
        </w:rPr>
        <w:t>Culhuacán</w:t>
      </w:r>
      <w:r w:rsidR="00B027D7">
        <w:rPr>
          <w:rFonts w:ascii="Times New Roman" w:hAnsi="Times New Roman" w:cs="Times New Roman"/>
          <w:sz w:val="24"/>
          <w:szCs w:val="24"/>
        </w:rPr>
        <w:t xml:space="preserve"> as one the most </w:t>
      </w:r>
      <w:r>
        <w:rPr>
          <w:rFonts w:ascii="Times New Roman" w:hAnsi="Times New Roman" w:cs="Times New Roman"/>
          <w:sz w:val="24"/>
          <w:szCs w:val="24"/>
        </w:rPr>
        <w:t>ancient</w:t>
      </w:r>
      <w:r w:rsidR="00B027D7">
        <w:rPr>
          <w:rFonts w:ascii="Times New Roman" w:hAnsi="Times New Roman" w:cs="Times New Roman"/>
          <w:sz w:val="24"/>
          <w:szCs w:val="24"/>
        </w:rPr>
        <w:t xml:space="preserve"> cities of the valley had a long hist</w:t>
      </w:r>
      <w:r>
        <w:rPr>
          <w:rFonts w:ascii="Times New Roman" w:hAnsi="Times New Roman" w:cs="Times New Roman"/>
          <w:sz w:val="24"/>
          <w:szCs w:val="24"/>
        </w:rPr>
        <w:t>ory for San Agust</w:t>
      </w:r>
      <w:r w:rsidR="00410251">
        <w:rPr>
          <w:rFonts w:ascii="Times New Roman" w:hAnsi="Times New Roman" w:cs="Times New Roman"/>
          <w:sz w:val="24"/>
          <w:szCs w:val="24"/>
        </w:rPr>
        <w:t>í</w:t>
      </w:r>
      <w:r>
        <w:rPr>
          <w:rFonts w:ascii="Times New Roman" w:hAnsi="Times New Roman" w:cs="Times New Roman"/>
          <w:sz w:val="24"/>
          <w:szCs w:val="24"/>
        </w:rPr>
        <w:t xml:space="preserve">n to draw from when creating this map. </w:t>
      </w:r>
      <w:r w:rsidR="00983708">
        <w:rPr>
          <w:rFonts w:ascii="Times New Roman" w:hAnsi="Times New Roman" w:cs="Times New Roman"/>
          <w:sz w:val="24"/>
          <w:szCs w:val="24"/>
        </w:rPr>
        <w:t xml:space="preserve">This map fits into the historiography of </w:t>
      </w:r>
      <w:r w:rsidR="00410251">
        <w:rPr>
          <w:rFonts w:ascii="Times New Roman" w:hAnsi="Times New Roman" w:cs="Times New Roman"/>
          <w:sz w:val="24"/>
          <w:szCs w:val="24"/>
        </w:rPr>
        <w:t>I</w:t>
      </w:r>
      <w:r w:rsidR="00935DAF">
        <w:rPr>
          <w:rFonts w:ascii="Times New Roman" w:hAnsi="Times New Roman" w:cs="Times New Roman"/>
          <w:sz w:val="24"/>
          <w:szCs w:val="24"/>
        </w:rPr>
        <w:t>ndigenous</w:t>
      </w:r>
      <w:r w:rsidR="00983708">
        <w:rPr>
          <w:rFonts w:ascii="Times New Roman" w:hAnsi="Times New Roman" w:cs="Times New Roman"/>
          <w:sz w:val="24"/>
          <w:szCs w:val="24"/>
        </w:rPr>
        <w:t xml:space="preserve"> map making as a</w:t>
      </w:r>
      <w:r w:rsidR="00AC541E">
        <w:rPr>
          <w:rFonts w:ascii="Times New Roman" w:hAnsi="Times New Roman" w:cs="Times New Roman"/>
          <w:sz w:val="24"/>
          <w:szCs w:val="24"/>
        </w:rPr>
        <w:t xml:space="preserve">n </w:t>
      </w:r>
      <w:r w:rsidR="00983708">
        <w:rPr>
          <w:rFonts w:ascii="Times New Roman" w:hAnsi="Times New Roman" w:cs="Times New Roman"/>
          <w:sz w:val="24"/>
          <w:szCs w:val="24"/>
        </w:rPr>
        <w:t xml:space="preserve">example of blending </w:t>
      </w:r>
      <w:r w:rsidR="0000245D">
        <w:rPr>
          <w:rFonts w:ascii="Times New Roman" w:hAnsi="Times New Roman" w:cs="Times New Roman"/>
          <w:sz w:val="24"/>
          <w:szCs w:val="24"/>
        </w:rPr>
        <w:t xml:space="preserve">cultures. </w:t>
      </w:r>
      <w:r w:rsidR="00AC541E">
        <w:rPr>
          <w:rFonts w:ascii="Times New Roman" w:hAnsi="Times New Roman" w:cs="Times New Roman"/>
          <w:sz w:val="24"/>
          <w:szCs w:val="24"/>
        </w:rPr>
        <w:t xml:space="preserve">Because </w:t>
      </w:r>
      <w:r w:rsidR="0000245D">
        <w:rPr>
          <w:rFonts w:ascii="Times New Roman" w:hAnsi="Times New Roman" w:cs="Times New Roman"/>
          <w:sz w:val="24"/>
          <w:szCs w:val="24"/>
        </w:rPr>
        <w:t xml:space="preserve">there is a tracible </w:t>
      </w:r>
      <w:r w:rsidR="00410251">
        <w:rPr>
          <w:rFonts w:ascii="Times New Roman" w:hAnsi="Times New Roman" w:cs="Times New Roman"/>
          <w:sz w:val="24"/>
          <w:szCs w:val="24"/>
        </w:rPr>
        <w:t>I</w:t>
      </w:r>
      <w:r w:rsidR="00935DAF">
        <w:rPr>
          <w:rFonts w:ascii="Times New Roman" w:hAnsi="Times New Roman" w:cs="Times New Roman"/>
          <w:sz w:val="24"/>
          <w:szCs w:val="24"/>
        </w:rPr>
        <w:t>ndigenous</w:t>
      </w:r>
      <w:r w:rsidR="0000245D">
        <w:rPr>
          <w:rFonts w:ascii="Times New Roman" w:hAnsi="Times New Roman" w:cs="Times New Roman"/>
          <w:sz w:val="24"/>
          <w:szCs w:val="24"/>
        </w:rPr>
        <w:t xml:space="preserve"> cartographer attributed to the map there is a </w:t>
      </w:r>
      <w:r w:rsidR="0064713E">
        <w:rPr>
          <w:rFonts w:ascii="Times New Roman" w:hAnsi="Times New Roman" w:cs="Times New Roman"/>
          <w:sz w:val="24"/>
          <w:szCs w:val="24"/>
        </w:rPr>
        <w:t>verifiable</w:t>
      </w:r>
      <w:r w:rsidR="0000245D">
        <w:rPr>
          <w:rFonts w:ascii="Times New Roman" w:hAnsi="Times New Roman" w:cs="Times New Roman"/>
          <w:sz w:val="24"/>
          <w:szCs w:val="24"/>
        </w:rPr>
        <w:t xml:space="preserve"> amount of </w:t>
      </w:r>
      <w:r w:rsidR="0064713E">
        <w:rPr>
          <w:rFonts w:ascii="Times New Roman" w:hAnsi="Times New Roman" w:cs="Times New Roman"/>
          <w:sz w:val="24"/>
          <w:szCs w:val="24"/>
        </w:rPr>
        <w:t>I</w:t>
      </w:r>
      <w:r w:rsidR="0000245D">
        <w:rPr>
          <w:rFonts w:ascii="Times New Roman" w:hAnsi="Times New Roman" w:cs="Times New Roman"/>
          <w:sz w:val="24"/>
          <w:szCs w:val="24"/>
        </w:rPr>
        <w:t>ndigenous influence on the map</w:t>
      </w:r>
      <w:r w:rsidR="00AC541E">
        <w:rPr>
          <w:rFonts w:ascii="Times New Roman" w:hAnsi="Times New Roman" w:cs="Times New Roman"/>
          <w:sz w:val="24"/>
          <w:szCs w:val="24"/>
        </w:rPr>
        <w:t>.</w:t>
      </w:r>
      <w:r w:rsidR="00AC541E">
        <w:rPr>
          <w:rStyle w:val="FootnoteReference"/>
          <w:rFonts w:ascii="Times New Roman" w:hAnsi="Times New Roman" w:cs="Times New Roman"/>
          <w:sz w:val="24"/>
          <w:szCs w:val="24"/>
        </w:rPr>
        <w:footnoteReference w:id="9"/>
      </w:r>
      <w:r w:rsidR="00AC541E">
        <w:rPr>
          <w:rFonts w:ascii="Times New Roman" w:hAnsi="Times New Roman" w:cs="Times New Roman"/>
          <w:sz w:val="24"/>
          <w:szCs w:val="24"/>
        </w:rPr>
        <w:t xml:space="preserve"> </w:t>
      </w:r>
      <w:r w:rsidR="003E468E">
        <w:rPr>
          <w:rFonts w:ascii="Times New Roman" w:hAnsi="Times New Roman" w:cs="Times New Roman"/>
          <w:sz w:val="24"/>
          <w:szCs w:val="24"/>
        </w:rPr>
        <w:t>In a</w:t>
      </w:r>
      <w:r w:rsidR="002D49FA">
        <w:rPr>
          <w:rFonts w:ascii="Times New Roman" w:hAnsi="Times New Roman" w:cs="Times New Roman"/>
          <w:sz w:val="24"/>
          <w:szCs w:val="24"/>
        </w:rPr>
        <w:t>n</w:t>
      </w:r>
      <w:r w:rsidR="003E468E">
        <w:rPr>
          <w:rFonts w:ascii="Times New Roman" w:hAnsi="Times New Roman" w:cs="Times New Roman"/>
          <w:sz w:val="24"/>
          <w:szCs w:val="24"/>
        </w:rPr>
        <w:t xml:space="preserve"> artistic sense there has been a </w:t>
      </w:r>
      <w:r w:rsidR="00A44FA6">
        <w:rPr>
          <w:rFonts w:ascii="Times New Roman" w:hAnsi="Times New Roman" w:cs="Times New Roman"/>
          <w:sz w:val="24"/>
          <w:szCs w:val="24"/>
        </w:rPr>
        <w:t>large</w:t>
      </w:r>
      <w:r w:rsidR="003E468E">
        <w:rPr>
          <w:rFonts w:ascii="Times New Roman" w:hAnsi="Times New Roman" w:cs="Times New Roman"/>
          <w:sz w:val="24"/>
          <w:szCs w:val="24"/>
        </w:rPr>
        <w:t xml:space="preserve"> amount of analysis on the map</w:t>
      </w:r>
      <w:r w:rsidR="0066629A">
        <w:rPr>
          <w:rFonts w:ascii="Times New Roman" w:hAnsi="Times New Roman" w:cs="Times New Roman"/>
          <w:sz w:val="24"/>
          <w:szCs w:val="24"/>
        </w:rPr>
        <w:t xml:space="preserve">, </w:t>
      </w:r>
      <w:r w:rsidR="003E468E">
        <w:rPr>
          <w:rFonts w:ascii="Times New Roman" w:hAnsi="Times New Roman" w:cs="Times New Roman"/>
          <w:sz w:val="24"/>
          <w:szCs w:val="24"/>
        </w:rPr>
        <w:t xml:space="preserve">revealing </w:t>
      </w:r>
      <w:r w:rsidR="0066629A">
        <w:rPr>
          <w:rFonts w:ascii="Times New Roman" w:hAnsi="Times New Roman" w:cs="Times New Roman"/>
          <w:sz w:val="24"/>
          <w:szCs w:val="24"/>
        </w:rPr>
        <w:t>facets of</w:t>
      </w:r>
      <w:r w:rsidR="003E468E">
        <w:rPr>
          <w:rFonts w:ascii="Times New Roman" w:hAnsi="Times New Roman" w:cs="Times New Roman"/>
          <w:sz w:val="24"/>
          <w:szCs w:val="24"/>
        </w:rPr>
        <w:t xml:space="preserve"> the composition of the map, the distinct artistic stylings, and </w:t>
      </w:r>
      <w:r w:rsidR="0066629A">
        <w:rPr>
          <w:rFonts w:ascii="Times New Roman" w:hAnsi="Times New Roman" w:cs="Times New Roman"/>
          <w:sz w:val="24"/>
          <w:szCs w:val="24"/>
        </w:rPr>
        <w:t xml:space="preserve">how </w:t>
      </w:r>
      <w:r w:rsidR="003E468E">
        <w:rPr>
          <w:rFonts w:ascii="Times New Roman" w:hAnsi="Times New Roman" w:cs="Times New Roman"/>
          <w:sz w:val="24"/>
          <w:szCs w:val="24"/>
        </w:rPr>
        <w:t xml:space="preserve">the </w:t>
      </w:r>
      <w:r w:rsidR="00935DAF">
        <w:rPr>
          <w:rFonts w:ascii="Times New Roman" w:hAnsi="Times New Roman" w:cs="Times New Roman"/>
          <w:sz w:val="24"/>
          <w:szCs w:val="24"/>
        </w:rPr>
        <w:t>inclusions</w:t>
      </w:r>
      <w:r w:rsidR="003E468E">
        <w:rPr>
          <w:rFonts w:ascii="Times New Roman" w:hAnsi="Times New Roman" w:cs="Times New Roman"/>
          <w:sz w:val="24"/>
          <w:szCs w:val="24"/>
        </w:rPr>
        <w:t xml:space="preserve"> </w:t>
      </w:r>
      <w:r w:rsidR="00B93559">
        <w:rPr>
          <w:rFonts w:ascii="Times New Roman" w:hAnsi="Times New Roman" w:cs="Times New Roman"/>
          <w:sz w:val="24"/>
          <w:szCs w:val="24"/>
        </w:rPr>
        <w:t>reveal blended models of</w:t>
      </w:r>
      <w:r w:rsidR="003E468E">
        <w:rPr>
          <w:rFonts w:ascii="Times New Roman" w:hAnsi="Times New Roman" w:cs="Times New Roman"/>
          <w:sz w:val="24"/>
          <w:szCs w:val="24"/>
        </w:rPr>
        <w:t xml:space="preserve"> Spanish and </w:t>
      </w:r>
      <w:r w:rsidR="00935DAF">
        <w:rPr>
          <w:rFonts w:ascii="Times New Roman" w:hAnsi="Times New Roman" w:cs="Times New Roman"/>
          <w:sz w:val="24"/>
          <w:szCs w:val="24"/>
        </w:rPr>
        <w:t>Indigenous</w:t>
      </w:r>
      <w:r w:rsidR="00E2310A">
        <w:rPr>
          <w:rFonts w:ascii="Times New Roman" w:hAnsi="Times New Roman" w:cs="Times New Roman"/>
          <w:sz w:val="24"/>
          <w:szCs w:val="24"/>
        </w:rPr>
        <w:t xml:space="preserve"> </w:t>
      </w:r>
      <w:r w:rsidR="00935DAF">
        <w:rPr>
          <w:rFonts w:ascii="Times New Roman" w:hAnsi="Times New Roman" w:cs="Times New Roman"/>
          <w:sz w:val="24"/>
          <w:szCs w:val="24"/>
        </w:rPr>
        <w:t>cartograph</w:t>
      </w:r>
      <w:r w:rsidR="00B93559">
        <w:rPr>
          <w:rFonts w:ascii="Times New Roman" w:hAnsi="Times New Roman" w:cs="Times New Roman"/>
          <w:sz w:val="24"/>
          <w:szCs w:val="24"/>
        </w:rPr>
        <w:t>y</w:t>
      </w:r>
      <w:r w:rsidR="00AC541E">
        <w:rPr>
          <w:rFonts w:ascii="Times New Roman" w:hAnsi="Times New Roman" w:cs="Times New Roman"/>
          <w:sz w:val="24"/>
          <w:szCs w:val="24"/>
        </w:rPr>
        <w:t>.</w:t>
      </w:r>
      <w:r w:rsidR="00AC541E">
        <w:rPr>
          <w:rStyle w:val="FootnoteReference"/>
          <w:rFonts w:ascii="Times New Roman" w:hAnsi="Times New Roman" w:cs="Times New Roman"/>
          <w:sz w:val="24"/>
          <w:szCs w:val="24"/>
        </w:rPr>
        <w:footnoteReference w:id="10"/>
      </w:r>
      <w:r w:rsidR="00AC541E">
        <w:rPr>
          <w:rFonts w:ascii="Times New Roman" w:hAnsi="Times New Roman" w:cs="Times New Roman"/>
          <w:sz w:val="24"/>
          <w:szCs w:val="24"/>
        </w:rPr>
        <w:t xml:space="preserve"> </w:t>
      </w:r>
      <w:r w:rsidR="00E2310A">
        <w:rPr>
          <w:rFonts w:ascii="Times New Roman" w:hAnsi="Times New Roman" w:cs="Times New Roman"/>
          <w:sz w:val="24"/>
          <w:szCs w:val="24"/>
        </w:rPr>
        <w:t xml:space="preserve">The broader history of the city of Culhuacan is especially relevant to </w:t>
      </w:r>
      <w:r w:rsidR="00134FD3">
        <w:rPr>
          <w:rFonts w:ascii="Times New Roman" w:hAnsi="Times New Roman" w:cs="Times New Roman"/>
          <w:sz w:val="24"/>
          <w:szCs w:val="24"/>
        </w:rPr>
        <w:t xml:space="preserve">its selection </w:t>
      </w:r>
      <w:r w:rsidR="002D7F31">
        <w:rPr>
          <w:rFonts w:ascii="Times New Roman" w:hAnsi="Times New Roman" w:cs="Times New Roman"/>
          <w:sz w:val="24"/>
          <w:szCs w:val="24"/>
        </w:rPr>
        <w:t>here. Culhuacan was a</w:t>
      </w:r>
      <w:r w:rsidR="00993B54">
        <w:rPr>
          <w:rFonts w:ascii="Times New Roman" w:hAnsi="Times New Roman" w:cs="Times New Roman"/>
          <w:sz w:val="24"/>
          <w:szCs w:val="24"/>
        </w:rPr>
        <w:t xml:space="preserve">n </w:t>
      </w:r>
      <w:r w:rsidR="002D7F31">
        <w:rPr>
          <w:rFonts w:ascii="Times New Roman" w:hAnsi="Times New Roman" w:cs="Times New Roman"/>
          <w:sz w:val="24"/>
          <w:szCs w:val="24"/>
        </w:rPr>
        <w:t xml:space="preserve">ancient city </w:t>
      </w:r>
      <w:r w:rsidR="0069137D">
        <w:rPr>
          <w:rFonts w:ascii="Times New Roman" w:hAnsi="Times New Roman" w:cs="Times New Roman"/>
          <w:sz w:val="24"/>
          <w:szCs w:val="24"/>
        </w:rPr>
        <w:t>long before the Spanish arrived</w:t>
      </w:r>
      <w:r w:rsidR="00993B54">
        <w:rPr>
          <w:rFonts w:ascii="Times New Roman" w:hAnsi="Times New Roman" w:cs="Times New Roman"/>
          <w:sz w:val="24"/>
          <w:szCs w:val="24"/>
        </w:rPr>
        <w:t>,</w:t>
      </w:r>
      <w:r w:rsidR="0069137D">
        <w:rPr>
          <w:rFonts w:ascii="Times New Roman" w:hAnsi="Times New Roman" w:cs="Times New Roman"/>
          <w:sz w:val="24"/>
          <w:szCs w:val="24"/>
        </w:rPr>
        <w:t xml:space="preserve"> and even before the Mexica had conquered the Valley of Mexico in the mid 1300’</w:t>
      </w:r>
      <w:r w:rsidR="008739F8">
        <w:rPr>
          <w:rFonts w:ascii="Times New Roman" w:hAnsi="Times New Roman" w:cs="Times New Roman"/>
          <w:sz w:val="24"/>
          <w:szCs w:val="24"/>
        </w:rPr>
        <w:t>s</w:t>
      </w:r>
      <w:r w:rsidR="0069137D">
        <w:rPr>
          <w:rFonts w:ascii="Times New Roman" w:hAnsi="Times New Roman" w:cs="Times New Roman"/>
          <w:sz w:val="24"/>
          <w:szCs w:val="24"/>
        </w:rPr>
        <w:t xml:space="preserve">. The </w:t>
      </w:r>
      <w:r w:rsidR="00AE27BC">
        <w:rPr>
          <w:rFonts w:ascii="Times New Roman" w:hAnsi="Times New Roman" w:cs="Times New Roman"/>
          <w:sz w:val="24"/>
          <w:szCs w:val="24"/>
        </w:rPr>
        <w:t>Culhua</w:t>
      </w:r>
      <w:r w:rsidR="00E41722">
        <w:rPr>
          <w:rFonts w:ascii="Times New Roman" w:hAnsi="Times New Roman" w:cs="Times New Roman"/>
          <w:sz w:val="24"/>
          <w:szCs w:val="24"/>
        </w:rPr>
        <w:t xml:space="preserve"> claimed ancestral </w:t>
      </w:r>
      <w:r w:rsidR="006A3126">
        <w:rPr>
          <w:rFonts w:ascii="Times New Roman" w:hAnsi="Times New Roman" w:cs="Times New Roman"/>
          <w:sz w:val="24"/>
          <w:szCs w:val="24"/>
        </w:rPr>
        <w:t>inheritance</w:t>
      </w:r>
      <w:r w:rsidR="00E41722">
        <w:rPr>
          <w:rFonts w:ascii="Times New Roman" w:hAnsi="Times New Roman" w:cs="Times New Roman"/>
          <w:sz w:val="24"/>
          <w:szCs w:val="24"/>
        </w:rPr>
        <w:t xml:space="preserve"> </w:t>
      </w:r>
      <w:r w:rsidR="005167C9">
        <w:rPr>
          <w:rFonts w:ascii="Times New Roman" w:hAnsi="Times New Roman" w:cs="Times New Roman"/>
          <w:sz w:val="24"/>
          <w:szCs w:val="24"/>
        </w:rPr>
        <w:t xml:space="preserve">to the Toltecs, the </w:t>
      </w:r>
      <w:r w:rsidR="008739F8">
        <w:rPr>
          <w:rFonts w:ascii="Times New Roman" w:hAnsi="Times New Roman" w:cs="Times New Roman"/>
          <w:sz w:val="24"/>
          <w:szCs w:val="24"/>
        </w:rPr>
        <w:t>largest empire predating the Mexica empire</w:t>
      </w:r>
      <w:r w:rsidR="00993B54">
        <w:rPr>
          <w:rFonts w:ascii="Times New Roman" w:hAnsi="Times New Roman" w:cs="Times New Roman"/>
          <w:sz w:val="24"/>
          <w:szCs w:val="24"/>
        </w:rPr>
        <w:t xml:space="preserve">. </w:t>
      </w:r>
      <w:r w:rsidR="00A97954">
        <w:rPr>
          <w:rFonts w:ascii="Times New Roman" w:hAnsi="Times New Roman" w:cs="Times New Roman"/>
          <w:sz w:val="24"/>
          <w:szCs w:val="24"/>
        </w:rPr>
        <w:t>It was through this inheritance that the Culhua were one of the most prominent and strong city states in the region prior to the establishment of Tenochtitlan and the aggressive Mexica expansion that ensued. The Mexica</w:t>
      </w:r>
      <w:r w:rsidR="002B3A00">
        <w:rPr>
          <w:rFonts w:ascii="Times New Roman" w:hAnsi="Times New Roman" w:cs="Times New Roman"/>
          <w:sz w:val="24"/>
          <w:szCs w:val="24"/>
        </w:rPr>
        <w:t>,</w:t>
      </w:r>
      <w:r w:rsidR="00A97954">
        <w:rPr>
          <w:rFonts w:ascii="Times New Roman" w:hAnsi="Times New Roman" w:cs="Times New Roman"/>
          <w:sz w:val="24"/>
          <w:szCs w:val="24"/>
        </w:rPr>
        <w:t xml:space="preserve"> </w:t>
      </w:r>
      <w:r w:rsidR="002B3A00">
        <w:rPr>
          <w:rFonts w:ascii="Times New Roman" w:hAnsi="Times New Roman" w:cs="Times New Roman"/>
          <w:sz w:val="24"/>
          <w:szCs w:val="24"/>
        </w:rPr>
        <w:t xml:space="preserve">in order </w:t>
      </w:r>
      <w:r w:rsidR="00E136F5">
        <w:rPr>
          <w:rFonts w:ascii="Times New Roman" w:hAnsi="Times New Roman" w:cs="Times New Roman"/>
          <w:sz w:val="24"/>
          <w:szCs w:val="24"/>
        </w:rPr>
        <w:t xml:space="preserve">to gain more political </w:t>
      </w:r>
      <w:r w:rsidR="006A3126">
        <w:rPr>
          <w:rFonts w:ascii="Times New Roman" w:hAnsi="Times New Roman" w:cs="Times New Roman"/>
          <w:sz w:val="24"/>
          <w:szCs w:val="24"/>
        </w:rPr>
        <w:t>legitimacy</w:t>
      </w:r>
      <w:r w:rsidR="002B3A00">
        <w:rPr>
          <w:rFonts w:ascii="Times New Roman" w:hAnsi="Times New Roman" w:cs="Times New Roman"/>
          <w:sz w:val="24"/>
          <w:szCs w:val="24"/>
        </w:rPr>
        <w:t>,</w:t>
      </w:r>
      <w:r w:rsidR="00E136F5">
        <w:rPr>
          <w:rFonts w:ascii="Times New Roman" w:hAnsi="Times New Roman" w:cs="Times New Roman"/>
          <w:sz w:val="24"/>
          <w:szCs w:val="24"/>
        </w:rPr>
        <w:t xml:space="preserve"> claimed ties to the Culhua and integrated their royal lines to claim the same inheritance to the Toltecs</w:t>
      </w:r>
      <w:r w:rsidR="002B3A00">
        <w:rPr>
          <w:rFonts w:ascii="Times New Roman" w:hAnsi="Times New Roman" w:cs="Times New Roman"/>
          <w:sz w:val="24"/>
          <w:szCs w:val="24"/>
        </w:rPr>
        <w:t>,</w:t>
      </w:r>
      <w:r w:rsidR="00E136F5">
        <w:rPr>
          <w:rFonts w:ascii="Times New Roman" w:hAnsi="Times New Roman" w:cs="Times New Roman"/>
          <w:sz w:val="24"/>
          <w:szCs w:val="24"/>
        </w:rPr>
        <w:t xml:space="preserve"> </w:t>
      </w:r>
      <w:r w:rsidR="00E136F5">
        <w:rPr>
          <w:rFonts w:ascii="Times New Roman" w:hAnsi="Times New Roman" w:cs="Times New Roman"/>
          <w:sz w:val="24"/>
          <w:szCs w:val="24"/>
        </w:rPr>
        <w:lastRenderedPageBreak/>
        <w:t xml:space="preserve">and refashioned themselves as the Culhua-Mexica. It is within this context that we can see how this city that was once of the most politically </w:t>
      </w:r>
      <w:r w:rsidR="002B3A00">
        <w:rPr>
          <w:rFonts w:ascii="Times New Roman" w:hAnsi="Times New Roman" w:cs="Times New Roman"/>
          <w:sz w:val="24"/>
          <w:szCs w:val="24"/>
        </w:rPr>
        <w:t>salient</w:t>
      </w:r>
      <w:r w:rsidR="00E136F5">
        <w:rPr>
          <w:rFonts w:ascii="Times New Roman" w:hAnsi="Times New Roman" w:cs="Times New Roman"/>
          <w:sz w:val="24"/>
          <w:szCs w:val="24"/>
        </w:rPr>
        <w:t xml:space="preserve"> city states in central Mexico</w:t>
      </w:r>
      <w:r w:rsidR="006B2E7F">
        <w:rPr>
          <w:rFonts w:ascii="Times New Roman" w:hAnsi="Times New Roman" w:cs="Times New Roman"/>
          <w:sz w:val="24"/>
          <w:szCs w:val="24"/>
        </w:rPr>
        <w:t xml:space="preserve"> d</w:t>
      </w:r>
      <w:r w:rsidR="00ED06A2">
        <w:rPr>
          <w:rFonts w:ascii="Times New Roman" w:hAnsi="Times New Roman" w:cs="Times New Roman"/>
          <w:sz w:val="24"/>
          <w:szCs w:val="24"/>
        </w:rPr>
        <w:t>epicted itself</w:t>
      </w:r>
      <w:r w:rsidR="0018607E">
        <w:rPr>
          <w:rFonts w:ascii="Times New Roman" w:hAnsi="Times New Roman" w:cs="Times New Roman"/>
          <w:sz w:val="24"/>
          <w:szCs w:val="24"/>
        </w:rPr>
        <w:t xml:space="preserve">. </w:t>
      </w:r>
    </w:p>
    <w:p w14:paraId="6B613E7F" w14:textId="1A0D78A3" w:rsidR="00983708" w:rsidRDefault="00BC6CB5" w:rsidP="00445D3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Into the fifteenth century after the establishment of the </w:t>
      </w:r>
      <w:r w:rsidR="00ED06A2">
        <w:rPr>
          <w:rFonts w:ascii="Times New Roman" w:hAnsi="Times New Roman" w:cs="Times New Roman"/>
          <w:sz w:val="24"/>
          <w:szCs w:val="24"/>
        </w:rPr>
        <w:t xml:space="preserve">Mexica </w:t>
      </w:r>
      <w:r>
        <w:rPr>
          <w:rFonts w:ascii="Times New Roman" w:hAnsi="Times New Roman" w:cs="Times New Roman"/>
          <w:sz w:val="24"/>
          <w:szCs w:val="24"/>
        </w:rPr>
        <w:t xml:space="preserve">triple alliance </w:t>
      </w:r>
      <w:r w:rsidR="001747D1">
        <w:rPr>
          <w:rFonts w:ascii="Times New Roman" w:hAnsi="Times New Roman" w:cs="Times New Roman"/>
          <w:sz w:val="24"/>
          <w:szCs w:val="24"/>
        </w:rPr>
        <w:t>and political consolidation of the valley under Culhua-Mexica rule there was a robust politic</w:t>
      </w:r>
      <w:r w:rsidR="00E85340">
        <w:rPr>
          <w:rFonts w:ascii="Times New Roman" w:hAnsi="Times New Roman" w:cs="Times New Roman"/>
          <w:sz w:val="24"/>
          <w:szCs w:val="24"/>
        </w:rPr>
        <w:t xml:space="preserve">al and financial economy. This economy relied on the trade network that </w:t>
      </w:r>
      <w:r w:rsidR="00C40DCD">
        <w:rPr>
          <w:rFonts w:ascii="Times New Roman" w:hAnsi="Times New Roman" w:cs="Times New Roman"/>
          <w:sz w:val="24"/>
          <w:szCs w:val="24"/>
        </w:rPr>
        <w:t>existed</w:t>
      </w:r>
      <w:r w:rsidR="00E85340">
        <w:rPr>
          <w:rFonts w:ascii="Times New Roman" w:hAnsi="Times New Roman" w:cs="Times New Roman"/>
          <w:sz w:val="24"/>
          <w:szCs w:val="24"/>
        </w:rPr>
        <w:t xml:space="preserve"> over the surface of the waters of Lake Texcoco. The Culhua-Mexica with their </w:t>
      </w:r>
      <w:r w:rsidR="00673F15">
        <w:rPr>
          <w:rFonts w:ascii="Times New Roman" w:hAnsi="Times New Roman" w:cs="Times New Roman"/>
          <w:sz w:val="24"/>
          <w:szCs w:val="24"/>
        </w:rPr>
        <w:t>energy and expertise facilitated the expansion of infrastructure to help manage this economy. The economic systems of trade and tribute built on and around Lake Texcoco would remain in place until the arrival of the Spanish and the fall of Tenochtitl</w:t>
      </w:r>
      <w:r w:rsidR="00133C8F">
        <w:rPr>
          <w:rFonts w:ascii="Times New Roman" w:hAnsi="Times New Roman" w:cs="Times New Roman"/>
          <w:sz w:val="24"/>
          <w:szCs w:val="24"/>
        </w:rPr>
        <w:t>á</w:t>
      </w:r>
      <w:r w:rsidR="00673F15">
        <w:rPr>
          <w:rFonts w:ascii="Times New Roman" w:hAnsi="Times New Roman" w:cs="Times New Roman"/>
          <w:sz w:val="24"/>
          <w:szCs w:val="24"/>
        </w:rPr>
        <w:t xml:space="preserve">n. </w:t>
      </w:r>
    </w:p>
    <w:p w14:paraId="59DADD4E" w14:textId="3D928D5D" w:rsidR="009B0BF7" w:rsidRDefault="00035AFE" w:rsidP="00445D3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analyze this </w:t>
      </w:r>
      <w:r w:rsidR="00073F01">
        <w:rPr>
          <w:rFonts w:ascii="Times New Roman" w:hAnsi="Times New Roman" w:cs="Times New Roman"/>
          <w:sz w:val="24"/>
          <w:szCs w:val="24"/>
        </w:rPr>
        <w:t>map,</w:t>
      </w:r>
      <w:r>
        <w:rPr>
          <w:rFonts w:ascii="Times New Roman" w:hAnsi="Times New Roman" w:cs="Times New Roman"/>
          <w:sz w:val="24"/>
          <w:szCs w:val="24"/>
        </w:rPr>
        <w:t xml:space="preserve"> I divided the </w:t>
      </w:r>
      <w:r w:rsidR="005F1EA0">
        <w:rPr>
          <w:rFonts w:ascii="Times New Roman" w:hAnsi="Times New Roman" w:cs="Times New Roman"/>
          <w:sz w:val="24"/>
          <w:szCs w:val="24"/>
        </w:rPr>
        <w:t>painting</w:t>
      </w:r>
      <w:r w:rsidR="00073F01">
        <w:rPr>
          <w:rFonts w:ascii="Times New Roman" w:hAnsi="Times New Roman" w:cs="Times New Roman"/>
          <w:sz w:val="24"/>
          <w:szCs w:val="24"/>
        </w:rPr>
        <w:t>’s</w:t>
      </w:r>
      <w:r>
        <w:rPr>
          <w:rFonts w:ascii="Times New Roman" w:hAnsi="Times New Roman" w:cs="Times New Roman"/>
          <w:sz w:val="24"/>
          <w:szCs w:val="24"/>
        </w:rPr>
        <w:t xml:space="preserve"> elements into human features</w:t>
      </w:r>
      <w:r w:rsidR="005F1EA0">
        <w:rPr>
          <w:rFonts w:ascii="Times New Roman" w:hAnsi="Times New Roman" w:cs="Times New Roman"/>
          <w:sz w:val="24"/>
          <w:szCs w:val="24"/>
        </w:rPr>
        <w:t xml:space="preserve">, including buildings, roads, and natural features represented by waterways and the physical environment. </w:t>
      </w:r>
      <w:r w:rsidR="00CC2306">
        <w:rPr>
          <w:rFonts w:ascii="Times New Roman" w:hAnsi="Times New Roman" w:cs="Times New Roman"/>
          <w:sz w:val="24"/>
          <w:szCs w:val="24"/>
        </w:rPr>
        <w:t xml:space="preserve">I further broke these elements down into subgroups governed by </w:t>
      </w:r>
      <w:r w:rsidR="00133C8F">
        <w:rPr>
          <w:rFonts w:ascii="Times New Roman" w:hAnsi="Times New Roman" w:cs="Times New Roman"/>
          <w:sz w:val="24"/>
          <w:szCs w:val="24"/>
        </w:rPr>
        <w:t>the</w:t>
      </w:r>
      <w:r w:rsidR="002C54DE">
        <w:rPr>
          <w:rFonts w:ascii="Times New Roman" w:hAnsi="Times New Roman" w:cs="Times New Roman"/>
          <w:sz w:val="24"/>
          <w:szCs w:val="24"/>
        </w:rPr>
        <w:t xml:space="preserve"> </w:t>
      </w:r>
      <w:r w:rsidR="00195D86">
        <w:rPr>
          <w:rFonts w:ascii="Times New Roman" w:hAnsi="Times New Roman" w:cs="Times New Roman"/>
          <w:sz w:val="24"/>
          <w:szCs w:val="24"/>
        </w:rPr>
        <w:t>Indigenous</w:t>
      </w:r>
      <w:r w:rsidR="002C54DE">
        <w:rPr>
          <w:rFonts w:ascii="Times New Roman" w:hAnsi="Times New Roman" w:cs="Times New Roman"/>
          <w:sz w:val="24"/>
          <w:szCs w:val="24"/>
        </w:rPr>
        <w:t xml:space="preserve"> or Spanish </w:t>
      </w:r>
      <w:r w:rsidR="0009185C">
        <w:rPr>
          <w:rFonts w:ascii="Times New Roman" w:hAnsi="Times New Roman" w:cs="Times New Roman"/>
          <w:sz w:val="24"/>
          <w:szCs w:val="24"/>
        </w:rPr>
        <w:t xml:space="preserve">cartographic and artistic practices influenced them. </w:t>
      </w:r>
      <w:r w:rsidR="008C6F0F">
        <w:rPr>
          <w:rFonts w:ascii="Times New Roman" w:hAnsi="Times New Roman" w:cs="Times New Roman"/>
          <w:sz w:val="24"/>
          <w:szCs w:val="24"/>
        </w:rPr>
        <w:t xml:space="preserve">I framed my analysis and results </w:t>
      </w:r>
      <w:r w:rsidR="004B51A6">
        <w:rPr>
          <w:rFonts w:ascii="Times New Roman" w:hAnsi="Times New Roman" w:cs="Times New Roman"/>
          <w:sz w:val="24"/>
          <w:szCs w:val="24"/>
        </w:rPr>
        <w:t xml:space="preserve">around the themes of </w:t>
      </w:r>
      <w:r w:rsidR="000D58AE">
        <w:rPr>
          <w:rFonts w:ascii="Times New Roman" w:hAnsi="Times New Roman" w:cs="Times New Roman"/>
          <w:sz w:val="24"/>
          <w:szCs w:val="24"/>
        </w:rPr>
        <w:t>Indigenous</w:t>
      </w:r>
      <w:r w:rsidR="004B51A6">
        <w:rPr>
          <w:rFonts w:ascii="Times New Roman" w:hAnsi="Times New Roman" w:cs="Times New Roman"/>
          <w:sz w:val="24"/>
          <w:szCs w:val="24"/>
        </w:rPr>
        <w:t xml:space="preserve"> permanence, human-</w:t>
      </w:r>
      <w:r w:rsidR="000D58AE">
        <w:rPr>
          <w:rFonts w:ascii="Times New Roman" w:hAnsi="Times New Roman" w:cs="Times New Roman"/>
          <w:sz w:val="24"/>
          <w:szCs w:val="24"/>
        </w:rPr>
        <w:t>environment</w:t>
      </w:r>
      <w:r w:rsidR="004B51A6">
        <w:rPr>
          <w:rFonts w:ascii="Times New Roman" w:hAnsi="Times New Roman" w:cs="Times New Roman"/>
          <w:sz w:val="24"/>
          <w:szCs w:val="24"/>
        </w:rPr>
        <w:t xml:space="preserve"> interactions, </w:t>
      </w:r>
      <w:r w:rsidR="000D58AE">
        <w:rPr>
          <w:rFonts w:ascii="Times New Roman" w:hAnsi="Times New Roman" w:cs="Times New Roman"/>
          <w:sz w:val="24"/>
          <w:szCs w:val="24"/>
        </w:rPr>
        <w:t xml:space="preserve">regional economies, and European influences. </w:t>
      </w:r>
    </w:p>
    <w:p w14:paraId="2C7B4F4F" w14:textId="12015F0D" w:rsidR="003975B9" w:rsidRDefault="0062076B" w:rsidP="000A04E3">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built environment dominates the space of the map. Over its cover there are</w:t>
      </w:r>
      <w:r w:rsidR="0089605F">
        <w:rPr>
          <w:rFonts w:ascii="Times New Roman" w:hAnsi="Times New Roman" w:cs="Times New Roman"/>
          <w:sz w:val="24"/>
          <w:szCs w:val="24"/>
        </w:rPr>
        <w:t xml:space="preserve"> 19 </w:t>
      </w:r>
      <w:r w:rsidR="00EA2D2C">
        <w:rPr>
          <w:rFonts w:ascii="Times New Roman" w:hAnsi="Times New Roman" w:cs="Times New Roman"/>
          <w:sz w:val="24"/>
          <w:szCs w:val="24"/>
        </w:rPr>
        <w:t>parochial</w:t>
      </w:r>
      <w:r w:rsidR="0089605F">
        <w:rPr>
          <w:rFonts w:ascii="Times New Roman" w:hAnsi="Times New Roman" w:cs="Times New Roman"/>
          <w:sz w:val="24"/>
          <w:szCs w:val="24"/>
        </w:rPr>
        <w:t xml:space="preserve"> communities, 2 secular buildings, and 3 burial grounds. In addition to these buildings the</w:t>
      </w:r>
      <w:r w:rsidR="00410360">
        <w:rPr>
          <w:rFonts w:ascii="Times New Roman" w:hAnsi="Times New Roman" w:cs="Times New Roman"/>
          <w:sz w:val="24"/>
          <w:szCs w:val="24"/>
        </w:rPr>
        <w:t xml:space="preserve"> network of roads, bridges, and the canals </w:t>
      </w:r>
      <w:r w:rsidR="00C3424A">
        <w:rPr>
          <w:rFonts w:ascii="Times New Roman" w:hAnsi="Times New Roman" w:cs="Times New Roman"/>
          <w:sz w:val="24"/>
          <w:szCs w:val="24"/>
        </w:rPr>
        <w:t>highlights</w:t>
      </w:r>
      <w:r w:rsidR="00410360">
        <w:rPr>
          <w:rFonts w:ascii="Times New Roman" w:hAnsi="Times New Roman" w:cs="Times New Roman"/>
          <w:sz w:val="24"/>
          <w:szCs w:val="24"/>
        </w:rPr>
        <w:t xml:space="preserve"> intense human activity and movement in the area</w:t>
      </w:r>
      <w:r w:rsidR="00AA382B">
        <w:rPr>
          <w:rFonts w:ascii="Times New Roman" w:hAnsi="Times New Roman" w:cs="Times New Roman"/>
          <w:sz w:val="24"/>
          <w:szCs w:val="24"/>
        </w:rPr>
        <w:t xml:space="preserve">. </w:t>
      </w:r>
      <w:r w:rsidR="005F3DC3">
        <w:rPr>
          <w:rFonts w:ascii="Times New Roman" w:hAnsi="Times New Roman" w:cs="Times New Roman"/>
          <w:sz w:val="24"/>
          <w:szCs w:val="24"/>
        </w:rPr>
        <w:t xml:space="preserve">These extensive networks of human construction </w:t>
      </w:r>
      <w:r w:rsidR="00EA68E1">
        <w:rPr>
          <w:rFonts w:ascii="Times New Roman" w:hAnsi="Times New Roman" w:cs="Times New Roman"/>
          <w:sz w:val="24"/>
          <w:szCs w:val="24"/>
        </w:rPr>
        <w:t xml:space="preserve">and activity reveal little new information. The continued settlement of </w:t>
      </w:r>
      <w:r w:rsidR="00851171">
        <w:rPr>
          <w:rFonts w:ascii="Times New Roman" w:hAnsi="Times New Roman" w:cs="Times New Roman"/>
          <w:sz w:val="24"/>
          <w:szCs w:val="24"/>
        </w:rPr>
        <w:t>Culhuac</w:t>
      </w:r>
      <w:r w:rsidR="00A02FFC">
        <w:rPr>
          <w:rFonts w:ascii="Times New Roman" w:hAnsi="Times New Roman" w:cs="Times New Roman"/>
          <w:sz w:val="24"/>
          <w:szCs w:val="24"/>
        </w:rPr>
        <w:t>a</w:t>
      </w:r>
      <w:r w:rsidR="00851171">
        <w:rPr>
          <w:rFonts w:ascii="Times New Roman" w:hAnsi="Times New Roman" w:cs="Times New Roman"/>
          <w:sz w:val="24"/>
          <w:szCs w:val="24"/>
        </w:rPr>
        <w:t>n</w:t>
      </w:r>
      <w:r w:rsidR="00EA68E1">
        <w:rPr>
          <w:rFonts w:ascii="Times New Roman" w:hAnsi="Times New Roman" w:cs="Times New Roman"/>
          <w:sz w:val="24"/>
          <w:szCs w:val="24"/>
        </w:rPr>
        <w:t xml:space="preserve"> is well recorded, so </w:t>
      </w:r>
      <w:r w:rsidR="002F009B">
        <w:rPr>
          <w:rFonts w:ascii="Times New Roman" w:hAnsi="Times New Roman" w:cs="Times New Roman"/>
          <w:sz w:val="24"/>
          <w:szCs w:val="24"/>
        </w:rPr>
        <w:t xml:space="preserve">the presence of </w:t>
      </w:r>
      <w:r w:rsidR="00864F94">
        <w:rPr>
          <w:rFonts w:ascii="Times New Roman" w:hAnsi="Times New Roman" w:cs="Times New Roman"/>
          <w:sz w:val="24"/>
          <w:szCs w:val="24"/>
        </w:rPr>
        <w:t>infrastructure</w:t>
      </w:r>
      <w:r w:rsidR="002F009B">
        <w:rPr>
          <w:rFonts w:ascii="Times New Roman" w:hAnsi="Times New Roman" w:cs="Times New Roman"/>
          <w:sz w:val="24"/>
          <w:szCs w:val="24"/>
        </w:rPr>
        <w:t xml:space="preserve"> and </w:t>
      </w:r>
      <w:r w:rsidR="00DC7B7A">
        <w:rPr>
          <w:rFonts w:ascii="Times New Roman" w:hAnsi="Times New Roman" w:cs="Times New Roman"/>
          <w:sz w:val="24"/>
          <w:szCs w:val="24"/>
        </w:rPr>
        <w:t xml:space="preserve">the </w:t>
      </w:r>
      <w:r w:rsidR="00336231">
        <w:rPr>
          <w:rFonts w:ascii="Times New Roman" w:hAnsi="Times New Roman" w:cs="Times New Roman"/>
          <w:sz w:val="24"/>
          <w:szCs w:val="24"/>
        </w:rPr>
        <w:t>town’s</w:t>
      </w:r>
      <w:r w:rsidR="00DC7B7A">
        <w:rPr>
          <w:rFonts w:ascii="Times New Roman" w:hAnsi="Times New Roman" w:cs="Times New Roman"/>
          <w:sz w:val="24"/>
          <w:szCs w:val="24"/>
        </w:rPr>
        <w:t xml:space="preserve"> established settlement </w:t>
      </w:r>
      <w:r w:rsidR="001E1D7F">
        <w:rPr>
          <w:rFonts w:ascii="Times New Roman" w:hAnsi="Times New Roman" w:cs="Times New Roman"/>
          <w:sz w:val="24"/>
          <w:szCs w:val="24"/>
        </w:rPr>
        <w:t xml:space="preserve">is expected of </w:t>
      </w:r>
      <w:r w:rsidR="00C67E5C">
        <w:rPr>
          <w:rFonts w:ascii="Times New Roman" w:hAnsi="Times New Roman" w:cs="Times New Roman"/>
          <w:sz w:val="24"/>
          <w:szCs w:val="24"/>
        </w:rPr>
        <w:t>the</w:t>
      </w:r>
      <w:r w:rsidR="001E1D7F">
        <w:rPr>
          <w:rFonts w:ascii="Times New Roman" w:hAnsi="Times New Roman" w:cs="Times New Roman"/>
          <w:sz w:val="24"/>
          <w:szCs w:val="24"/>
        </w:rPr>
        <w:t xml:space="preserve"> map. It is in the finer details and inclusions that the evidence of concentrated </w:t>
      </w:r>
      <w:r w:rsidR="00C97E54">
        <w:rPr>
          <w:rFonts w:ascii="Times New Roman" w:hAnsi="Times New Roman" w:cs="Times New Roman"/>
          <w:sz w:val="24"/>
          <w:szCs w:val="24"/>
        </w:rPr>
        <w:t xml:space="preserve">planning and thought can be seen. </w:t>
      </w:r>
      <w:r w:rsidR="00637652">
        <w:rPr>
          <w:rFonts w:ascii="Times New Roman" w:hAnsi="Times New Roman" w:cs="Times New Roman"/>
          <w:sz w:val="24"/>
          <w:szCs w:val="24"/>
        </w:rPr>
        <w:t xml:space="preserve">The consideration of the </w:t>
      </w:r>
      <w:r w:rsidR="00163D01">
        <w:rPr>
          <w:rFonts w:ascii="Times New Roman" w:hAnsi="Times New Roman" w:cs="Times New Roman"/>
          <w:sz w:val="24"/>
          <w:szCs w:val="24"/>
        </w:rPr>
        <w:t>painting’s</w:t>
      </w:r>
      <w:r w:rsidR="00EE436F">
        <w:rPr>
          <w:rFonts w:ascii="Times New Roman" w:hAnsi="Times New Roman" w:cs="Times New Roman"/>
          <w:sz w:val="24"/>
          <w:szCs w:val="24"/>
        </w:rPr>
        <w:t xml:space="preserve"> audience can be seen though how San Agust</w:t>
      </w:r>
      <w:r w:rsidR="00A02FFC">
        <w:rPr>
          <w:rFonts w:ascii="Times New Roman" w:hAnsi="Times New Roman" w:cs="Times New Roman"/>
          <w:sz w:val="24"/>
          <w:szCs w:val="24"/>
        </w:rPr>
        <w:t>í</w:t>
      </w:r>
      <w:r w:rsidR="00EE436F">
        <w:rPr>
          <w:rFonts w:ascii="Times New Roman" w:hAnsi="Times New Roman" w:cs="Times New Roman"/>
          <w:sz w:val="24"/>
          <w:szCs w:val="24"/>
        </w:rPr>
        <w:t xml:space="preserve">n pandered to the </w:t>
      </w:r>
      <w:r w:rsidR="00EE436F">
        <w:rPr>
          <w:rFonts w:ascii="Times New Roman" w:hAnsi="Times New Roman" w:cs="Times New Roman"/>
          <w:sz w:val="24"/>
          <w:szCs w:val="24"/>
        </w:rPr>
        <w:lastRenderedPageBreak/>
        <w:t xml:space="preserve">European eye and perspective with some of the more noticeable and </w:t>
      </w:r>
      <w:r w:rsidR="000A282D">
        <w:rPr>
          <w:rFonts w:ascii="Times New Roman" w:hAnsi="Times New Roman" w:cs="Times New Roman"/>
          <w:sz w:val="24"/>
          <w:szCs w:val="24"/>
        </w:rPr>
        <w:t>eye-catching</w:t>
      </w:r>
      <w:r w:rsidR="00EE436F">
        <w:rPr>
          <w:rFonts w:ascii="Times New Roman" w:hAnsi="Times New Roman" w:cs="Times New Roman"/>
          <w:sz w:val="24"/>
          <w:szCs w:val="24"/>
        </w:rPr>
        <w:t xml:space="preserve"> inclusions of the map. </w:t>
      </w:r>
      <w:r w:rsidR="00936594">
        <w:rPr>
          <w:rFonts w:ascii="Times New Roman" w:hAnsi="Times New Roman" w:cs="Times New Roman"/>
          <w:sz w:val="24"/>
          <w:szCs w:val="24"/>
        </w:rPr>
        <w:t xml:space="preserve">Since the map was painted to correspond to </w:t>
      </w:r>
      <w:r w:rsidR="000A282D">
        <w:rPr>
          <w:rFonts w:ascii="Times New Roman" w:hAnsi="Times New Roman" w:cs="Times New Roman"/>
          <w:sz w:val="24"/>
          <w:szCs w:val="24"/>
        </w:rPr>
        <w:t xml:space="preserve">the </w:t>
      </w:r>
      <w:r w:rsidR="000A282D" w:rsidRPr="00376F42">
        <w:rPr>
          <w:rFonts w:ascii="Times New Roman" w:hAnsi="Times New Roman" w:cs="Times New Roman"/>
          <w:i/>
          <w:iCs/>
          <w:sz w:val="24"/>
          <w:szCs w:val="24"/>
        </w:rPr>
        <w:t>Relaciones</w:t>
      </w:r>
      <w:r w:rsidR="000A282D">
        <w:rPr>
          <w:rFonts w:ascii="Times New Roman" w:hAnsi="Times New Roman" w:cs="Times New Roman"/>
          <w:sz w:val="24"/>
          <w:szCs w:val="24"/>
        </w:rPr>
        <w:t xml:space="preserve"> questions </w:t>
      </w:r>
      <w:r w:rsidR="00435675">
        <w:rPr>
          <w:rFonts w:ascii="Times New Roman" w:hAnsi="Times New Roman" w:cs="Times New Roman"/>
          <w:sz w:val="24"/>
          <w:szCs w:val="24"/>
        </w:rPr>
        <w:t>it is reasonable to assume that San Agust</w:t>
      </w:r>
      <w:r w:rsidR="00A02FFC">
        <w:rPr>
          <w:rFonts w:ascii="Times New Roman" w:hAnsi="Times New Roman" w:cs="Times New Roman"/>
          <w:sz w:val="24"/>
          <w:szCs w:val="24"/>
        </w:rPr>
        <w:t>í</w:t>
      </w:r>
      <w:r w:rsidR="00435675">
        <w:rPr>
          <w:rFonts w:ascii="Times New Roman" w:hAnsi="Times New Roman" w:cs="Times New Roman"/>
          <w:sz w:val="24"/>
          <w:szCs w:val="24"/>
        </w:rPr>
        <w:t xml:space="preserve">n knew he was theoretically painting for </w:t>
      </w:r>
      <w:r w:rsidR="00340D59">
        <w:rPr>
          <w:rFonts w:ascii="Times New Roman" w:hAnsi="Times New Roman" w:cs="Times New Roman"/>
          <w:sz w:val="24"/>
          <w:szCs w:val="24"/>
        </w:rPr>
        <w:t xml:space="preserve">the </w:t>
      </w:r>
      <w:r w:rsidR="000E7B15">
        <w:rPr>
          <w:rFonts w:ascii="Times New Roman" w:hAnsi="Times New Roman" w:cs="Times New Roman"/>
          <w:sz w:val="24"/>
          <w:szCs w:val="24"/>
        </w:rPr>
        <w:t>c</w:t>
      </w:r>
      <w:r w:rsidR="00340D59">
        <w:rPr>
          <w:rFonts w:ascii="Times New Roman" w:hAnsi="Times New Roman" w:cs="Times New Roman"/>
          <w:sz w:val="24"/>
          <w:szCs w:val="24"/>
        </w:rPr>
        <w:t xml:space="preserve">ourt of King Philip II of Spain. </w:t>
      </w:r>
      <w:r w:rsidR="002E1C89">
        <w:rPr>
          <w:rFonts w:ascii="Times New Roman" w:hAnsi="Times New Roman" w:cs="Times New Roman"/>
          <w:sz w:val="24"/>
          <w:szCs w:val="24"/>
        </w:rPr>
        <w:t xml:space="preserve">One major consideration San </w:t>
      </w:r>
      <w:r w:rsidR="00A02FFC">
        <w:rPr>
          <w:rFonts w:ascii="Times New Roman" w:hAnsi="Times New Roman" w:cs="Times New Roman"/>
          <w:sz w:val="24"/>
          <w:szCs w:val="24"/>
        </w:rPr>
        <w:t xml:space="preserve">Agustín </w:t>
      </w:r>
      <w:r w:rsidR="002E1C89">
        <w:rPr>
          <w:rFonts w:ascii="Times New Roman" w:hAnsi="Times New Roman" w:cs="Times New Roman"/>
          <w:sz w:val="24"/>
          <w:szCs w:val="24"/>
        </w:rPr>
        <w:t xml:space="preserve">had to make was how to describe places, and their toponyms. For this he elected </w:t>
      </w:r>
      <w:r w:rsidR="00937995">
        <w:rPr>
          <w:rFonts w:ascii="Times New Roman" w:hAnsi="Times New Roman" w:cs="Times New Roman"/>
          <w:sz w:val="24"/>
          <w:szCs w:val="24"/>
        </w:rPr>
        <w:t>Latin</w:t>
      </w:r>
      <w:r w:rsidR="007B7017">
        <w:rPr>
          <w:rFonts w:ascii="Times New Roman" w:hAnsi="Times New Roman" w:cs="Times New Roman"/>
          <w:sz w:val="24"/>
          <w:szCs w:val="24"/>
        </w:rPr>
        <w:t xml:space="preserve"> script, in the </w:t>
      </w:r>
      <w:r w:rsidR="002C4E8A">
        <w:rPr>
          <w:rFonts w:ascii="Times New Roman" w:hAnsi="Times New Roman" w:cs="Times New Roman"/>
          <w:sz w:val="24"/>
          <w:szCs w:val="24"/>
        </w:rPr>
        <w:t>Spanish</w:t>
      </w:r>
      <w:r w:rsidR="007B7017">
        <w:rPr>
          <w:rFonts w:ascii="Times New Roman" w:hAnsi="Times New Roman" w:cs="Times New Roman"/>
          <w:sz w:val="24"/>
          <w:szCs w:val="24"/>
        </w:rPr>
        <w:t xml:space="preserve"> language, which he would have been taught in his monastic school. This choice was made in </w:t>
      </w:r>
      <w:r w:rsidR="00EE2B73">
        <w:rPr>
          <w:rFonts w:ascii="Times New Roman" w:hAnsi="Times New Roman" w:cs="Times New Roman"/>
          <w:sz w:val="24"/>
          <w:szCs w:val="24"/>
        </w:rPr>
        <w:t>contrast</w:t>
      </w:r>
      <w:r w:rsidR="007B7017">
        <w:rPr>
          <w:rFonts w:ascii="Times New Roman" w:hAnsi="Times New Roman" w:cs="Times New Roman"/>
          <w:sz w:val="24"/>
          <w:szCs w:val="24"/>
        </w:rPr>
        <w:t xml:space="preserve"> to</w:t>
      </w:r>
      <w:r w:rsidR="0077356E">
        <w:rPr>
          <w:rFonts w:ascii="Times New Roman" w:hAnsi="Times New Roman" w:cs="Times New Roman"/>
          <w:sz w:val="24"/>
          <w:szCs w:val="24"/>
        </w:rPr>
        <w:t xml:space="preserve"> the Nahuatl writing system, which e</w:t>
      </w:r>
      <w:r w:rsidR="005C0F0B">
        <w:rPr>
          <w:rFonts w:ascii="Times New Roman" w:hAnsi="Times New Roman" w:cs="Times New Roman"/>
          <w:sz w:val="24"/>
          <w:szCs w:val="24"/>
        </w:rPr>
        <w:t>mployed a hieroglyphic writing system</w:t>
      </w:r>
      <w:r w:rsidR="002A3F28">
        <w:rPr>
          <w:rFonts w:ascii="Times New Roman" w:hAnsi="Times New Roman" w:cs="Times New Roman"/>
          <w:sz w:val="24"/>
          <w:szCs w:val="24"/>
        </w:rPr>
        <w:t xml:space="preserve">. </w:t>
      </w:r>
      <w:r w:rsidR="00403A66">
        <w:rPr>
          <w:rFonts w:ascii="Times New Roman" w:hAnsi="Times New Roman" w:cs="Times New Roman"/>
          <w:sz w:val="24"/>
          <w:szCs w:val="24"/>
        </w:rPr>
        <w:t>In addition to San Agust</w:t>
      </w:r>
      <w:r w:rsidR="00815371">
        <w:rPr>
          <w:rFonts w:ascii="Times New Roman" w:hAnsi="Times New Roman" w:cs="Times New Roman"/>
          <w:sz w:val="24"/>
          <w:szCs w:val="24"/>
        </w:rPr>
        <w:t>í</w:t>
      </w:r>
      <w:r w:rsidR="00403A66">
        <w:rPr>
          <w:rFonts w:ascii="Times New Roman" w:hAnsi="Times New Roman" w:cs="Times New Roman"/>
          <w:sz w:val="24"/>
          <w:szCs w:val="24"/>
        </w:rPr>
        <w:t>n’s</w:t>
      </w:r>
      <w:r w:rsidR="00C537AB">
        <w:rPr>
          <w:rFonts w:ascii="Times New Roman" w:hAnsi="Times New Roman" w:cs="Times New Roman"/>
          <w:sz w:val="24"/>
          <w:szCs w:val="24"/>
        </w:rPr>
        <w:t xml:space="preserve"> </w:t>
      </w:r>
      <w:r w:rsidR="009F492F">
        <w:rPr>
          <w:rFonts w:ascii="Times New Roman" w:hAnsi="Times New Roman" w:cs="Times New Roman"/>
          <w:sz w:val="24"/>
          <w:szCs w:val="24"/>
        </w:rPr>
        <w:t xml:space="preserve">use of Latin </w:t>
      </w:r>
      <w:r w:rsidR="001616F0">
        <w:rPr>
          <w:rFonts w:ascii="Times New Roman" w:hAnsi="Times New Roman" w:cs="Times New Roman"/>
          <w:sz w:val="24"/>
          <w:szCs w:val="24"/>
        </w:rPr>
        <w:t xml:space="preserve">script </w:t>
      </w:r>
      <w:r w:rsidR="009F492F">
        <w:rPr>
          <w:rFonts w:ascii="Times New Roman" w:hAnsi="Times New Roman" w:cs="Times New Roman"/>
          <w:sz w:val="24"/>
          <w:szCs w:val="24"/>
        </w:rPr>
        <w:t xml:space="preserve">toponyms he also borrowed certain European artistic traditions to portray the 19 churches of the area. </w:t>
      </w:r>
      <w:r w:rsidR="000E4191">
        <w:rPr>
          <w:rFonts w:ascii="Times New Roman" w:hAnsi="Times New Roman" w:cs="Times New Roman"/>
          <w:sz w:val="24"/>
          <w:szCs w:val="24"/>
        </w:rPr>
        <w:t xml:space="preserve">The primary way he did this was </w:t>
      </w:r>
      <w:r w:rsidR="00A7158C">
        <w:rPr>
          <w:rFonts w:ascii="Times New Roman" w:hAnsi="Times New Roman" w:cs="Times New Roman"/>
          <w:sz w:val="24"/>
          <w:szCs w:val="24"/>
        </w:rPr>
        <w:t xml:space="preserve">using a </w:t>
      </w:r>
      <w:r w:rsidR="008C4D7F">
        <w:rPr>
          <w:rFonts w:ascii="Times New Roman" w:hAnsi="Times New Roman" w:cs="Times New Roman"/>
          <w:sz w:val="24"/>
          <w:szCs w:val="24"/>
        </w:rPr>
        <w:t>three-dimensional</w:t>
      </w:r>
      <w:r w:rsidR="00A7158C">
        <w:rPr>
          <w:rFonts w:ascii="Times New Roman" w:hAnsi="Times New Roman" w:cs="Times New Roman"/>
          <w:sz w:val="24"/>
          <w:szCs w:val="24"/>
        </w:rPr>
        <w:t xml:space="preserve"> style to depict buildings, a </w:t>
      </w:r>
      <w:r w:rsidR="00667924">
        <w:rPr>
          <w:rFonts w:ascii="Times New Roman" w:hAnsi="Times New Roman" w:cs="Times New Roman"/>
          <w:sz w:val="24"/>
          <w:szCs w:val="24"/>
        </w:rPr>
        <w:t>practice</w:t>
      </w:r>
      <w:r w:rsidR="00B0605D">
        <w:rPr>
          <w:rFonts w:ascii="Times New Roman" w:hAnsi="Times New Roman" w:cs="Times New Roman"/>
          <w:sz w:val="24"/>
          <w:szCs w:val="24"/>
        </w:rPr>
        <w:t xml:space="preserve"> that was not </w:t>
      </w:r>
      <w:r w:rsidR="00667924">
        <w:rPr>
          <w:rFonts w:ascii="Times New Roman" w:hAnsi="Times New Roman" w:cs="Times New Roman"/>
          <w:sz w:val="24"/>
          <w:szCs w:val="24"/>
        </w:rPr>
        <w:t>employed</w:t>
      </w:r>
      <w:r w:rsidR="00B0605D">
        <w:rPr>
          <w:rFonts w:ascii="Times New Roman" w:hAnsi="Times New Roman" w:cs="Times New Roman"/>
          <w:sz w:val="24"/>
          <w:szCs w:val="24"/>
        </w:rPr>
        <w:t xml:space="preserve"> in </w:t>
      </w:r>
      <w:r w:rsidR="00667924">
        <w:rPr>
          <w:rFonts w:ascii="Times New Roman" w:hAnsi="Times New Roman" w:cs="Times New Roman"/>
          <w:sz w:val="24"/>
          <w:szCs w:val="24"/>
        </w:rPr>
        <w:t>I</w:t>
      </w:r>
      <w:r w:rsidR="00B0605D">
        <w:rPr>
          <w:rFonts w:ascii="Times New Roman" w:hAnsi="Times New Roman" w:cs="Times New Roman"/>
          <w:sz w:val="24"/>
          <w:szCs w:val="24"/>
        </w:rPr>
        <w:t xml:space="preserve">ndigenous art. Using this method made the </w:t>
      </w:r>
      <w:r w:rsidR="00344A8C">
        <w:rPr>
          <w:rFonts w:ascii="Times New Roman" w:hAnsi="Times New Roman" w:cs="Times New Roman"/>
          <w:sz w:val="24"/>
          <w:szCs w:val="24"/>
        </w:rPr>
        <w:t xml:space="preserve">European catholic churches appear more familiar to </w:t>
      </w:r>
      <w:r w:rsidR="00AC4302">
        <w:rPr>
          <w:rFonts w:ascii="Times New Roman" w:hAnsi="Times New Roman" w:cs="Times New Roman"/>
          <w:sz w:val="24"/>
          <w:szCs w:val="24"/>
        </w:rPr>
        <w:t>Spaniards</w:t>
      </w:r>
      <w:r w:rsidR="00344A8C">
        <w:rPr>
          <w:rFonts w:ascii="Times New Roman" w:hAnsi="Times New Roman" w:cs="Times New Roman"/>
          <w:sz w:val="24"/>
          <w:szCs w:val="24"/>
        </w:rPr>
        <w:t xml:space="preserve"> and created an effect that allowed for a visual domination of space by the </w:t>
      </w:r>
      <w:r w:rsidR="00CC7E82">
        <w:rPr>
          <w:rFonts w:ascii="Times New Roman" w:hAnsi="Times New Roman" w:cs="Times New Roman"/>
          <w:sz w:val="24"/>
          <w:szCs w:val="24"/>
        </w:rPr>
        <w:t>European</w:t>
      </w:r>
      <w:r w:rsidR="00344A8C">
        <w:rPr>
          <w:rFonts w:ascii="Times New Roman" w:hAnsi="Times New Roman" w:cs="Times New Roman"/>
          <w:sz w:val="24"/>
          <w:szCs w:val="24"/>
        </w:rPr>
        <w:t xml:space="preserve"> features of the map.</w:t>
      </w:r>
      <w:r w:rsidR="00A24EE6">
        <w:rPr>
          <w:rFonts w:ascii="Times New Roman" w:hAnsi="Times New Roman" w:cs="Times New Roman"/>
          <w:sz w:val="24"/>
          <w:szCs w:val="24"/>
        </w:rPr>
        <w:t xml:space="preserve"> He blended his use of Latin script and the visual dominance of the church</w:t>
      </w:r>
      <w:r w:rsidR="00A65AA7">
        <w:rPr>
          <w:rFonts w:ascii="Times New Roman" w:hAnsi="Times New Roman" w:cs="Times New Roman"/>
          <w:sz w:val="24"/>
          <w:szCs w:val="24"/>
        </w:rPr>
        <w:t>es</w:t>
      </w:r>
      <w:r w:rsidR="00F54AFF">
        <w:rPr>
          <w:rFonts w:ascii="Times New Roman" w:hAnsi="Times New Roman" w:cs="Times New Roman"/>
          <w:sz w:val="24"/>
          <w:szCs w:val="24"/>
        </w:rPr>
        <w:t xml:space="preserve"> in the </w:t>
      </w:r>
      <w:r w:rsidR="00BF1BA7">
        <w:rPr>
          <w:rFonts w:ascii="Times New Roman" w:hAnsi="Times New Roman" w:cs="Times New Roman"/>
          <w:sz w:val="24"/>
          <w:szCs w:val="24"/>
        </w:rPr>
        <w:t>written assertion</w:t>
      </w:r>
      <w:r w:rsidR="00F54AFF">
        <w:rPr>
          <w:rFonts w:ascii="Times New Roman" w:hAnsi="Times New Roman" w:cs="Times New Roman"/>
          <w:sz w:val="24"/>
          <w:szCs w:val="24"/>
        </w:rPr>
        <w:t xml:space="preserve"> “</w:t>
      </w:r>
      <w:r w:rsidR="00F54AFF">
        <w:rPr>
          <w:rFonts w:ascii="Times New Roman" w:hAnsi="Times New Roman" w:cs="Times New Roman"/>
          <w:i/>
          <w:iCs/>
          <w:sz w:val="24"/>
          <w:szCs w:val="24"/>
        </w:rPr>
        <w:t>Esta es la b</w:t>
      </w:r>
      <w:r w:rsidR="00BF1BA7">
        <w:rPr>
          <w:rFonts w:ascii="Times New Roman" w:hAnsi="Times New Roman" w:cs="Times New Roman"/>
          <w:i/>
          <w:iCs/>
          <w:sz w:val="24"/>
          <w:szCs w:val="24"/>
        </w:rPr>
        <w:t>o</w:t>
      </w:r>
      <w:r w:rsidR="00F54AFF">
        <w:rPr>
          <w:rFonts w:ascii="Times New Roman" w:hAnsi="Times New Roman" w:cs="Times New Roman"/>
          <w:i/>
          <w:iCs/>
          <w:sz w:val="24"/>
          <w:szCs w:val="24"/>
        </w:rPr>
        <w:t>caci</w:t>
      </w:r>
      <w:r w:rsidR="00BF1BA7">
        <w:rPr>
          <w:rFonts w:ascii="Times New Roman" w:hAnsi="Times New Roman" w:cs="Times New Roman"/>
          <w:i/>
          <w:iCs/>
          <w:sz w:val="24"/>
          <w:szCs w:val="24"/>
        </w:rPr>
        <w:t>ó</w:t>
      </w:r>
      <w:r w:rsidR="00F54AFF">
        <w:rPr>
          <w:rFonts w:ascii="Times New Roman" w:hAnsi="Times New Roman" w:cs="Times New Roman"/>
          <w:i/>
          <w:iCs/>
          <w:sz w:val="24"/>
          <w:szCs w:val="24"/>
        </w:rPr>
        <w:t>n de la ca</w:t>
      </w:r>
      <w:r w:rsidR="00082402">
        <w:rPr>
          <w:rFonts w:ascii="Times New Roman" w:hAnsi="Times New Roman" w:cs="Times New Roman"/>
          <w:i/>
          <w:iCs/>
          <w:sz w:val="24"/>
          <w:szCs w:val="24"/>
        </w:rPr>
        <w:t>becera de S. Juan Evangelista que es Culhuacan.</w:t>
      </w:r>
      <w:r w:rsidR="00082402">
        <w:rPr>
          <w:rFonts w:ascii="Times New Roman" w:hAnsi="Times New Roman" w:cs="Times New Roman"/>
          <w:sz w:val="24"/>
          <w:szCs w:val="24"/>
        </w:rPr>
        <w:t>”</w:t>
      </w:r>
      <w:r w:rsidR="00082402">
        <w:rPr>
          <w:rStyle w:val="FootnoteReference"/>
          <w:rFonts w:ascii="Times New Roman" w:hAnsi="Times New Roman" w:cs="Times New Roman"/>
          <w:sz w:val="24"/>
          <w:szCs w:val="24"/>
        </w:rPr>
        <w:footnoteReference w:id="11"/>
      </w:r>
      <w:r w:rsidR="00344A8C">
        <w:rPr>
          <w:rFonts w:ascii="Times New Roman" w:hAnsi="Times New Roman" w:cs="Times New Roman"/>
          <w:sz w:val="24"/>
          <w:szCs w:val="24"/>
        </w:rPr>
        <w:t xml:space="preserve"> </w:t>
      </w:r>
      <w:r w:rsidR="00743222">
        <w:rPr>
          <w:rFonts w:ascii="Times New Roman" w:hAnsi="Times New Roman" w:cs="Times New Roman"/>
          <w:sz w:val="24"/>
          <w:szCs w:val="24"/>
        </w:rPr>
        <w:t>The spread and quantity</w:t>
      </w:r>
      <w:r w:rsidR="003E175D">
        <w:rPr>
          <w:rFonts w:ascii="Times New Roman" w:hAnsi="Times New Roman" w:cs="Times New Roman"/>
          <w:sz w:val="24"/>
          <w:szCs w:val="24"/>
        </w:rPr>
        <w:t xml:space="preserve"> of </w:t>
      </w:r>
      <w:r w:rsidR="00AC4302">
        <w:rPr>
          <w:rFonts w:ascii="Times New Roman" w:hAnsi="Times New Roman" w:cs="Times New Roman"/>
          <w:sz w:val="24"/>
          <w:szCs w:val="24"/>
        </w:rPr>
        <w:t>c</w:t>
      </w:r>
      <w:r w:rsidR="003E175D">
        <w:rPr>
          <w:rFonts w:ascii="Times New Roman" w:hAnsi="Times New Roman" w:cs="Times New Roman"/>
          <w:sz w:val="24"/>
          <w:szCs w:val="24"/>
        </w:rPr>
        <w:t>hurches</w:t>
      </w:r>
      <w:r w:rsidR="00743222">
        <w:rPr>
          <w:rFonts w:ascii="Times New Roman" w:hAnsi="Times New Roman" w:cs="Times New Roman"/>
          <w:sz w:val="24"/>
          <w:szCs w:val="24"/>
        </w:rPr>
        <w:t>, and San Agust</w:t>
      </w:r>
      <w:r w:rsidR="00AA1AF3">
        <w:rPr>
          <w:rFonts w:ascii="Times New Roman" w:hAnsi="Times New Roman" w:cs="Times New Roman"/>
          <w:sz w:val="24"/>
          <w:szCs w:val="24"/>
        </w:rPr>
        <w:t>í</w:t>
      </w:r>
      <w:r w:rsidR="00743222">
        <w:rPr>
          <w:rFonts w:ascii="Times New Roman" w:hAnsi="Times New Roman" w:cs="Times New Roman"/>
          <w:sz w:val="24"/>
          <w:szCs w:val="24"/>
        </w:rPr>
        <w:t xml:space="preserve">n’s choice to almost </w:t>
      </w:r>
      <w:r w:rsidR="00CC7E82">
        <w:rPr>
          <w:rFonts w:ascii="Times New Roman" w:hAnsi="Times New Roman" w:cs="Times New Roman"/>
          <w:sz w:val="24"/>
          <w:szCs w:val="24"/>
        </w:rPr>
        <w:t>exclusively</w:t>
      </w:r>
      <w:r w:rsidR="00743222">
        <w:rPr>
          <w:rFonts w:ascii="Times New Roman" w:hAnsi="Times New Roman" w:cs="Times New Roman"/>
          <w:sz w:val="24"/>
          <w:szCs w:val="24"/>
        </w:rPr>
        <w:t xml:space="preserve"> include catholic churches</w:t>
      </w:r>
      <w:r w:rsidR="00AC4302">
        <w:rPr>
          <w:rFonts w:ascii="Times New Roman" w:hAnsi="Times New Roman" w:cs="Times New Roman"/>
          <w:sz w:val="24"/>
          <w:szCs w:val="24"/>
        </w:rPr>
        <w:t xml:space="preserve"> as the main building type</w:t>
      </w:r>
      <w:r w:rsidR="007A1A5E">
        <w:rPr>
          <w:rFonts w:ascii="Times New Roman" w:hAnsi="Times New Roman" w:cs="Times New Roman"/>
          <w:sz w:val="24"/>
          <w:szCs w:val="24"/>
        </w:rPr>
        <w:t xml:space="preserve">, </w:t>
      </w:r>
      <w:r w:rsidR="00BA12A3">
        <w:rPr>
          <w:rFonts w:ascii="Times New Roman" w:hAnsi="Times New Roman" w:cs="Times New Roman"/>
          <w:sz w:val="24"/>
          <w:szCs w:val="24"/>
        </w:rPr>
        <w:t>spoke</w:t>
      </w:r>
      <w:r w:rsidR="003E175D">
        <w:rPr>
          <w:rFonts w:ascii="Times New Roman" w:hAnsi="Times New Roman" w:cs="Times New Roman"/>
          <w:sz w:val="24"/>
          <w:szCs w:val="24"/>
        </w:rPr>
        <w:t xml:space="preserve"> to his intention to have them dominate the map space and the mind of the viewer. T</w:t>
      </w:r>
      <w:r w:rsidR="00BA12A3">
        <w:rPr>
          <w:rFonts w:ascii="Times New Roman" w:hAnsi="Times New Roman" w:cs="Times New Roman"/>
          <w:sz w:val="24"/>
          <w:szCs w:val="24"/>
        </w:rPr>
        <w:t>his</w:t>
      </w:r>
      <w:r w:rsidR="003E175D">
        <w:rPr>
          <w:rFonts w:ascii="Times New Roman" w:hAnsi="Times New Roman" w:cs="Times New Roman"/>
          <w:sz w:val="24"/>
          <w:szCs w:val="24"/>
        </w:rPr>
        <w:t xml:space="preserve"> g</w:t>
      </w:r>
      <w:r w:rsidR="00AA1AF3">
        <w:rPr>
          <w:rFonts w:ascii="Times New Roman" w:hAnsi="Times New Roman" w:cs="Times New Roman"/>
          <w:sz w:val="24"/>
          <w:szCs w:val="24"/>
        </w:rPr>
        <w:t>a</w:t>
      </w:r>
      <w:r w:rsidR="003E175D">
        <w:rPr>
          <w:rFonts w:ascii="Times New Roman" w:hAnsi="Times New Roman" w:cs="Times New Roman"/>
          <w:sz w:val="24"/>
          <w:szCs w:val="24"/>
        </w:rPr>
        <w:t xml:space="preserve">ve the appearance that the project of </w:t>
      </w:r>
      <w:r w:rsidR="00302ACC">
        <w:rPr>
          <w:rFonts w:ascii="Times New Roman" w:hAnsi="Times New Roman" w:cs="Times New Roman"/>
          <w:sz w:val="24"/>
          <w:szCs w:val="24"/>
        </w:rPr>
        <w:t>evangelization</w:t>
      </w:r>
      <w:r w:rsidR="003E175D">
        <w:rPr>
          <w:rFonts w:ascii="Times New Roman" w:hAnsi="Times New Roman" w:cs="Times New Roman"/>
          <w:sz w:val="24"/>
          <w:szCs w:val="24"/>
        </w:rPr>
        <w:t xml:space="preserve"> went well in the new world </w:t>
      </w:r>
      <w:r w:rsidR="00C94D21">
        <w:rPr>
          <w:rFonts w:ascii="Times New Roman" w:hAnsi="Times New Roman" w:cs="Times New Roman"/>
          <w:sz w:val="24"/>
          <w:szCs w:val="24"/>
        </w:rPr>
        <w:t>after fifty years of Spanish rule</w:t>
      </w:r>
      <w:r w:rsidR="00561FE3">
        <w:rPr>
          <w:rFonts w:ascii="Times New Roman" w:hAnsi="Times New Roman" w:cs="Times New Roman"/>
          <w:sz w:val="24"/>
          <w:szCs w:val="24"/>
        </w:rPr>
        <w:t>,</w:t>
      </w:r>
      <w:r w:rsidR="00302ACC">
        <w:rPr>
          <w:rFonts w:ascii="Times New Roman" w:hAnsi="Times New Roman" w:cs="Times New Roman"/>
          <w:sz w:val="24"/>
          <w:szCs w:val="24"/>
        </w:rPr>
        <w:t xml:space="preserve"> and that the colonial and religious agenda of the Spanish monarch was succeeding. </w:t>
      </w:r>
    </w:p>
    <w:p w14:paraId="6D517E16" w14:textId="0C11DA1F" w:rsidR="00960E66" w:rsidRDefault="002351FE" w:rsidP="00304F7D">
      <w:pPr>
        <w:spacing w:line="480" w:lineRule="auto"/>
        <w:ind w:firstLine="720"/>
        <w:rPr>
          <w:rFonts w:ascii="Times New Roman" w:hAnsi="Times New Roman" w:cs="Times New Roman"/>
          <w:sz w:val="24"/>
          <w:szCs w:val="24"/>
        </w:rPr>
      </w:pPr>
      <w:r>
        <w:rPr>
          <w:rFonts w:ascii="Times New Roman" w:hAnsi="Times New Roman" w:cs="Times New Roman"/>
          <w:sz w:val="24"/>
          <w:szCs w:val="24"/>
        </w:rPr>
        <w:t>As an artist San Agust</w:t>
      </w:r>
      <w:r w:rsidR="00C94D21">
        <w:rPr>
          <w:rFonts w:ascii="Times New Roman" w:hAnsi="Times New Roman" w:cs="Times New Roman"/>
          <w:sz w:val="24"/>
          <w:szCs w:val="24"/>
        </w:rPr>
        <w:t>í</w:t>
      </w:r>
      <w:r>
        <w:rPr>
          <w:rFonts w:ascii="Times New Roman" w:hAnsi="Times New Roman" w:cs="Times New Roman"/>
          <w:sz w:val="24"/>
          <w:szCs w:val="24"/>
        </w:rPr>
        <w:t>n was adept in blending the two styles</w:t>
      </w:r>
      <w:r w:rsidR="00561FE3">
        <w:rPr>
          <w:rFonts w:ascii="Times New Roman" w:hAnsi="Times New Roman" w:cs="Times New Roman"/>
          <w:sz w:val="24"/>
          <w:szCs w:val="24"/>
        </w:rPr>
        <w:t>,</w:t>
      </w:r>
      <w:r>
        <w:rPr>
          <w:rFonts w:ascii="Times New Roman" w:hAnsi="Times New Roman" w:cs="Times New Roman"/>
          <w:sz w:val="24"/>
          <w:szCs w:val="24"/>
        </w:rPr>
        <w:t xml:space="preserve"> but perhaps his greatest strength laid in his ability to incorporate </w:t>
      </w:r>
      <w:r w:rsidR="00C94D21">
        <w:rPr>
          <w:rFonts w:ascii="Times New Roman" w:hAnsi="Times New Roman" w:cs="Times New Roman"/>
          <w:sz w:val="24"/>
          <w:szCs w:val="24"/>
        </w:rPr>
        <w:t>I</w:t>
      </w:r>
      <w:r>
        <w:rPr>
          <w:rFonts w:ascii="Times New Roman" w:hAnsi="Times New Roman" w:cs="Times New Roman"/>
          <w:sz w:val="24"/>
          <w:szCs w:val="24"/>
        </w:rPr>
        <w:t xml:space="preserve">ndigenous features and </w:t>
      </w:r>
      <w:r w:rsidR="008870BD">
        <w:rPr>
          <w:rFonts w:ascii="Times New Roman" w:hAnsi="Times New Roman" w:cs="Times New Roman"/>
          <w:sz w:val="24"/>
          <w:szCs w:val="24"/>
        </w:rPr>
        <w:t xml:space="preserve">perspective into </w:t>
      </w:r>
      <w:r w:rsidR="00136DDD">
        <w:rPr>
          <w:rFonts w:ascii="Times New Roman" w:hAnsi="Times New Roman" w:cs="Times New Roman"/>
          <w:sz w:val="24"/>
          <w:szCs w:val="24"/>
        </w:rPr>
        <w:t xml:space="preserve">the </w:t>
      </w:r>
      <w:r w:rsidR="00136DDD" w:rsidRPr="00561FE3">
        <w:rPr>
          <w:rFonts w:ascii="Times New Roman" w:hAnsi="Times New Roman" w:cs="Times New Roman"/>
          <w:i/>
          <w:iCs/>
          <w:sz w:val="24"/>
          <w:szCs w:val="24"/>
        </w:rPr>
        <w:t xml:space="preserve">Pintura de </w:t>
      </w:r>
      <w:r w:rsidR="00561FE3" w:rsidRPr="00561FE3">
        <w:rPr>
          <w:rFonts w:ascii="Times New Roman" w:hAnsi="Times New Roman" w:cs="Times New Roman"/>
          <w:i/>
          <w:iCs/>
          <w:sz w:val="24"/>
          <w:szCs w:val="24"/>
        </w:rPr>
        <w:t>Culhuac</w:t>
      </w:r>
      <w:r w:rsidR="00561FE3">
        <w:rPr>
          <w:rFonts w:ascii="Times New Roman" w:hAnsi="Times New Roman" w:cs="Times New Roman"/>
          <w:i/>
          <w:iCs/>
          <w:sz w:val="24"/>
          <w:szCs w:val="24"/>
        </w:rPr>
        <w:t>á</w:t>
      </w:r>
      <w:r w:rsidR="00561FE3" w:rsidRPr="00561FE3">
        <w:rPr>
          <w:rFonts w:ascii="Times New Roman" w:hAnsi="Times New Roman" w:cs="Times New Roman"/>
          <w:i/>
          <w:iCs/>
          <w:sz w:val="24"/>
          <w:szCs w:val="24"/>
        </w:rPr>
        <w:t>n</w:t>
      </w:r>
      <w:r w:rsidR="00136DDD">
        <w:rPr>
          <w:rFonts w:ascii="Times New Roman" w:hAnsi="Times New Roman" w:cs="Times New Roman"/>
          <w:sz w:val="24"/>
          <w:szCs w:val="24"/>
        </w:rPr>
        <w:t xml:space="preserve">. He included key symbols </w:t>
      </w:r>
      <w:r w:rsidR="000B7F77">
        <w:rPr>
          <w:rFonts w:ascii="Times New Roman" w:hAnsi="Times New Roman" w:cs="Times New Roman"/>
          <w:sz w:val="24"/>
          <w:szCs w:val="24"/>
        </w:rPr>
        <w:t xml:space="preserve">and </w:t>
      </w:r>
      <w:r w:rsidR="008C37FF">
        <w:rPr>
          <w:rFonts w:ascii="Times New Roman" w:hAnsi="Times New Roman" w:cs="Times New Roman"/>
          <w:sz w:val="24"/>
          <w:szCs w:val="24"/>
        </w:rPr>
        <w:t>features</w:t>
      </w:r>
      <w:r w:rsidR="000B7F77">
        <w:rPr>
          <w:rFonts w:ascii="Times New Roman" w:hAnsi="Times New Roman" w:cs="Times New Roman"/>
          <w:sz w:val="24"/>
          <w:szCs w:val="24"/>
        </w:rPr>
        <w:t xml:space="preserve"> on the map that reflected </w:t>
      </w:r>
      <w:r w:rsidR="000B11C5">
        <w:rPr>
          <w:rFonts w:ascii="Times New Roman" w:hAnsi="Times New Roman" w:cs="Times New Roman"/>
          <w:sz w:val="24"/>
          <w:szCs w:val="24"/>
        </w:rPr>
        <w:t xml:space="preserve">the history and </w:t>
      </w:r>
      <w:r w:rsidR="000B11C5">
        <w:rPr>
          <w:rFonts w:ascii="Times New Roman" w:hAnsi="Times New Roman" w:cs="Times New Roman"/>
          <w:sz w:val="24"/>
          <w:szCs w:val="24"/>
        </w:rPr>
        <w:lastRenderedPageBreak/>
        <w:t xml:space="preserve">culture of the Culhua. The largest and most visually dominant </w:t>
      </w:r>
      <w:r w:rsidR="002E69A9">
        <w:rPr>
          <w:rFonts w:ascii="Times New Roman" w:hAnsi="Times New Roman" w:cs="Times New Roman"/>
          <w:sz w:val="24"/>
          <w:szCs w:val="24"/>
        </w:rPr>
        <w:t xml:space="preserve">example </w:t>
      </w:r>
      <w:r w:rsidR="000B11C5">
        <w:rPr>
          <w:rFonts w:ascii="Times New Roman" w:hAnsi="Times New Roman" w:cs="Times New Roman"/>
          <w:sz w:val="24"/>
          <w:szCs w:val="24"/>
        </w:rPr>
        <w:t xml:space="preserve">of </w:t>
      </w:r>
      <w:r w:rsidR="002E69A9">
        <w:rPr>
          <w:rFonts w:ascii="Times New Roman" w:hAnsi="Times New Roman" w:cs="Times New Roman"/>
          <w:sz w:val="24"/>
          <w:szCs w:val="24"/>
        </w:rPr>
        <w:t>I</w:t>
      </w:r>
      <w:r w:rsidR="000B11C5">
        <w:rPr>
          <w:rFonts w:ascii="Times New Roman" w:hAnsi="Times New Roman" w:cs="Times New Roman"/>
          <w:sz w:val="24"/>
          <w:szCs w:val="24"/>
        </w:rPr>
        <w:t xml:space="preserve">ndigenous expression on the map is the inclusion of the central “Comunidad” building. </w:t>
      </w:r>
      <w:r w:rsidR="00297D8D">
        <w:rPr>
          <w:rFonts w:ascii="Times New Roman" w:hAnsi="Times New Roman" w:cs="Times New Roman"/>
          <w:sz w:val="24"/>
          <w:szCs w:val="24"/>
        </w:rPr>
        <w:t xml:space="preserve">The building is </w:t>
      </w:r>
      <w:r w:rsidR="005829EB">
        <w:rPr>
          <w:rFonts w:ascii="Times New Roman" w:hAnsi="Times New Roman" w:cs="Times New Roman"/>
          <w:sz w:val="24"/>
          <w:szCs w:val="24"/>
        </w:rPr>
        <w:t>depicted</w:t>
      </w:r>
      <w:r w:rsidR="00297D8D">
        <w:rPr>
          <w:rFonts w:ascii="Times New Roman" w:hAnsi="Times New Roman" w:cs="Times New Roman"/>
          <w:sz w:val="24"/>
          <w:szCs w:val="24"/>
        </w:rPr>
        <w:t xml:space="preserve"> in an </w:t>
      </w:r>
      <w:r w:rsidR="00A90D68">
        <w:rPr>
          <w:rFonts w:ascii="Times New Roman" w:hAnsi="Times New Roman" w:cs="Times New Roman"/>
          <w:sz w:val="24"/>
          <w:szCs w:val="24"/>
        </w:rPr>
        <w:t>I</w:t>
      </w:r>
      <w:r w:rsidR="00297D8D">
        <w:rPr>
          <w:rFonts w:ascii="Times New Roman" w:hAnsi="Times New Roman" w:cs="Times New Roman"/>
          <w:sz w:val="24"/>
          <w:szCs w:val="24"/>
        </w:rPr>
        <w:t xml:space="preserve">ndigenous </w:t>
      </w:r>
      <w:r w:rsidR="005829EB">
        <w:rPr>
          <w:rFonts w:ascii="Times New Roman" w:hAnsi="Times New Roman" w:cs="Times New Roman"/>
          <w:sz w:val="24"/>
          <w:szCs w:val="24"/>
        </w:rPr>
        <w:t>architectural</w:t>
      </w:r>
      <w:r w:rsidR="00297D8D">
        <w:rPr>
          <w:rFonts w:ascii="Times New Roman" w:hAnsi="Times New Roman" w:cs="Times New Roman"/>
          <w:sz w:val="24"/>
          <w:szCs w:val="24"/>
        </w:rPr>
        <w:t xml:space="preserve"> style that is remarkably different from the rest of the buildings featured on the map</w:t>
      </w:r>
      <w:r w:rsidR="005829EB">
        <w:rPr>
          <w:rFonts w:ascii="Times New Roman" w:hAnsi="Times New Roman" w:cs="Times New Roman"/>
          <w:sz w:val="24"/>
          <w:szCs w:val="24"/>
        </w:rPr>
        <w:t xml:space="preserve">. Its use of a variation of bright colors, a two-dimensional depiction, and </w:t>
      </w:r>
      <w:r w:rsidR="00001EBA">
        <w:rPr>
          <w:rFonts w:ascii="Times New Roman" w:hAnsi="Times New Roman" w:cs="Times New Roman"/>
          <w:sz w:val="24"/>
          <w:szCs w:val="24"/>
        </w:rPr>
        <w:t xml:space="preserve">its resemblance to </w:t>
      </w:r>
      <w:r w:rsidR="00A90D68">
        <w:rPr>
          <w:rFonts w:ascii="Times New Roman" w:hAnsi="Times New Roman" w:cs="Times New Roman"/>
          <w:sz w:val="24"/>
          <w:szCs w:val="24"/>
        </w:rPr>
        <w:t>I</w:t>
      </w:r>
      <w:r w:rsidR="00001EBA">
        <w:rPr>
          <w:rFonts w:ascii="Times New Roman" w:hAnsi="Times New Roman" w:cs="Times New Roman"/>
          <w:sz w:val="24"/>
          <w:szCs w:val="24"/>
        </w:rPr>
        <w:t xml:space="preserve">ndigenous construction silhouettes </w:t>
      </w:r>
      <w:r w:rsidR="006034BF">
        <w:rPr>
          <w:rFonts w:ascii="Times New Roman" w:hAnsi="Times New Roman" w:cs="Times New Roman"/>
          <w:sz w:val="24"/>
          <w:szCs w:val="24"/>
        </w:rPr>
        <w:t xml:space="preserve">suggest that this </w:t>
      </w:r>
      <w:r w:rsidR="00261254">
        <w:rPr>
          <w:rFonts w:ascii="Times New Roman" w:hAnsi="Times New Roman" w:cs="Times New Roman"/>
          <w:sz w:val="24"/>
          <w:szCs w:val="24"/>
        </w:rPr>
        <w:t>building</w:t>
      </w:r>
      <w:r w:rsidR="006034BF">
        <w:rPr>
          <w:rFonts w:ascii="Times New Roman" w:hAnsi="Times New Roman" w:cs="Times New Roman"/>
          <w:sz w:val="24"/>
          <w:szCs w:val="24"/>
        </w:rPr>
        <w:t xml:space="preserve"> is </w:t>
      </w:r>
      <w:r w:rsidR="00A90D68">
        <w:rPr>
          <w:rFonts w:ascii="Times New Roman" w:hAnsi="Times New Roman" w:cs="Times New Roman"/>
          <w:sz w:val="24"/>
          <w:szCs w:val="24"/>
        </w:rPr>
        <w:t>I</w:t>
      </w:r>
      <w:r w:rsidR="00261254">
        <w:rPr>
          <w:rFonts w:ascii="Times New Roman" w:hAnsi="Times New Roman" w:cs="Times New Roman"/>
          <w:sz w:val="24"/>
          <w:szCs w:val="24"/>
        </w:rPr>
        <w:t>ndigenous</w:t>
      </w:r>
      <w:r w:rsidR="006034BF">
        <w:rPr>
          <w:rFonts w:ascii="Times New Roman" w:hAnsi="Times New Roman" w:cs="Times New Roman"/>
          <w:sz w:val="24"/>
          <w:szCs w:val="24"/>
        </w:rPr>
        <w:t>.</w:t>
      </w:r>
      <w:r w:rsidR="00712E37">
        <w:rPr>
          <w:rStyle w:val="FootnoteReference"/>
          <w:rFonts w:ascii="Times New Roman" w:hAnsi="Times New Roman" w:cs="Times New Roman"/>
          <w:sz w:val="24"/>
          <w:szCs w:val="24"/>
        </w:rPr>
        <w:footnoteReference w:id="12"/>
      </w:r>
      <w:r w:rsidR="006034BF">
        <w:rPr>
          <w:rFonts w:ascii="Times New Roman" w:hAnsi="Times New Roman" w:cs="Times New Roman"/>
          <w:sz w:val="24"/>
          <w:szCs w:val="24"/>
        </w:rPr>
        <w:t xml:space="preserve"> San Agust</w:t>
      </w:r>
      <w:r w:rsidR="00A90D68">
        <w:rPr>
          <w:rFonts w:ascii="Times New Roman" w:hAnsi="Times New Roman" w:cs="Times New Roman"/>
          <w:sz w:val="24"/>
          <w:szCs w:val="24"/>
        </w:rPr>
        <w:t>í</w:t>
      </w:r>
      <w:r w:rsidR="006034BF">
        <w:rPr>
          <w:rFonts w:ascii="Times New Roman" w:hAnsi="Times New Roman" w:cs="Times New Roman"/>
          <w:sz w:val="24"/>
          <w:szCs w:val="24"/>
        </w:rPr>
        <w:t xml:space="preserve">n made this assertion quite clear with a final </w:t>
      </w:r>
      <w:r w:rsidR="00D465A5">
        <w:rPr>
          <w:rFonts w:ascii="Times New Roman" w:hAnsi="Times New Roman" w:cs="Times New Roman"/>
          <w:sz w:val="24"/>
          <w:szCs w:val="24"/>
        </w:rPr>
        <w:t>crowning</w:t>
      </w:r>
      <w:r w:rsidR="006034BF">
        <w:rPr>
          <w:rFonts w:ascii="Times New Roman" w:hAnsi="Times New Roman" w:cs="Times New Roman"/>
          <w:sz w:val="24"/>
          <w:szCs w:val="24"/>
        </w:rPr>
        <w:t xml:space="preserve"> piece to dispel any doubt about the origin of this </w:t>
      </w:r>
      <w:r w:rsidR="00261254">
        <w:rPr>
          <w:rFonts w:ascii="Times New Roman" w:hAnsi="Times New Roman" w:cs="Times New Roman"/>
          <w:sz w:val="24"/>
          <w:szCs w:val="24"/>
        </w:rPr>
        <w:t xml:space="preserve">“community” building at the heart of the </w:t>
      </w:r>
      <w:r w:rsidR="002E69A9">
        <w:rPr>
          <w:rFonts w:ascii="Times New Roman" w:hAnsi="Times New Roman" w:cs="Times New Roman"/>
          <w:sz w:val="24"/>
          <w:szCs w:val="24"/>
        </w:rPr>
        <w:t>Culhuacán</w:t>
      </w:r>
      <w:r w:rsidR="00261254">
        <w:rPr>
          <w:rFonts w:ascii="Times New Roman" w:hAnsi="Times New Roman" w:cs="Times New Roman"/>
          <w:sz w:val="24"/>
          <w:szCs w:val="24"/>
        </w:rPr>
        <w:t xml:space="preserve"> map. He placed the </w:t>
      </w:r>
      <w:r w:rsidR="00621394">
        <w:rPr>
          <w:rFonts w:ascii="Times New Roman" w:hAnsi="Times New Roman" w:cs="Times New Roman"/>
          <w:sz w:val="24"/>
          <w:szCs w:val="24"/>
        </w:rPr>
        <w:t>Nahuatl</w:t>
      </w:r>
      <w:r w:rsidR="00261254">
        <w:rPr>
          <w:rFonts w:ascii="Times New Roman" w:hAnsi="Times New Roman" w:cs="Times New Roman"/>
          <w:sz w:val="24"/>
          <w:szCs w:val="24"/>
        </w:rPr>
        <w:t xml:space="preserve"> </w:t>
      </w:r>
      <w:r w:rsidR="0095570B">
        <w:rPr>
          <w:rFonts w:ascii="Times New Roman" w:hAnsi="Times New Roman" w:cs="Times New Roman"/>
          <w:sz w:val="24"/>
          <w:szCs w:val="24"/>
        </w:rPr>
        <w:t>pictograph</w:t>
      </w:r>
      <w:r w:rsidR="00261254">
        <w:rPr>
          <w:rFonts w:ascii="Times New Roman" w:hAnsi="Times New Roman" w:cs="Times New Roman"/>
          <w:sz w:val="24"/>
          <w:szCs w:val="24"/>
        </w:rPr>
        <w:t xml:space="preserve"> representing the city of Culhuacán atop this community building.  </w:t>
      </w:r>
      <w:r w:rsidR="00525C00">
        <w:rPr>
          <w:rFonts w:ascii="Times New Roman" w:hAnsi="Times New Roman" w:cs="Times New Roman"/>
          <w:sz w:val="24"/>
          <w:szCs w:val="24"/>
        </w:rPr>
        <w:t xml:space="preserve">The </w:t>
      </w:r>
      <w:r w:rsidR="008C17D3">
        <w:rPr>
          <w:rFonts w:ascii="Times New Roman" w:hAnsi="Times New Roman" w:cs="Times New Roman"/>
          <w:sz w:val="24"/>
          <w:szCs w:val="24"/>
        </w:rPr>
        <w:t>pictograph</w:t>
      </w:r>
      <w:r w:rsidR="00525C00">
        <w:rPr>
          <w:rFonts w:ascii="Times New Roman" w:hAnsi="Times New Roman" w:cs="Times New Roman"/>
          <w:sz w:val="24"/>
          <w:szCs w:val="24"/>
        </w:rPr>
        <w:t xml:space="preserve"> in question </w:t>
      </w:r>
      <w:r w:rsidR="005953AE" w:rsidRPr="00B97F29">
        <w:rPr>
          <w:rFonts w:ascii="Times New Roman" w:hAnsi="Times New Roman" w:cs="Times New Roman"/>
          <w:sz w:val="24"/>
          <w:szCs w:val="24"/>
        </w:rPr>
        <w:t xml:space="preserve">has a bell </w:t>
      </w:r>
      <w:r w:rsidR="00624366" w:rsidRPr="00B97F29">
        <w:rPr>
          <w:rFonts w:ascii="Times New Roman" w:hAnsi="Times New Roman" w:cs="Times New Roman"/>
          <w:sz w:val="24"/>
          <w:szCs w:val="24"/>
        </w:rPr>
        <w:t>shape</w:t>
      </w:r>
      <w:r w:rsidR="005953AE" w:rsidRPr="00B97F29">
        <w:rPr>
          <w:rFonts w:ascii="Times New Roman" w:hAnsi="Times New Roman" w:cs="Times New Roman"/>
          <w:sz w:val="24"/>
          <w:szCs w:val="24"/>
        </w:rPr>
        <w:t xml:space="preserve"> with a slightly curved top, a red base, and in this instance</w:t>
      </w:r>
      <w:r w:rsidR="00E36FA6" w:rsidRPr="00B97F29">
        <w:rPr>
          <w:rFonts w:ascii="Times New Roman" w:hAnsi="Times New Roman" w:cs="Times New Roman"/>
          <w:sz w:val="24"/>
          <w:szCs w:val="24"/>
        </w:rPr>
        <w:t xml:space="preserve"> </w:t>
      </w:r>
      <w:r w:rsidR="0008102B" w:rsidRPr="00B97F29">
        <w:rPr>
          <w:rFonts w:ascii="Times New Roman" w:hAnsi="Times New Roman" w:cs="Times New Roman"/>
          <w:sz w:val="24"/>
          <w:szCs w:val="24"/>
        </w:rPr>
        <w:t xml:space="preserve">short </w:t>
      </w:r>
      <w:r w:rsidR="00A17EB2" w:rsidRPr="00B97F29">
        <w:rPr>
          <w:rFonts w:ascii="Times New Roman" w:hAnsi="Times New Roman" w:cs="Times New Roman"/>
          <w:sz w:val="24"/>
          <w:szCs w:val="24"/>
        </w:rPr>
        <w:t>ribbons of water</w:t>
      </w:r>
      <w:r w:rsidR="00712E37">
        <w:rPr>
          <w:rFonts w:ascii="Times New Roman" w:hAnsi="Times New Roman" w:cs="Times New Roman"/>
          <w:sz w:val="24"/>
          <w:szCs w:val="24"/>
        </w:rPr>
        <w:t>.</w:t>
      </w:r>
      <w:r w:rsidR="002C4E97">
        <w:rPr>
          <w:rStyle w:val="FootnoteReference"/>
          <w:rFonts w:ascii="Times New Roman" w:hAnsi="Times New Roman" w:cs="Times New Roman"/>
          <w:sz w:val="24"/>
          <w:szCs w:val="24"/>
        </w:rPr>
        <w:footnoteReference w:id="13"/>
      </w:r>
      <w:r w:rsidR="00712E37">
        <w:rPr>
          <w:rFonts w:ascii="Times New Roman" w:hAnsi="Times New Roman" w:cs="Times New Roman"/>
          <w:sz w:val="24"/>
          <w:szCs w:val="24"/>
        </w:rPr>
        <w:t xml:space="preserve"> </w:t>
      </w:r>
      <w:r w:rsidR="00C757E8" w:rsidRPr="00B97F29">
        <w:rPr>
          <w:rFonts w:ascii="Times New Roman" w:hAnsi="Times New Roman" w:cs="Times New Roman"/>
          <w:sz w:val="24"/>
          <w:szCs w:val="24"/>
        </w:rPr>
        <w:t xml:space="preserve">The </w:t>
      </w:r>
      <w:r w:rsidR="006F1478" w:rsidRPr="00B97F29">
        <w:rPr>
          <w:rFonts w:ascii="Times New Roman" w:hAnsi="Times New Roman" w:cs="Times New Roman"/>
          <w:sz w:val="24"/>
          <w:szCs w:val="24"/>
        </w:rPr>
        <w:t xml:space="preserve">primary bell shape </w:t>
      </w:r>
      <w:r w:rsidR="009C1596" w:rsidRPr="00B97F29">
        <w:rPr>
          <w:rFonts w:ascii="Times New Roman" w:hAnsi="Times New Roman" w:cs="Times New Roman"/>
          <w:sz w:val="24"/>
          <w:szCs w:val="24"/>
        </w:rPr>
        <w:t xml:space="preserve">represents </w:t>
      </w:r>
      <w:r w:rsidR="007E0E73" w:rsidRPr="00B97F29">
        <w:rPr>
          <w:rFonts w:ascii="Times New Roman" w:hAnsi="Times New Roman" w:cs="Times New Roman"/>
          <w:i/>
          <w:iCs/>
          <w:sz w:val="24"/>
          <w:szCs w:val="24"/>
        </w:rPr>
        <w:t>C</w:t>
      </w:r>
      <w:r w:rsidR="009C1596" w:rsidRPr="00B97F29">
        <w:rPr>
          <w:rFonts w:ascii="Times New Roman" w:hAnsi="Times New Roman" w:cs="Times New Roman"/>
          <w:i/>
          <w:iCs/>
          <w:sz w:val="24"/>
          <w:szCs w:val="24"/>
        </w:rPr>
        <w:t>olli</w:t>
      </w:r>
      <w:r w:rsidR="00FE1AAA" w:rsidRPr="00B97F29">
        <w:rPr>
          <w:rFonts w:ascii="Times New Roman" w:hAnsi="Times New Roman" w:cs="Times New Roman"/>
          <w:i/>
          <w:iCs/>
          <w:sz w:val="24"/>
          <w:szCs w:val="24"/>
        </w:rPr>
        <w:t xml:space="preserve">, </w:t>
      </w:r>
      <w:r w:rsidR="00FE1AAA" w:rsidRPr="00B97F29">
        <w:rPr>
          <w:rFonts w:ascii="Times New Roman" w:hAnsi="Times New Roman" w:cs="Times New Roman"/>
          <w:sz w:val="24"/>
          <w:szCs w:val="24"/>
        </w:rPr>
        <w:t xml:space="preserve">something curved, which also </w:t>
      </w:r>
      <w:r w:rsidR="00F61032">
        <w:rPr>
          <w:rFonts w:ascii="Times New Roman" w:hAnsi="Times New Roman" w:cs="Times New Roman"/>
          <w:sz w:val="24"/>
          <w:szCs w:val="24"/>
        </w:rPr>
        <w:t>stood</w:t>
      </w:r>
      <w:r w:rsidR="00FE1AAA" w:rsidRPr="00B97F29">
        <w:rPr>
          <w:rFonts w:ascii="Times New Roman" w:hAnsi="Times New Roman" w:cs="Times New Roman"/>
          <w:sz w:val="24"/>
          <w:szCs w:val="24"/>
        </w:rPr>
        <w:t xml:space="preserve"> as a homonym of </w:t>
      </w:r>
      <w:r w:rsidR="00952AD0" w:rsidRPr="00B97F29">
        <w:rPr>
          <w:rFonts w:ascii="Times New Roman" w:hAnsi="Times New Roman" w:cs="Times New Roman"/>
          <w:i/>
          <w:iCs/>
          <w:sz w:val="24"/>
          <w:szCs w:val="24"/>
        </w:rPr>
        <w:t>Coloa</w:t>
      </w:r>
      <w:r w:rsidR="00952AD0" w:rsidRPr="00B97F29">
        <w:rPr>
          <w:rFonts w:ascii="Times New Roman" w:hAnsi="Times New Roman" w:cs="Times New Roman"/>
          <w:sz w:val="24"/>
          <w:szCs w:val="24"/>
        </w:rPr>
        <w:t xml:space="preserve">, which is what </w:t>
      </w:r>
      <w:r w:rsidR="00F61032" w:rsidRPr="00B97F29">
        <w:rPr>
          <w:rFonts w:ascii="Times New Roman" w:hAnsi="Times New Roman" w:cs="Times New Roman"/>
          <w:sz w:val="24"/>
          <w:szCs w:val="24"/>
        </w:rPr>
        <w:t>Culhua</w:t>
      </w:r>
      <w:r w:rsidR="00F61032">
        <w:rPr>
          <w:rFonts w:ascii="Times New Roman" w:hAnsi="Times New Roman" w:cs="Times New Roman"/>
          <w:sz w:val="24"/>
          <w:szCs w:val="24"/>
        </w:rPr>
        <w:t>c</w:t>
      </w:r>
      <w:r w:rsidR="00F61032" w:rsidRPr="00B97F29">
        <w:rPr>
          <w:rFonts w:ascii="Times New Roman" w:hAnsi="Times New Roman" w:cs="Times New Roman"/>
          <w:sz w:val="24"/>
          <w:szCs w:val="24"/>
        </w:rPr>
        <w:t>án</w:t>
      </w:r>
      <w:r w:rsidR="00952AD0" w:rsidRPr="00B97F29">
        <w:rPr>
          <w:rFonts w:ascii="Times New Roman" w:hAnsi="Times New Roman" w:cs="Times New Roman"/>
          <w:sz w:val="24"/>
          <w:szCs w:val="24"/>
        </w:rPr>
        <w:t xml:space="preserve"> is derived from</w:t>
      </w:r>
      <w:r w:rsidR="003A09DC">
        <w:rPr>
          <w:rFonts w:ascii="Times New Roman" w:hAnsi="Times New Roman" w:cs="Times New Roman"/>
          <w:sz w:val="24"/>
          <w:szCs w:val="24"/>
        </w:rPr>
        <w:t>.</w:t>
      </w:r>
      <w:r w:rsidR="003A09DC">
        <w:rPr>
          <w:rStyle w:val="FootnoteReference"/>
          <w:rFonts w:ascii="Times New Roman" w:hAnsi="Times New Roman" w:cs="Times New Roman"/>
          <w:sz w:val="24"/>
          <w:szCs w:val="24"/>
        </w:rPr>
        <w:footnoteReference w:id="14"/>
      </w:r>
      <w:r w:rsidR="003A09DC">
        <w:rPr>
          <w:rFonts w:ascii="Times New Roman" w:hAnsi="Times New Roman" w:cs="Times New Roman"/>
          <w:sz w:val="24"/>
          <w:szCs w:val="24"/>
        </w:rPr>
        <w:t xml:space="preserve"> </w:t>
      </w:r>
      <w:r w:rsidR="00F61032" w:rsidRPr="00B97F29">
        <w:rPr>
          <w:rFonts w:ascii="Times New Roman" w:hAnsi="Times New Roman" w:cs="Times New Roman"/>
          <w:sz w:val="24"/>
          <w:szCs w:val="24"/>
        </w:rPr>
        <w:t>Culhuac</w:t>
      </w:r>
      <w:r w:rsidR="00F61032">
        <w:rPr>
          <w:rFonts w:ascii="Times New Roman" w:hAnsi="Times New Roman" w:cs="Times New Roman"/>
          <w:sz w:val="24"/>
          <w:szCs w:val="24"/>
        </w:rPr>
        <w:t>á</w:t>
      </w:r>
      <w:r w:rsidR="00F61032" w:rsidRPr="00B97F29">
        <w:rPr>
          <w:rFonts w:ascii="Times New Roman" w:hAnsi="Times New Roman" w:cs="Times New Roman"/>
          <w:sz w:val="24"/>
          <w:szCs w:val="24"/>
        </w:rPr>
        <w:t>n</w:t>
      </w:r>
      <w:r w:rsidR="00952AD0" w:rsidRPr="00B97F29">
        <w:rPr>
          <w:rFonts w:ascii="Times New Roman" w:hAnsi="Times New Roman" w:cs="Times New Roman"/>
          <w:sz w:val="24"/>
          <w:szCs w:val="24"/>
        </w:rPr>
        <w:t xml:space="preserve"> as </w:t>
      </w:r>
      <w:r w:rsidR="004C4BEB" w:rsidRPr="00B97F29">
        <w:rPr>
          <w:rFonts w:ascii="Times New Roman" w:hAnsi="Times New Roman" w:cs="Times New Roman"/>
          <w:sz w:val="24"/>
          <w:szCs w:val="24"/>
        </w:rPr>
        <w:t>a</w:t>
      </w:r>
      <w:r w:rsidR="00507E6D">
        <w:rPr>
          <w:rFonts w:ascii="Times New Roman" w:hAnsi="Times New Roman" w:cs="Times New Roman"/>
          <w:sz w:val="24"/>
          <w:szCs w:val="24"/>
        </w:rPr>
        <w:t xml:space="preserve"> toponym is a</w:t>
      </w:r>
      <w:r w:rsidR="004C4BEB" w:rsidRPr="00B97F29">
        <w:rPr>
          <w:rFonts w:ascii="Times New Roman" w:hAnsi="Times New Roman" w:cs="Times New Roman"/>
          <w:sz w:val="24"/>
          <w:szCs w:val="24"/>
        </w:rPr>
        <w:t xml:space="preserve"> compound glyph</w:t>
      </w:r>
      <w:r w:rsidR="00952AD0" w:rsidRPr="00B97F29">
        <w:rPr>
          <w:rFonts w:ascii="Times New Roman" w:hAnsi="Times New Roman" w:cs="Times New Roman"/>
          <w:sz w:val="24"/>
          <w:szCs w:val="24"/>
        </w:rPr>
        <w:t xml:space="preserve"> </w:t>
      </w:r>
      <w:r w:rsidR="00300808">
        <w:rPr>
          <w:rFonts w:ascii="Times New Roman" w:hAnsi="Times New Roman" w:cs="Times New Roman"/>
          <w:sz w:val="24"/>
          <w:szCs w:val="24"/>
        </w:rPr>
        <w:t xml:space="preserve">that’s primary definition is the </w:t>
      </w:r>
      <w:r w:rsidR="00325266" w:rsidRPr="00B97F29">
        <w:rPr>
          <w:rFonts w:ascii="Times New Roman" w:hAnsi="Times New Roman" w:cs="Times New Roman"/>
          <w:sz w:val="24"/>
          <w:szCs w:val="24"/>
        </w:rPr>
        <w:t>“place of the Culhua”.</w:t>
      </w:r>
      <w:r w:rsidR="00FE481F" w:rsidRPr="00B97F29">
        <w:rPr>
          <w:rFonts w:ascii="Times New Roman" w:hAnsi="Times New Roman" w:cs="Times New Roman"/>
          <w:sz w:val="24"/>
          <w:szCs w:val="24"/>
        </w:rPr>
        <w:t xml:space="preserve"> </w:t>
      </w:r>
      <w:r w:rsidR="007E0E73" w:rsidRPr="00B97F29">
        <w:rPr>
          <w:rFonts w:ascii="Times New Roman" w:hAnsi="Times New Roman" w:cs="Times New Roman"/>
          <w:sz w:val="24"/>
          <w:szCs w:val="24"/>
        </w:rPr>
        <w:t xml:space="preserve">There </w:t>
      </w:r>
      <w:r w:rsidR="00940377" w:rsidRPr="00B97F29">
        <w:rPr>
          <w:rFonts w:ascii="Times New Roman" w:hAnsi="Times New Roman" w:cs="Times New Roman"/>
          <w:sz w:val="24"/>
          <w:szCs w:val="24"/>
        </w:rPr>
        <w:t>are,</w:t>
      </w:r>
      <w:r w:rsidR="007E0E73" w:rsidRPr="00B97F29">
        <w:rPr>
          <w:rFonts w:ascii="Times New Roman" w:hAnsi="Times New Roman" w:cs="Times New Roman"/>
          <w:sz w:val="24"/>
          <w:szCs w:val="24"/>
        </w:rPr>
        <w:t xml:space="preserve"> however, </w:t>
      </w:r>
      <w:r w:rsidR="00223ABC" w:rsidRPr="00B97F29">
        <w:rPr>
          <w:rFonts w:ascii="Times New Roman" w:hAnsi="Times New Roman" w:cs="Times New Roman"/>
          <w:sz w:val="24"/>
          <w:szCs w:val="24"/>
        </w:rPr>
        <w:t xml:space="preserve">alternative </w:t>
      </w:r>
      <w:r w:rsidR="000B6B19" w:rsidRPr="00B97F29">
        <w:rPr>
          <w:rFonts w:ascii="Times New Roman" w:hAnsi="Times New Roman" w:cs="Times New Roman"/>
          <w:sz w:val="24"/>
          <w:szCs w:val="24"/>
        </w:rPr>
        <w:t xml:space="preserve">but related meanings. One </w:t>
      </w:r>
      <w:r w:rsidR="00C33AD6" w:rsidRPr="00B97F29">
        <w:rPr>
          <w:rFonts w:ascii="Times New Roman" w:hAnsi="Times New Roman" w:cs="Times New Roman"/>
          <w:sz w:val="24"/>
          <w:szCs w:val="24"/>
        </w:rPr>
        <w:t>such meanin</w:t>
      </w:r>
      <w:r w:rsidR="002247ED">
        <w:rPr>
          <w:rFonts w:ascii="Times New Roman" w:hAnsi="Times New Roman" w:cs="Times New Roman"/>
          <w:sz w:val="24"/>
          <w:szCs w:val="24"/>
        </w:rPr>
        <w:t>g</w:t>
      </w:r>
      <w:r w:rsidR="00C33AD6" w:rsidRPr="00B97F29">
        <w:rPr>
          <w:rFonts w:ascii="Times New Roman" w:hAnsi="Times New Roman" w:cs="Times New Roman"/>
          <w:sz w:val="24"/>
          <w:szCs w:val="24"/>
        </w:rPr>
        <w:t xml:space="preserve"> holds that the </w:t>
      </w:r>
      <w:r w:rsidR="007B192E" w:rsidRPr="00B97F29">
        <w:rPr>
          <w:rFonts w:ascii="Times New Roman" w:hAnsi="Times New Roman" w:cs="Times New Roman"/>
          <w:sz w:val="24"/>
          <w:szCs w:val="24"/>
        </w:rPr>
        <w:t xml:space="preserve">glyph of the </w:t>
      </w:r>
      <w:r w:rsidR="0047652B" w:rsidRPr="00B97F29">
        <w:rPr>
          <w:rFonts w:ascii="Times New Roman" w:hAnsi="Times New Roman" w:cs="Times New Roman"/>
          <w:sz w:val="24"/>
          <w:szCs w:val="24"/>
        </w:rPr>
        <w:t>hill</w:t>
      </w:r>
      <w:r w:rsidR="00504656" w:rsidRPr="00B97F29">
        <w:rPr>
          <w:rFonts w:ascii="Times New Roman" w:hAnsi="Times New Roman" w:cs="Times New Roman"/>
          <w:sz w:val="24"/>
          <w:szCs w:val="24"/>
        </w:rPr>
        <w:t xml:space="preserve">, Coloa, </w:t>
      </w:r>
      <w:r w:rsidR="002F3DF4" w:rsidRPr="00B97F29">
        <w:rPr>
          <w:rFonts w:ascii="Times New Roman" w:hAnsi="Times New Roman" w:cs="Times New Roman"/>
          <w:sz w:val="24"/>
          <w:szCs w:val="24"/>
        </w:rPr>
        <w:t xml:space="preserve">refers </w:t>
      </w:r>
      <w:r w:rsidR="00C56624" w:rsidRPr="00B97F29">
        <w:rPr>
          <w:rFonts w:ascii="Times New Roman" w:hAnsi="Times New Roman" w:cs="Times New Roman"/>
          <w:sz w:val="24"/>
          <w:szCs w:val="24"/>
        </w:rPr>
        <w:t xml:space="preserve">in a more literal sense to </w:t>
      </w:r>
      <w:r w:rsidR="002247ED" w:rsidRPr="00B97F29">
        <w:rPr>
          <w:rFonts w:ascii="Times New Roman" w:hAnsi="Times New Roman" w:cs="Times New Roman"/>
          <w:sz w:val="24"/>
          <w:szCs w:val="24"/>
        </w:rPr>
        <w:t>Culhu</w:t>
      </w:r>
      <w:r w:rsidR="002247ED">
        <w:rPr>
          <w:rFonts w:ascii="Times New Roman" w:hAnsi="Times New Roman" w:cs="Times New Roman"/>
          <w:sz w:val="24"/>
          <w:szCs w:val="24"/>
        </w:rPr>
        <w:t>a</w:t>
      </w:r>
      <w:r w:rsidR="002247ED" w:rsidRPr="00B97F29">
        <w:rPr>
          <w:rFonts w:ascii="Times New Roman" w:hAnsi="Times New Roman" w:cs="Times New Roman"/>
          <w:sz w:val="24"/>
          <w:szCs w:val="24"/>
        </w:rPr>
        <w:t>cán</w:t>
      </w:r>
      <w:r w:rsidR="00C56624" w:rsidRPr="00B97F29">
        <w:rPr>
          <w:rFonts w:ascii="Times New Roman" w:hAnsi="Times New Roman" w:cs="Times New Roman"/>
          <w:sz w:val="24"/>
          <w:szCs w:val="24"/>
        </w:rPr>
        <w:t xml:space="preserve"> as the </w:t>
      </w:r>
      <w:r w:rsidR="00AB6E91" w:rsidRPr="00B97F29">
        <w:rPr>
          <w:rFonts w:ascii="Times New Roman" w:hAnsi="Times New Roman" w:cs="Times New Roman"/>
          <w:sz w:val="24"/>
          <w:szCs w:val="24"/>
        </w:rPr>
        <w:t xml:space="preserve">place “Where There’s a Bend” in reference to the </w:t>
      </w:r>
      <w:r w:rsidR="002247ED">
        <w:rPr>
          <w:rFonts w:ascii="Times New Roman" w:hAnsi="Times New Roman" w:cs="Times New Roman"/>
          <w:sz w:val="24"/>
          <w:szCs w:val="24"/>
        </w:rPr>
        <w:t>nearby</w:t>
      </w:r>
      <w:r w:rsidR="004C6FCA" w:rsidRPr="00B97F29">
        <w:rPr>
          <w:rFonts w:ascii="Times New Roman" w:hAnsi="Times New Roman" w:cs="Times New Roman"/>
          <w:sz w:val="24"/>
          <w:szCs w:val="24"/>
        </w:rPr>
        <w:t xml:space="preserve"> cerro Iztapalapa</w:t>
      </w:r>
      <w:r w:rsidR="0052140A">
        <w:rPr>
          <w:rFonts w:ascii="Times New Roman" w:hAnsi="Times New Roman" w:cs="Times New Roman"/>
          <w:sz w:val="24"/>
          <w:szCs w:val="24"/>
        </w:rPr>
        <w:t>.</w:t>
      </w:r>
      <w:r w:rsidR="0052140A">
        <w:rPr>
          <w:rStyle w:val="FootnoteReference"/>
          <w:rFonts w:ascii="Times New Roman" w:hAnsi="Times New Roman" w:cs="Times New Roman"/>
          <w:sz w:val="24"/>
          <w:szCs w:val="24"/>
        </w:rPr>
        <w:footnoteReference w:id="15"/>
      </w:r>
      <w:r w:rsidR="0052140A">
        <w:rPr>
          <w:rFonts w:ascii="Times New Roman" w:hAnsi="Times New Roman" w:cs="Times New Roman"/>
          <w:sz w:val="24"/>
          <w:szCs w:val="24"/>
        </w:rPr>
        <w:t xml:space="preserve"> </w:t>
      </w:r>
      <w:r w:rsidR="00702800" w:rsidRPr="00B97F29">
        <w:rPr>
          <w:rFonts w:ascii="Times New Roman" w:hAnsi="Times New Roman" w:cs="Times New Roman"/>
          <w:sz w:val="24"/>
          <w:szCs w:val="24"/>
        </w:rPr>
        <w:t xml:space="preserve"> </w:t>
      </w:r>
      <w:r w:rsidR="004C6FCA" w:rsidRPr="00B97F29">
        <w:rPr>
          <w:rFonts w:ascii="Times New Roman" w:hAnsi="Times New Roman" w:cs="Times New Roman"/>
          <w:sz w:val="24"/>
          <w:szCs w:val="24"/>
        </w:rPr>
        <w:t xml:space="preserve">Another such meaning </w:t>
      </w:r>
      <w:r w:rsidR="00702800" w:rsidRPr="00B97F29">
        <w:rPr>
          <w:rFonts w:ascii="Times New Roman" w:hAnsi="Times New Roman" w:cs="Times New Roman"/>
          <w:sz w:val="24"/>
          <w:szCs w:val="24"/>
        </w:rPr>
        <w:t xml:space="preserve">refers more the cultural and political longevity of </w:t>
      </w:r>
      <w:r w:rsidR="006E2353" w:rsidRPr="00B97F29">
        <w:rPr>
          <w:rFonts w:ascii="Times New Roman" w:hAnsi="Times New Roman" w:cs="Times New Roman"/>
          <w:sz w:val="24"/>
          <w:szCs w:val="24"/>
        </w:rPr>
        <w:t>Culhua</w:t>
      </w:r>
      <w:r w:rsidR="006E2353">
        <w:rPr>
          <w:rFonts w:ascii="Times New Roman" w:hAnsi="Times New Roman" w:cs="Times New Roman"/>
          <w:sz w:val="24"/>
          <w:szCs w:val="24"/>
        </w:rPr>
        <w:t>c</w:t>
      </w:r>
      <w:r w:rsidR="006E2353" w:rsidRPr="00B97F29">
        <w:rPr>
          <w:rFonts w:ascii="Times New Roman" w:hAnsi="Times New Roman" w:cs="Times New Roman"/>
          <w:sz w:val="24"/>
          <w:szCs w:val="24"/>
        </w:rPr>
        <w:t>án</w:t>
      </w:r>
      <w:r w:rsidR="00702800" w:rsidRPr="00B97F29">
        <w:rPr>
          <w:rFonts w:ascii="Times New Roman" w:hAnsi="Times New Roman" w:cs="Times New Roman"/>
          <w:sz w:val="24"/>
          <w:szCs w:val="24"/>
        </w:rPr>
        <w:t xml:space="preserve"> in the central valley</w:t>
      </w:r>
      <w:r w:rsidR="00A5734C" w:rsidRPr="00B97F29">
        <w:rPr>
          <w:rFonts w:ascii="Times New Roman" w:hAnsi="Times New Roman" w:cs="Times New Roman"/>
          <w:sz w:val="24"/>
          <w:szCs w:val="24"/>
        </w:rPr>
        <w:t xml:space="preserve">. With </w:t>
      </w:r>
      <w:r w:rsidR="00F74997" w:rsidRPr="00B97F29">
        <w:rPr>
          <w:rFonts w:ascii="Times New Roman" w:hAnsi="Times New Roman" w:cs="Times New Roman"/>
          <w:sz w:val="24"/>
          <w:szCs w:val="24"/>
        </w:rPr>
        <w:t xml:space="preserve">a more ancient </w:t>
      </w:r>
      <w:r w:rsidR="00D904C9" w:rsidRPr="00B97F29">
        <w:rPr>
          <w:rFonts w:ascii="Times New Roman" w:hAnsi="Times New Roman" w:cs="Times New Roman"/>
          <w:sz w:val="24"/>
          <w:szCs w:val="24"/>
        </w:rPr>
        <w:t xml:space="preserve">attribution of the component </w:t>
      </w:r>
      <w:r w:rsidR="00D904C9" w:rsidRPr="006E2353">
        <w:rPr>
          <w:rFonts w:ascii="Times New Roman" w:hAnsi="Times New Roman" w:cs="Times New Roman"/>
          <w:i/>
          <w:iCs/>
          <w:sz w:val="24"/>
          <w:szCs w:val="24"/>
        </w:rPr>
        <w:t>Col</w:t>
      </w:r>
      <w:r w:rsidR="00D904C9" w:rsidRPr="00B97F29">
        <w:rPr>
          <w:rFonts w:ascii="Times New Roman" w:hAnsi="Times New Roman" w:cs="Times New Roman"/>
          <w:sz w:val="24"/>
          <w:szCs w:val="24"/>
        </w:rPr>
        <w:t xml:space="preserve"> defining </w:t>
      </w:r>
      <w:r w:rsidR="006E2353" w:rsidRPr="00B97F29">
        <w:rPr>
          <w:rFonts w:ascii="Times New Roman" w:hAnsi="Times New Roman" w:cs="Times New Roman"/>
          <w:sz w:val="24"/>
          <w:szCs w:val="24"/>
        </w:rPr>
        <w:t>Culhuacá</w:t>
      </w:r>
      <w:r w:rsidR="006E2353">
        <w:rPr>
          <w:rFonts w:ascii="Times New Roman" w:hAnsi="Times New Roman" w:cs="Times New Roman"/>
          <w:sz w:val="24"/>
          <w:szCs w:val="24"/>
        </w:rPr>
        <w:t>n</w:t>
      </w:r>
      <w:r w:rsidR="00D904C9" w:rsidRPr="00B97F29">
        <w:rPr>
          <w:rFonts w:ascii="Times New Roman" w:hAnsi="Times New Roman" w:cs="Times New Roman"/>
          <w:sz w:val="24"/>
          <w:szCs w:val="24"/>
        </w:rPr>
        <w:t xml:space="preserve"> through its ties to the ancient Toltecs </w:t>
      </w:r>
      <w:r w:rsidR="00325136" w:rsidRPr="00B97F29">
        <w:rPr>
          <w:rFonts w:ascii="Times New Roman" w:hAnsi="Times New Roman" w:cs="Times New Roman"/>
          <w:sz w:val="24"/>
          <w:szCs w:val="24"/>
        </w:rPr>
        <w:t xml:space="preserve">in describing </w:t>
      </w:r>
      <w:r w:rsidR="00EE2575" w:rsidRPr="00B97F29">
        <w:rPr>
          <w:rFonts w:ascii="Times New Roman" w:hAnsi="Times New Roman" w:cs="Times New Roman"/>
          <w:sz w:val="24"/>
          <w:szCs w:val="24"/>
        </w:rPr>
        <w:t>the</w:t>
      </w:r>
      <w:r w:rsidR="00325136" w:rsidRPr="00B97F29">
        <w:rPr>
          <w:rFonts w:ascii="Times New Roman" w:hAnsi="Times New Roman" w:cs="Times New Roman"/>
          <w:sz w:val="24"/>
          <w:szCs w:val="24"/>
        </w:rPr>
        <w:t xml:space="preserve"> city as “Where There Are Ancestors”</w:t>
      </w:r>
      <w:r w:rsidR="00A92BCE">
        <w:rPr>
          <w:rFonts w:ascii="Times New Roman" w:hAnsi="Times New Roman" w:cs="Times New Roman"/>
          <w:sz w:val="24"/>
          <w:szCs w:val="24"/>
        </w:rPr>
        <w:t>.</w:t>
      </w:r>
      <w:r w:rsidR="00A92BCE">
        <w:rPr>
          <w:rStyle w:val="FootnoteReference"/>
          <w:rFonts w:ascii="Times New Roman" w:hAnsi="Times New Roman" w:cs="Times New Roman"/>
          <w:sz w:val="24"/>
          <w:szCs w:val="24"/>
        </w:rPr>
        <w:footnoteReference w:id="16"/>
      </w:r>
      <w:r w:rsidR="00A92BCE">
        <w:rPr>
          <w:rFonts w:ascii="Times New Roman" w:hAnsi="Times New Roman" w:cs="Times New Roman"/>
          <w:sz w:val="24"/>
          <w:szCs w:val="24"/>
        </w:rPr>
        <w:t xml:space="preserve"> </w:t>
      </w:r>
      <w:r w:rsidR="00D56FE7" w:rsidRPr="00B97F29">
        <w:rPr>
          <w:rFonts w:ascii="Times New Roman" w:hAnsi="Times New Roman" w:cs="Times New Roman"/>
          <w:sz w:val="24"/>
          <w:szCs w:val="24"/>
        </w:rPr>
        <w:t xml:space="preserve">The </w:t>
      </w:r>
      <w:r w:rsidR="001B61B8" w:rsidRPr="00B97F29">
        <w:rPr>
          <w:rFonts w:ascii="Times New Roman" w:hAnsi="Times New Roman" w:cs="Times New Roman"/>
          <w:sz w:val="24"/>
          <w:szCs w:val="24"/>
        </w:rPr>
        <w:t>inclusion</w:t>
      </w:r>
      <w:r w:rsidR="00D56FE7" w:rsidRPr="00B97F29">
        <w:rPr>
          <w:rFonts w:ascii="Times New Roman" w:hAnsi="Times New Roman" w:cs="Times New Roman"/>
          <w:sz w:val="24"/>
          <w:szCs w:val="24"/>
        </w:rPr>
        <w:t xml:space="preserve"> of the </w:t>
      </w:r>
      <w:r w:rsidR="00A92BCE">
        <w:rPr>
          <w:rFonts w:ascii="Times New Roman" w:hAnsi="Times New Roman" w:cs="Times New Roman"/>
          <w:sz w:val="24"/>
          <w:szCs w:val="24"/>
        </w:rPr>
        <w:t>I</w:t>
      </w:r>
      <w:r w:rsidR="001B61B8" w:rsidRPr="00B97F29">
        <w:rPr>
          <w:rFonts w:ascii="Times New Roman" w:hAnsi="Times New Roman" w:cs="Times New Roman"/>
          <w:sz w:val="24"/>
          <w:szCs w:val="24"/>
        </w:rPr>
        <w:t>ndigenous</w:t>
      </w:r>
      <w:r w:rsidR="00D56FE7" w:rsidRPr="00B97F29">
        <w:rPr>
          <w:rFonts w:ascii="Times New Roman" w:hAnsi="Times New Roman" w:cs="Times New Roman"/>
          <w:sz w:val="24"/>
          <w:szCs w:val="24"/>
        </w:rPr>
        <w:t xml:space="preserve"> marker </w:t>
      </w:r>
      <w:r w:rsidR="004F3FF9" w:rsidRPr="00B97F29">
        <w:rPr>
          <w:rFonts w:ascii="Times New Roman" w:hAnsi="Times New Roman" w:cs="Times New Roman"/>
          <w:sz w:val="24"/>
          <w:szCs w:val="24"/>
        </w:rPr>
        <w:t xml:space="preserve">for the </w:t>
      </w:r>
      <w:r w:rsidR="001B61B8" w:rsidRPr="00B97F29">
        <w:rPr>
          <w:rFonts w:ascii="Times New Roman" w:hAnsi="Times New Roman" w:cs="Times New Roman"/>
          <w:sz w:val="24"/>
          <w:szCs w:val="24"/>
        </w:rPr>
        <w:t>city’s</w:t>
      </w:r>
      <w:r w:rsidR="004F3FF9" w:rsidRPr="00B97F29">
        <w:rPr>
          <w:rFonts w:ascii="Times New Roman" w:hAnsi="Times New Roman" w:cs="Times New Roman"/>
          <w:sz w:val="24"/>
          <w:szCs w:val="24"/>
        </w:rPr>
        <w:t xml:space="preserve"> toponym and an</w:t>
      </w:r>
      <w:r w:rsidR="001E10CB">
        <w:rPr>
          <w:rFonts w:ascii="Times New Roman" w:hAnsi="Times New Roman" w:cs="Times New Roman"/>
          <w:sz w:val="24"/>
          <w:szCs w:val="24"/>
        </w:rPr>
        <w:t xml:space="preserve"> Indigenous</w:t>
      </w:r>
      <w:r w:rsidR="004F3FF9" w:rsidRPr="00B97F29">
        <w:rPr>
          <w:rFonts w:ascii="Times New Roman" w:hAnsi="Times New Roman" w:cs="Times New Roman"/>
          <w:sz w:val="24"/>
          <w:szCs w:val="24"/>
        </w:rPr>
        <w:t xml:space="preserve"> </w:t>
      </w:r>
      <w:r w:rsidR="001B61B8" w:rsidRPr="00B97F29">
        <w:rPr>
          <w:rFonts w:ascii="Times New Roman" w:hAnsi="Times New Roman" w:cs="Times New Roman"/>
          <w:sz w:val="24"/>
          <w:szCs w:val="24"/>
        </w:rPr>
        <w:t>architectural</w:t>
      </w:r>
      <w:r w:rsidR="004F3FF9" w:rsidRPr="00B97F29">
        <w:rPr>
          <w:rFonts w:ascii="Times New Roman" w:hAnsi="Times New Roman" w:cs="Times New Roman"/>
          <w:sz w:val="24"/>
          <w:szCs w:val="24"/>
        </w:rPr>
        <w:t xml:space="preserve"> depiction that </w:t>
      </w:r>
      <w:r w:rsidR="001B61B8" w:rsidRPr="00B97F29">
        <w:rPr>
          <w:rFonts w:ascii="Times New Roman" w:hAnsi="Times New Roman" w:cs="Times New Roman"/>
          <w:sz w:val="24"/>
          <w:szCs w:val="24"/>
        </w:rPr>
        <w:t>speaks</w:t>
      </w:r>
      <w:r w:rsidR="004F3FF9" w:rsidRPr="00B97F29">
        <w:rPr>
          <w:rFonts w:ascii="Times New Roman" w:hAnsi="Times New Roman" w:cs="Times New Roman"/>
          <w:sz w:val="24"/>
          <w:szCs w:val="24"/>
        </w:rPr>
        <w:t xml:space="preserve"> to the cities longevity help to construct the image </w:t>
      </w:r>
      <w:r w:rsidR="001B61B8" w:rsidRPr="00B97F29">
        <w:rPr>
          <w:rFonts w:ascii="Times New Roman" w:hAnsi="Times New Roman" w:cs="Times New Roman"/>
          <w:sz w:val="24"/>
          <w:szCs w:val="24"/>
        </w:rPr>
        <w:t>that San Agust</w:t>
      </w:r>
      <w:r w:rsidR="0057253C">
        <w:rPr>
          <w:rFonts w:ascii="Times New Roman" w:hAnsi="Times New Roman" w:cs="Times New Roman"/>
          <w:sz w:val="24"/>
          <w:szCs w:val="24"/>
        </w:rPr>
        <w:t>í</w:t>
      </w:r>
      <w:r w:rsidR="001B61B8" w:rsidRPr="00B97F29">
        <w:rPr>
          <w:rFonts w:ascii="Times New Roman" w:hAnsi="Times New Roman" w:cs="Times New Roman"/>
          <w:sz w:val="24"/>
          <w:szCs w:val="24"/>
        </w:rPr>
        <w:t xml:space="preserve">n was painting a permanent </w:t>
      </w:r>
      <w:r w:rsidR="001E10CB">
        <w:rPr>
          <w:rFonts w:ascii="Times New Roman" w:hAnsi="Times New Roman" w:cs="Times New Roman"/>
          <w:sz w:val="24"/>
          <w:szCs w:val="24"/>
        </w:rPr>
        <w:t>I</w:t>
      </w:r>
      <w:r w:rsidR="001B61B8" w:rsidRPr="00B97F29">
        <w:rPr>
          <w:rFonts w:ascii="Times New Roman" w:hAnsi="Times New Roman" w:cs="Times New Roman"/>
          <w:sz w:val="24"/>
          <w:szCs w:val="24"/>
        </w:rPr>
        <w:t xml:space="preserve">ndigenous presence into the heart of </w:t>
      </w:r>
      <w:r w:rsidR="001E10CB" w:rsidRPr="00B97F29">
        <w:rPr>
          <w:rFonts w:ascii="Times New Roman" w:hAnsi="Times New Roman" w:cs="Times New Roman"/>
          <w:sz w:val="24"/>
          <w:szCs w:val="24"/>
        </w:rPr>
        <w:t>Culhu</w:t>
      </w:r>
      <w:r w:rsidR="001E10CB">
        <w:rPr>
          <w:rFonts w:ascii="Times New Roman" w:hAnsi="Times New Roman" w:cs="Times New Roman"/>
          <w:sz w:val="24"/>
          <w:szCs w:val="24"/>
        </w:rPr>
        <w:t>a</w:t>
      </w:r>
      <w:r w:rsidR="001E10CB" w:rsidRPr="00B97F29">
        <w:rPr>
          <w:rFonts w:ascii="Times New Roman" w:hAnsi="Times New Roman" w:cs="Times New Roman"/>
          <w:sz w:val="24"/>
          <w:szCs w:val="24"/>
        </w:rPr>
        <w:t>c</w:t>
      </w:r>
      <w:r w:rsidR="00DC41CD">
        <w:rPr>
          <w:rFonts w:ascii="Times New Roman" w:hAnsi="Times New Roman" w:cs="Times New Roman"/>
          <w:sz w:val="24"/>
          <w:szCs w:val="24"/>
        </w:rPr>
        <w:t>a</w:t>
      </w:r>
      <w:r w:rsidR="001E10CB" w:rsidRPr="00B97F29">
        <w:rPr>
          <w:rFonts w:ascii="Times New Roman" w:hAnsi="Times New Roman" w:cs="Times New Roman"/>
          <w:sz w:val="24"/>
          <w:szCs w:val="24"/>
        </w:rPr>
        <w:t>n</w:t>
      </w:r>
      <w:r w:rsidR="001B61B8" w:rsidRPr="00B97F29">
        <w:rPr>
          <w:rFonts w:ascii="Times New Roman" w:hAnsi="Times New Roman" w:cs="Times New Roman"/>
          <w:sz w:val="24"/>
          <w:szCs w:val="24"/>
        </w:rPr>
        <w:t xml:space="preserve">. By </w:t>
      </w:r>
      <w:r w:rsidR="001B61B8" w:rsidRPr="00B97F29">
        <w:rPr>
          <w:rFonts w:ascii="Times New Roman" w:hAnsi="Times New Roman" w:cs="Times New Roman"/>
          <w:sz w:val="24"/>
          <w:szCs w:val="24"/>
        </w:rPr>
        <w:lastRenderedPageBreak/>
        <w:t xml:space="preserve">virtue of </w:t>
      </w:r>
      <w:r w:rsidR="00C01A8A" w:rsidRPr="00B97F29">
        <w:rPr>
          <w:rFonts w:ascii="Times New Roman" w:hAnsi="Times New Roman" w:cs="Times New Roman"/>
          <w:sz w:val="24"/>
          <w:szCs w:val="24"/>
        </w:rPr>
        <w:t xml:space="preserve">these two </w:t>
      </w:r>
      <w:r w:rsidR="00E502B3">
        <w:rPr>
          <w:rFonts w:ascii="Times New Roman" w:hAnsi="Times New Roman" w:cs="Times New Roman"/>
          <w:sz w:val="24"/>
          <w:szCs w:val="24"/>
        </w:rPr>
        <w:t>I</w:t>
      </w:r>
      <w:r w:rsidR="00824F59" w:rsidRPr="00B97F29">
        <w:rPr>
          <w:rFonts w:ascii="Times New Roman" w:hAnsi="Times New Roman" w:cs="Times New Roman"/>
          <w:sz w:val="24"/>
          <w:szCs w:val="24"/>
        </w:rPr>
        <w:t>ndigenous</w:t>
      </w:r>
      <w:r w:rsidR="00C01A8A" w:rsidRPr="00B97F29">
        <w:rPr>
          <w:rFonts w:ascii="Times New Roman" w:hAnsi="Times New Roman" w:cs="Times New Roman"/>
          <w:sz w:val="24"/>
          <w:szCs w:val="24"/>
        </w:rPr>
        <w:t xml:space="preserve"> pieces being together and at the heart of the map</w:t>
      </w:r>
      <w:r w:rsidR="0057253C">
        <w:rPr>
          <w:rFonts w:ascii="Times New Roman" w:hAnsi="Times New Roman" w:cs="Times New Roman"/>
          <w:sz w:val="24"/>
          <w:szCs w:val="24"/>
        </w:rPr>
        <w:t>,</w:t>
      </w:r>
      <w:r w:rsidR="00C01A8A" w:rsidRPr="00B97F29">
        <w:rPr>
          <w:rFonts w:ascii="Times New Roman" w:hAnsi="Times New Roman" w:cs="Times New Roman"/>
          <w:sz w:val="24"/>
          <w:szCs w:val="24"/>
        </w:rPr>
        <w:t xml:space="preserve"> San </w:t>
      </w:r>
      <w:r w:rsidR="00E502B3" w:rsidRPr="00B97F29">
        <w:rPr>
          <w:rFonts w:ascii="Times New Roman" w:hAnsi="Times New Roman" w:cs="Times New Roman"/>
          <w:sz w:val="24"/>
          <w:szCs w:val="24"/>
        </w:rPr>
        <w:t>Agus</w:t>
      </w:r>
      <w:r w:rsidR="00E502B3">
        <w:rPr>
          <w:rFonts w:ascii="Times New Roman" w:hAnsi="Times New Roman" w:cs="Times New Roman"/>
          <w:sz w:val="24"/>
          <w:szCs w:val="24"/>
        </w:rPr>
        <w:t>t</w:t>
      </w:r>
      <w:r w:rsidR="00E502B3" w:rsidRPr="00B97F29">
        <w:rPr>
          <w:rFonts w:ascii="Times New Roman" w:hAnsi="Times New Roman" w:cs="Times New Roman"/>
          <w:sz w:val="24"/>
          <w:szCs w:val="24"/>
        </w:rPr>
        <w:t>ín</w:t>
      </w:r>
      <w:r w:rsidR="00C01A8A" w:rsidRPr="00B97F29">
        <w:rPr>
          <w:rFonts w:ascii="Times New Roman" w:hAnsi="Times New Roman" w:cs="Times New Roman"/>
          <w:sz w:val="24"/>
          <w:szCs w:val="24"/>
        </w:rPr>
        <w:t xml:space="preserve"> makes the bold assertion to Spanish viewers, who would not have recognize</w:t>
      </w:r>
      <w:r w:rsidR="00E502B3">
        <w:rPr>
          <w:rFonts w:ascii="Times New Roman" w:hAnsi="Times New Roman" w:cs="Times New Roman"/>
          <w:sz w:val="24"/>
          <w:szCs w:val="24"/>
        </w:rPr>
        <w:t>d</w:t>
      </w:r>
      <w:r w:rsidR="00C01A8A" w:rsidRPr="00B97F29">
        <w:rPr>
          <w:rFonts w:ascii="Times New Roman" w:hAnsi="Times New Roman" w:cs="Times New Roman"/>
          <w:sz w:val="24"/>
          <w:szCs w:val="24"/>
        </w:rPr>
        <w:t xml:space="preserve"> the glyph</w:t>
      </w:r>
      <w:r w:rsidR="00485666" w:rsidRPr="00B97F29">
        <w:rPr>
          <w:rFonts w:ascii="Times New Roman" w:hAnsi="Times New Roman" w:cs="Times New Roman"/>
          <w:sz w:val="24"/>
          <w:szCs w:val="24"/>
        </w:rPr>
        <w:t xml:space="preserve"> and differen</w:t>
      </w:r>
      <w:r w:rsidR="00C96497">
        <w:rPr>
          <w:rFonts w:ascii="Times New Roman" w:hAnsi="Times New Roman" w:cs="Times New Roman"/>
          <w:sz w:val="24"/>
          <w:szCs w:val="24"/>
        </w:rPr>
        <w:t>ces in</w:t>
      </w:r>
      <w:r w:rsidR="00485666" w:rsidRPr="00B97F29">
        <w:rPr>
          <w:rFonts w:ascii="Times New Roman" w:hAnsi="Times New Roman" w:cs="Times New Roman"/>
          <w:sz w:val="24"/>
          <w:szCs w:val="24"/>
        </w:rPr>
        <w:t xml:space="preserve"> the architectural style, that </w:t>
      </w:r>
      <w:r w:rsidR="00C96497">
        <w:rPr>
          <w:rFonts w:ascii="Times New Roman" w:hAnsi="Times New Roman" w:cs="Times New Roman"/>
          <w:sz w:val="24"/>
          <w:szCs w:val="24"/>
        </w:rPr>
        <w:t>I</w:t>
      </w:r>
      <w:r w:rsidR="00824F59" w:rsidRPr="00B97F29">
        <w:rPr>
          <w:rFonts w:ascii="Times New Roman" w:hAnsi="Times New Roman" w:cs="Times New Roman"/>
          <w:sz w:val="24"/>
          <w:szCs w:val="24"/>
        </w:rPr>
        <w:t>ndigenous</w:t>
      </w:r>
      <w:r w:rsidR="00485666" w:rsidRPr="00B97F29">
        <w:rPr>
          <w:rFonts w:ascii="Times New Roman" w:hAnsi="Times New Roman" w:cs="Times New Roman"/>
          <w:sz w:val="24"/>
          <w:szCs w:val="24"/>
        </w:rPr>
        <w:t xml:space="preserve"> people constitute</w:t>
      </w:r>
      <w:r w:rsidR="003C63CE">
        <w:rPr>
          <w:rFonts w:ascii="Times New Roman" w:hAnsi="Times New Roman" w:cs="Times New Roman"/>
          <w:sz w:val="24"/>
          <w:szCs w:val="24"/>
        </w:rPr>
        <w:t>d</w:t>
      </w:r>
      <w:r w:rsidR="00485666" w:rsidRPr="00B97F29">
        <w:rPr>
          <w:rFonts w:ascii="Times New Roman" w:hAnsi="Times New Roman" w:cs="Times New Roman"/>
          <w:sz w:val="24"/>
          <w:szCs w:val="24"/>
        </w:rPr>
        <w:t xml:space="preserve"> the heart of the community at </w:t>
      </w:r>
      <w:r w:rsidR="003C63CE" w:rsidRPr="00B97F29">
        <w:rPr>
          <w:rFonts w:ascii="Times New Roman" w:hAnsi="Times New Roman" w:cs="Times New Roman"/>
          <w:sz w:val="24"/>
          <w:szCs w:val="24"/>
        </w:rPr>
        <w:t>Culhu</w:t>
      </w:r>
      <w:r w:rsidR="003C63CE">
        <w:rPr>
          <w:rFonts w:ascii="Times New Roman" w:hAnsi="Times New Roman" w:cs="Times New Roman"/>
          <w:sz w:val="24"/>
          <w:szCs w:val="24"/>
        </w:rPr>
        <w:t>ac</w:t>
      </w:r>
      <w:r w:rsidR="00DC41CD">
        <w:rPr>
          <w:rFonts w:ascii="Times New Roman" w:hAnsi="Times New Roman" w:cs="Times New Roman"/>
          <w:sz w:val="24"/>
          <w:szCs w:val="24"/>
        </w:rPr>
        <w:t>a</w:t>
      </w:r>
      <w:r w:rsidR="003C63CE" w:rsidRPr="00B97F29">
        <w:rPr>
          <w:rFonts w:ascii="Times New Roman" w:hAnsi="Times New Roman" w:cs="Times New Roman"/>
          <w:sz w:val="24"/>
          <w:szCs w:val="24"/>
        </w:rPr>
        <w:t>n</w:t>
      </w:r>
      <w:r w:rsidR="00485666" w:rsidRPr="00B97F29">
        <w:rPr>
          <w:rFonts w:ascii="Times New Roman" w:hAnsi="Times New Roman" w:cs="Times New Roman"/>
          <w:sz w:val="24"/>
          <w:szCs w:val="24"/>
        </w:rPr>
        <w:t xml:space="preserve"> and will remain </w:t>
      </w:r>
      <w:r w:rsidR="003C63CE">
        <w:rPr>
          <w:rFonts w:ascii="Times New Roman" w:hAnsi="Times New Roman" w:cs="Times New Roman"/>
          <w:sz w:val="24"/>
          <w:szCs w:val="24"/>
        </w:rPr>
        <w:t>there</w:t>
      </w:r>
      <w:r w:rsidR="00824F59" w:rsidRPr="00B97F29">
        <w:rPr>
          <w:rFonts w:ascii="Times New Roman" w:hAnsi="Times New Roman" w:cs="Times New Roman"/>
          <w:sz w:val="24"/>
          <w:szCs w:val="24"/>
        </w:rPr>
        <w:t xml:space="preserve">. </w:t>
      </w:r>
      <w:r w:rsidR="00E77D5E" w:rsidRPr="00B97F29">
        <w:rPr>
          <w:rFonts w:ascii="Times New Roman" w:hAnsi="Times New Roman" w:cs="Times New Roman"/>
          <w:sz w:val="24"/>
          <w:szCs w:val="24"/>
        </w:rPr>
        <w:t xml:space="preserve">Along with the </w:t>
      </w:r>
      <w:r w:rsidR="0057253C">
        <w:rPr>
          <w:rFonts w:ascii="Times New Roman" w:hAnsi="Times New Roman" w:cs="Times New Roman"/>
          <w:sz w:val="24"/>
          <w:szCs w:val="24"/>
        </w:rPr>
        <w:t>I</w:t>
      </w:r>
      <w:r w:rsidR="003A1527" w:rsidRPr="00B97F29">
        <w:rPr>
          <w:rFonts w:ascii="Times New Roman" w:hAnsi="Times New Roman" w:cs="Times New Roman"/>
          <w:sz w:val="24"/>
          <w:szCs w:val="24"/>
        </w:rPr>
        <w:t>ndigenous artistry used by San Agust</w:t>
      </w:r>
      <w:r w:rsidR="00AA452C">
        <w:rPr>
          <w:rFonts w:ascii="Times New Roman" w:hAnsi="Times New Roman" w:cs="Times New Roman"/>
          <w:sz w:val="24"/>
          <w:szCs w:val="24"/>
        </w:rPr>
        <w:t>í</w:t>
      </w:r>
      <w:r w:rsidR="003A1527" w:rsidRPr="00B97F29">
        <w:rPr>
          <w:rFonts w:ascii="Times New Roman" w:hAnsi="Times New Roman" w:cs="Times New Roman"/>
          <w:sz w:val="24"/>
          <w:szCs w:val="24"/>
        </w:rPr>
        <w:t xml:space="preserve">n </w:t>
      </w:r>
      <w:r w:rsidR="003B4E71" w:rsidRPr="00B97F29">
        <w:rPr>
          <w:rFonts w:ascii="Times New Roman" w:hAnsi="Times New Roman" w:cs="Times New Roman"/>
          <w:sz w:val="24"/>
          <w:szCs w:val="24"/>
        </w:rPr>
        <w:t xml:space="preserve">to create the </w:t>
      </w:r>
      <w:r w:rsidR="00401102">
        <w:rPr>
          <w:rFonts w:ascii="Times New Roman" w:hAnsi="Times New Roman" w:cs="Times New Roman"/>
          <w:i/>
          <w:iCs/>
          <w:sz w:val="24"/>
          <w:szCs w:val="24"/>
        </w:rPr>
        <w:t>C</w:t>
      </w:r>
      <w:r w:rsidR="003B4E71" w:rsidRPr="00B97F29">
        <w:rPr>
          <w:rFonts w:ascii="Times New Roman" w:hAnsi="Times New Roman" w:cs="Times New Roman"/>
          <w:i/>
          <w:iCs/>
          <w:sz w:val="24"/>
          <w:szCs w:val="24"/>
        </w:rPr>
        <w:t>omunidad</w:t>
      </w:r>
      <w:r w:rsidR="003B4E71" w:rsidRPr="00B97F29">
        <w:rPr>
          <w:rFonts w:ascii="Times New Roman" w:hAnsi="Times New Roman" w:cs="Times New Roman"/>
          <w:sz w:val="24"/>
          <w:szCs w:val="24"/>
        </w:rPr>
        <w:t xml:space="preserve"> building he also included a </w:t>
      </w:r>
      <w:r w:rsidR="00CF6E5B" w:rsidRPr="00B97F29">
        <w:rPr>
          <w:rFonts w:ascii="Times New Roman" w:hAnsi="Times New Roman" w:cs="Times New Roman"/>
          <w:sz w:val="24"/>
          <w:szCs w:val="24"/>
        </w:rPr>
        <w:t>well-known</w:t>
      </w:r>
      <w:r w:rsidR="003B4E71" w:rsidRPr="00B97F29">
        <w:rPr>
          <w:rFonts w:ascii="Times New Roman" w:hAnsi="Times New Roman" w:cs="Times New Roman"/>
          <w:sz w:val="24"/>
          <w:szCs w:val="24"/>
        </w:rPr>
        <w:t xml:space="preserve"> </w:t>
      </w:r>
      <w:r w:rsidR="00CF6E5B" w:rsidRPr="00B97F29">
        <w:rPr>
          <w:rFonts w:ascii="Times New Roman" w:hAnsi="Times New Roman" w:cs="Times New Roman"/>
          <w:sz w:val="24"/>
          <w:szCs w:val="24"/>
        </w:rPr>
        <w:t>indigenous</w:t>
      </w:r>
      <w:r w:rsidR="003B4E71" w:rsidRPr="00B97F29">
        <w:rPr>
          <w:rFonts w:ascii="Times New Roman" w:hAnsi="Times New Roman" w:cs="Times New Roman"/>
          <w:sz w:val="24"/>
          <w:szCs w:val="24"/>
        </w:rPr>
        <w:t xml:space="preserve"> motif in the footprints delineating paths</w:t>
      </w:r>
      <w:r w:rsidR="00AA452C">
        <w:rPr>
          <w:rFonts w:ascii="Times New Roman" w:hAnsi="Times New Roman" w:cs="Times New Roman"/>
          <w:sz w:val="24"/>
          <w:szCs w:val="24"/>
        </w:rPr>
        <w:t xml:space="preserve"> or roads</w:t>
      </w:r>
      <w:r w:rsidR="003B4E71" w:rsidRPr="00B97F29">
        <w:rPr>
          <w:rFonts w:ascii="Times New Roman" w:hAnsi="Times New Roman" w:cs="Times New Roman"/>
          <w:sz w:val="24"/>
          <w:szCs w:val="24"/>
        </w:rPr>
        <w:t xml:space="preserve">. </w:t>
      </w:r>
      <w:r w:rsidR="000A04E3" w:rsidRPr="00B97F29">
        <w:rPr>
          <w:rFonts w:ascii="Times New Roman" w:eastAsia="Times New Roman" w:hAnsi="Times New Roman" w:cs="Times New Roman"/>
          <w:color w:val="000000" w:themeColor="text1"/>
          <w:sz w:val="24"/>
          <w:szCs w:val="24"/>
        </w:rPr>
        <w:t xml:space="preserve">These footprints show how these communities used land </w:t>
      </w:r>
      <w:r w:rsidR="00401102">
        <w:rPr>
          <w:rFonts w:ascii="Times New Roman" w:eastAsia="Times New Roman" w:hAnsi="Times New Roman" w:cs="Times New Roman"/>
          <w:color w:val="000000" w:themeColor="text1"/>
          <w:sz w:val="24"/>
          <w:szCs w:val="24"/>
        </w:rPr>
        <w:t xml:space="preserve">to travel </w:t>
      </w:r>
      <w:r w:rsidR="000A04E3" w:rsidRPr="00B97F29">
        <w:rPr>
          <w:rFonts w:ascii="Times New Roman" w:eastAsia="Times New Roman" w:hAnsi="Times New Roman" w:cs="Times New Roman"/>
          <w:color w:val="000000" w:themeColor="text1"/>
          <w:sz w:val="24"/>
          <w:szCs w:val="24"/>
        </w:rPr>
        <w:t xml:space="preserve">and their relationships to movement, since the </w:t>
      </w:r>
      <w:r w:rsidR="00401102">
        <w:rPr>
          <w:rFonts w:ascii="Times New Roman" w:eastAsia="Times New Roman" w:hAnsi="Times New Roman" w:cs="Times New Roman"/>
          <w:color w:val="000000" w:themeColor="text1"/>
          <w:sz w:val="24"/>
          <w:szCs w:val="24"/>
        </w:rPr>
        <w:t>Americas</w:t>
      </w:r>
      <w:r w:rsidR="000A04E3" w:rsidRPr="00B97F29">
        <w:rPr>
          <w:rFonts w:ascii="Times New Roman" w:eastAsia="Times New Roman" w:hAnsi="Times New Roman" w:cs="Times New Roman"/>
          <w:color w:val="000000" w:themeColor="text1"/>
          <w:sz w:val="24"/>
          <w:szCs w:val="24"/>
        </w:rPr>
        <w:t xml:space="preserve"> did not have domesticated </w:t>
      </w:r>
      <w:r w:rsidR="00AA452C">
        <w:rPr>
          <w:rFonts w:ascii="Times New Roman" w:eastAsia="Times New Roman" w:hAnsi="Times New Roman" w:cs="Times New Roman"/>
          <w:color w:val="000000" w:themeColor="text1"/>
          <w:sz w:val="24"/>
          <w:szCs w:val="24"/>
        </w:rPr>
        <w:t xml:space="preserve">work </w:t>
      </w:r>
      <w:r w:rsidR="000A04E3" w:rsidRPr="00B97F29">
        <w:rPr>
          <w:rFonts w:ascii="Times New Roman" w:eastAsia="Times New Roman" w:hAnsi="Times New Roman" w:cs="Times New Roman"/>
          <w:color w:val="000000" w:themeColor="text1"/>
          <w:sz w:val="24"/>
          <w:szCs w:val="24"/>
        </w:rPr>
        <w:t>animals</w:t>
      </w:r>
      <w:r w:rsidR="002A4FB7">
        <w:rPr>
          <w:rFonts w:ascii="Times New Roman" w:eastAsia="Times New Roman" w:hAnsi="Times New Roman" w:cs="Times New Roman"/>
          <w:color w:val="000000" w:themeColor="text1"/>
          <w:sz w:val="24"/>
          <w:szCs w:val="24"/>
        </w:rPr>
        <w:t xml:space="preserve"> in</w:t>
      </w:r>
      <w:r w:rsidR="000A04E3" w:rsidRPr="00B97F29">
        <w:rPr>
          <w:rFonts w:ascii="Times New Roman" w:eastAsia="Times New Roman" w:hAnsi="Times New Roman" w:cs="Times New Roman"/>
          <w:color w:val="000000" w:themeColor="text1"/>
          <w:sz w:val="24"/>
          <w:szCs w:val="24"/>
        </w:rPr>
        <w:t xml:space="preserve"> the same </w:t>
      </w:r>
      <w:r w:rsidR="00C93937">
        <w:rPr>
          <w:rFonts w:ascii="Times New Roman" w:eastAsia="Times New Roman" w:hAnsi="Times New Roman" w:cs="Times New Roman"/>
          <w:color w:val="000000" w:themeColor="text1"/>
          <w:sz w:val="24"/>
          <w:szCs w:val="24"/>
        </w:rPr>
        <w:t>capacity</w:t>
      </w:r>
      <w:r w:rsidR="000A04E3" w:rsidRPr="00B97F29">
        <w:rPr>
          <w:rFonts w:ascii="Times New Roman" w:eastAsia="Times New Roman" w:hAnsi="Times New Roman" w:cs="Times New Roman"/>
          <w:color w:val="000000" w:themeColor="text1"/>
          <w:sz w:val="24"/>
          <w:szCs w:val="24"/>
        </w:rPr>
        <w:t xml:space="preserve"> the old world had. Th</w:t>
      </w:r>
      <w:r w:rsidR="002A4FB7">
        <w:rPr>
          <w:rFonts w:ascii="Times New Roman" w:eastAsia="Times New Roman" w:hAnsi="Times New Roman" w:cs="Times New Roman"/>
          <w:color w:val="000000" w:themeColor="text1"/>
          <w:sz w:val="24"/>
          <w:szCs w:val="24"/>
        </w:rPr>
        <w:t>e</w:t>
      </w:r>
      <w:r w:rsidR="000A04E3" w:rsidRPr="00B97F29">
        <w:rPr>
          <w:rFonts w:ascii="Times New Roman" w:eastAsia="Times New Roman" w:hAnsi="Times New Roman" w:cs="Times New Roman"/>
          <w:color w:val="000000" w:themeColor="text1"/>
          <w:sz w:val="24"/>
          <w:szCs w:val="24"/>
        </w:rPr>
        <w:t xml:space="preserve"> lack of work animal ma</w:t>
      </w:r>
      <w:r w:rsidR="002A4FB7">
        <w:rPr>
          <w:rFonts w:ascii="Times New Roman" w:eastAsia="Times New Roman" w:hAnsi="Times New Roman" w:cs="Times New Roman"/>
          <w:color w:val="000000" w:themeColor="text1"/>
          <w:sz w:val="24"/>
          <w:szCs w:val="24"/>
        </w:rPr>
        <w:t>de</w:t>
      </w:r>
      <w:r w:rsidR="000A04E3" w:rsidRPr="00B97F29">
        <w:rPr>
          <w:rFonts w:ascii="Times New Roman" w:eastAsia="Times New Roman" w:hAnsi="Times New Roman" w:cs="Times New Roman"/>
          <w:color w:val="000000" w:themeColor="text1"/>
          <w:sz w:val="24"/>
          <w:szCs w:val="24"/>
        </w:rPr>
        <w:t xml:space="preserve"> the canals ever more important to the survival of communities in and around the </w:t>
      </w:r>
      <w:r w:rsidR="00E456B4">
        <w:rPr>
          <w:rFonts w:ascii="Times New Roman" w:eastAsia="Times New Roman" w:hAnsi="Times New Roman" w:cs="Times New Roman"/>
          <w:color w:val="000000" w:themeColor="text1"/>
          <w:sz w:val="24"/>
          <w:szCs w:val="24"/>
        </w:rPr>
        <w:t>V</w:t>
      </w:r>
      <w:r w:rsidR="000A04E3" w:rsidRPr="00B97F29">
        <w:rPr>
          <w:rFonts w:ascii="Times New Roman" w:eastAsia="Times New Roman" w:hAnsi="Times New Roman" w:cs="Times New Roman"/>
          <w:color w:val="000000" w:themeColor="text1"/>
          <w:sz w:val="24"/>
          <w:szCs w:val="24"/>
        </w:rPr>
        <w:t xml:space="preserve">alley of Mexico. </w:t>
      </w:r>
      <w:r w:rsidR="000F0B1A">
        <w:rPr>
          <w:rFonts w:ascii="Times New Roman" w:eastAsia="Times New Roman" w:hAnsi="Times New Roman" w:cs="Times New Roman"/>
          <w:color w:val="000000" w:themeColor="text1"/>
          <w:sz w:val="24"/>
          <w:szCs w:val="24"/>
        </w:rPr>
        <w:t>Foot</w:t>
      </w:r>
      <w:r w:rsidR="000A04E3" w:rsidRPr="00B97F29">
        <w:rPr>
          <w:rFonts w:ascii="Times New Roman" w:eastAsia="Times New Roman" w:hAnsi="Times New Roman" w:cs="Times New Roman"/>
          <w:color w:val="000000" w:themeColor="text1"/>
          <w:sz w:val="24"/>
          <w:szCs w:val="24"/>
        </w:rPr>
        <w:t>paths were for people</w:t>
      </w:r>
      <w:r w:rsidR="00C93937">
        <w:rPr>
          <w:rFonts w:ascii="Times New Roman" w:eastAsia="Times New Roman" w:hAnsi="Times New Roman" w:cs="Times New Roman"/>
          <w:color w:val="000000" w:themeColor="text1"/>
          <w:sz w:val="24"/>
          <w:szCs w:val="24"/>
        </w:rPr>
        <w:t xml:space="preserve"> and </w:t>
      </w:r>
      <w:r w:rsidR="000A04E3" w:rsidRPr="00B97F29">
        <w:rPr>
          <w:rFonts w:ascii="Times New Roman" w:eastAsia="Times New Roman" w:hAnsi="Times New Roman" w:cs="Times New Roman"/>
          <w:color w:val="000000" w:themeColor="text1"/>
          <w:sz w:val="24"/>
          <w:szCs w:val="24"/>
        </w:rPr>
        <w:t>their goods moved on water</w:t>
      </w:r>
      <w:r w:rsidR="00A33729">
        <w:rPr>
          <w:rFonts w:ascii="Times New Roman" w:eastAsia="Times New Roman" w:hAnsi="Times New Roman" w:cs="Times New Roman"/>
          <w:color w:val="000000" w:themeColor="text1"/>
          <w:sz w:val="24"/>
          <w:szCs w:val="24"/>
        </w:rPr>
        <w:t>,</w:t>
      </w:r>
      <w:r w:rsidR="000A04E3" w:rsidRPr="00B97F29">
        <w:rPr>
          <w:rFonts w:ascii="Times New Roman" w:eastAsia="Times New Roman" w:hAnsi="Times New Roman" w:cs="Times New Roman"/>
          <w:color w:val="000000" w:themeColor="text1"/>
          <w:sz w:val="24"/>
          <w:szCs w:val="24"/>
        </w:rPr>
        <w:t xml:space="preserve"> as </w:t>
      </w:r>
      <w:r w:rsidR="00E456B4">
        <w:rPr>
          <w:rFonts w:ascii="Times New Roman" w:eastAsia="Times New Roman" w:hAnsi="Times New Roman" w:cs="Times New Roman"/>
          <w:color w:val="000000" w:themeColor="text1"/>
          <w:sz w:val="24"/>
          <w:szCs w:val="24"/>
        </w:rPr>
        <w:t>that</w:t>
      </w:r>
      <w:r w:rsidR="000A04E3" w:rsidRPr="00B97F29">
        <w:rPr>
          <w:rFonts w:ascii="Times New Roman" w:eastAsia="Times New Roman" w:hAnsi="Times New Roman" w:cs="Times New Roman"/>
          <w:color w:val="000000" w:themeColor="text1"/>
          <w:sz w:val="24"/>
          <w:szCs w:val="24"/>
        </w:rPr>
        <w:t xml:space="preserve"> </w:t>
      </w:r>
      <w:r w:rsidR="000F0B1A">
        <w:rPr>
          <w:rFonts w:ascii="Times New Roman" w:eastAsia="Times New Roman" w:hAnsi="Times New Roman" w:cs="Times New Roman"/>
          <w:color w:val="000000" w:themeColor="text1"/>
          <w:sz w:val="24"/>
          <w:szCs w:val="24"/>
        </w:rPr>
        <w:t>was</w:t>
      </w:r>
      <w:r w:rsidR="000A04E3" w:rsidRPr="00B97F29">
        <w:rPr>
          <w:rFonts w:ascii="Times New Roman" w:eastAsia="Times New Roman" w:hAnsi="Times New Roman" w:cs="Times New Roman"/>
          <w:color w:val="000000" w:themeColor="text1"/>
          <w:sz w:val="24"/>
          <w:szCs w:val="24"/>
        </w:rPr>
        <w:t xml:space="preserve"> easier, a noticeable feature of these paths is also the bridges built on them</w:t>
      </w:r>
      <w:r w:rsidR="000F0B1A">
        <w:rPr>
          <w:rFonts w:ascii="Times New Roman" w:eastAsia="Times New Roman" w:hAnsi="Times New Roman" w:cs="Times New Roman"/>
          <w:color w:val="000000" w:themeColor="text1"/>
          <w:sz w:val="24"/>
          <w:szCs w:val="24"/>
        </w:rPr>
        <w:t>.</w:t>
      </w:r>
      <w:r w:rsidR="000A04E3" w:rsidRPr="00B97F29">
        <w:rPr>
          <w:rFonts w:ascii="Times New Roman" w:eastAsia="Times New Roman" w:hAnsi="Times New Roman" w:cs="Times New Roman"/>
          <w:color w:val="000000" w:themeColor="text1"/>
          <w:sz w:val="24"/>
          <w:szCs w:val="24"/>
        </w:rPr>
        <w:t xml:space="preserve"> </w:t>
      </w:r>
      <w:r w:rsidR="000F0B1A">
        <w:rPr>
          <w:rFonts w:ascii="Times New Roman" w:eastAsia="Times New Roman" w:hAnsi="Times New Roman" w:cs="Times New Roman"/>
          <w:color w:val="000000" w:themeColor="text1"/>
          <w:sz w:val="24"/>
          <w:szCs w:val="24"/>
        </w:rPr>
        <w:t>I</w:t>
      </w:r>
      <w:r w:rsidR="000A04E3" w:rsidRPr="00B97F29">
        <w:rPr>
          <w:rFonts w:ascii="Times New Roman" w:eastAsia="Times New Roman" w:hAnsi="Times New Roman" w:cs="Times New Roman"/>
          <w:color w:val="000000" w:themeColor="text1"/>
          <w:sz w:val="24"/>
          <w:szCs w:val="24"/>
        </w:rPr>
        <w:t xml:space="preserve">f there is consistency among the city states of the triple </w:t>
      </w:r>
      <w:r w:rsidR="002B1379" w:rsidRPr="00B97F29">
        <w:rPr>
          <w:rFonts w:ascii="Times New Roman" w:eastAsia="Times New Roman" w:hAnsi="Times New Roman" w:cs="Times New Roman"/>
          <w:color w:val="000000" w:themeColor="text1"/>
          <w:sz w:val="24"/>
          <w:szCs w:val="24"/>
        </w:rPr>
        <w:t>alliance,</w:t>
      </w:r>
      <w:r w:rsidR="000A04E3" w:rsidRPr="00B97F29">
        <w:rPr>
          <w:rFonts w:ascii="Times New Roman" w:eastAsia="Times New Roman" w:hAnsi="Times New Roman" w:cs="Times New Roman"/>
          <w:color w:val="000000" w:themeColor="text1"/>
          <w:sz w:val="24"/>
          <w:szCs w:val="24"/>
        </w:rPr>
        <w:t xml:space="preserve"> then </w:t>
      </w:r>
      <w:r w:rsidR="00A33729">
        <w:rPr>
          <w:rFonts w:ascii="Times New Roman" w:eastAsia="Times New Roman" w:hAnsi="Times New Roman" w:cs="Times New Roman"/>
          <w:color w:val="000000" w:themeColor="text1"/>
          <w:sz w:val="24"/>
          <w:szCs w:val="24"/>
        </w:rPr>
        <w:t>these</w:t>
      </w:r>
      <w:r w:rsidR="000A04E3" w:rsidRPr="00B97F29">
        <w:rPr>
          <w:rFonts w:ascii="Times New Roman" w:eastAsia="Times New Roman" w:hAnsi="Times New Roman" w:cs="Times New Roman"/>
          <w:color w:val="000000" w:themeColor="text1"/>
          <w:sz w:val="24"/>
          <w:szCs w:val="24"/>
        </w:rPr>
        <w:t xml:space="preserve"> bridges would have been removable for defense and to let boats pass through the canals.</w:t>
      </w:r>
      <w:r w:rsidR="0035691D">
        <w:rPr>
          <w:rStyle w:val="FootnoteReference"/>
          <w:rFonts w:ascii="Times New Roman" w:eastAsia="Times New Roman" w:hAnsi="Times New Roman" w:cs="Times New Roman"/>
          <w:color w:val="000000" w:themeColor="text1"/>
          <w:sz w:val="24"/>
          <w:szCs w:val="24"/>
        </w:rPr>
        <w:footnoteReference w:id="17"/>
      </w:r>
      <w:r w:rsidR="000A04E3" w:rsidRPr="00B97F29">
        <w:rPr>
          <w:rFonts w:ascii="Times New Roman" w:eastAsia="Times New Roman" w:hAnsi="Times New Roman" w:cs="Times New Roman"/>
          <w:color w:val="000000" w:themeColor="text1"/>
          <w:sz w:val="24"/>
          <w:szCs w:val="24"/>
        </w:rPr>
        <w:t xml:space="preserve"> The paths were intentionally added to </w:t>
      </w:r>
      <w:r w:rsidR="005B79AB">
        <w:rPr>
          <w:rFonts w:ascii="Times New Roman" w:eastAsia="Times New Roman" w:hAnsi="Times New Roman" w:cs="Times New Roman"/>
          <w:color w:val="000000" w:themeColor="text1"/>
          <w:sz w:val="24"/>
          <w:szCs w:val="24"/>
        </w:rPr>
        <w:t>this</w:t>
      </w:r>
      <w:r w:rsidR="000A04E3" w:rsidRPr="00B97F29">
        <w:rPr>
          <w:rFonts w:ascii="Times New Roman" w:eastAsia="Times New Roman" w:hAnsi="Times New Roman" w:cs="Times New Roman"/>
          <w:color w:val="000000" w:themeColor="text1"/>
          <w:sz w:val="24"/>
          <w:szCs w:val="24"/>
        </w:rPr>
        <w:t xml:space="preserve"> map to show the li</w:t>
      </w:r>
      <w:r w:rsidR="0035691D">
        <w:rPr>
          <w:rFonts w:ascii="Times New Roman" w:eastAsia="Times New Roman" w:hAnsi="Times New Roman" w:cs="Times New Roman"/>
          <w:color w:val="000000" w:themeColor="text1"/>
          <w:sz w:val="24"/>
          <w:szCs w:val="24"/>
        </w:rPr>
        <w:t>v</w:t>
      </w:r>
      <w:r w:rsidR="000A04E3" w:rsidRPr="00B97F29">
        <w:rPr>
          <w:rFonts w:ascii="Times New Roman" w:eastAsia="Times New Roman" w:hAnsi="Times New Roman" w:cs="Times New Roman"/>
          <w:color w:val="000000" w:themeColor="text1"/>
          <w:sz w:val="24"/>
          <w:szCs w:val="24"/>
        </w:rPr>
        <w:t>e</w:t>
      </w:r>
      <w:r w:rsidR="0035691D">
        <w:rPr>
          <w:rFonts w:ascii="Times New Roman" w:eastAsia="Times New Roman" w:hAnsi="Times New Roman" w:cs="Times New Roman"/>
          <w:color w:val="000000" w:themeColor="text1"/>
          <w:sz w:val="24"/>
          <w:szCs w:val="24"/>
        </w:rPr>
        <w:t xml:space="preserve">s </w:t>
      </w:r>
      <w:r w:rsidR="000A04E3" w:rsidRPr="00B97F29">
        <w:rPr>
          <w:rFonts w:ascii="Times New Roman" w:eastAsia="Times New Roman" w:hAnsi="Times New Roman" w:cs="Times New Roman"/>
          <w:color w:val="000000" w:themeColor="text1"/>
          <w:sz w:val="24"/>
          <w:szCs w:val="24"/>
        </w:rPr>
        <w:t xml:space="preserve">of </w:t>
      </w:r>
      <w:r w:rsidR="0035691D">
        <w:rPr>
          <w:rFonts w:ascii="Times New Roman" w:eastAsia="Times New Roman" w:hAnsi="Times New Roman" w:cs="Times New Roman"/>
          <w:color w:val="000000" w:themeColor="text1"/>
          <w:sz w:val="24"/>
          <w:szCs w:val="24"/>
        </w:rPr>
        <w:t>I</w:t>
      </w:r>
      <w:r w:rsidR="000A04E3" w:rsidRPr="00B97F29">
        <w:rPr>
          <w:rFonts w:ascii="Times New Roman" w:eastAsia="Times New Roman" w:hAnsi="Times New Roman" w:cs="Times New Roman"/>
          <w:color w:val="000000" w:themeColor="text1"/>
          <w:sz w:val="24"/>
          <w:szCs w:val="24"/>
        </w:rPr>
        <w:t xml:space="preserve">ndigenous people </w:t>
      </w:r>
      <w:r w:rsidR="003E3D79">
        <w:rPr>
          <w:rFonts w:ascii="Times New Roman" w:eastAsia="Times New Roman" w:hAnsi="Times New Roman" w:cs="Times New Roman"/>
          <w:color w:val="000000" w:themeColor="text1"/>
          <w:sz w:val="24"/>
          <w:szCs w:val="24"/>
        </w:rPr>
        <w:t>across their</w:t>
      </w:r>
      <w:r w:rsidR="000A04E3" w:rsidRPr="00B97F29">
        <w:rPr>
          <w:rFonts w:ascii="Times New Roman" w:eastAsia="Times New Roman" w:hAnsi="Times New Roman" w:cs="Times New Roman"/>
          <w:color w:val="000000" w:themeColor="text1"/>
          <w:sz w:val="24"/>
          <w:szCs w:val="24"/>
        </w:rPr>
        <w:t xml:space="preserve"> landscape. </w:t>
      </w:r>
      <w:r w:rsidR="00CF6E5B" w:rsidRPr="00B97F29">
        <w:rPr>
          <w:rFonts w:ascii="Times New Roman" w:hAnsi="Times New Roman" w:cs="Times New Roman"/>
          <w:sz w:val="24"/>
          <w:szCs w:val="24"/>
        </w:rPr>
        <w:t xml:space="preserve">The footprints here </w:t>
      </w:r>
      <w:r w:rsidR="00E66E47" w:rsidRPr="00B97F29">
        <w:rPr>
          <w:rFonts w:ascii="Times New Roman" w:hAnsi="Times New Roman" w:cs="Times New Roman"/>
          <w:sz w:val="24"/>
          <w:szCs w:val="24"/>
        </w:rPr>
        <w:t xml:space="preserve">show the </w:t>
      </w:r>
      <w:r w:rsidR="000512AD" w:rsidRPr="00B97F29">
        <w:rPr>
          <w:rFonts w:ascii="Times New Roman" w:hAnsi="Times New Roman" w:cs="Times New Roman"/>
          <w:sz w:val="24"/>
          <w:szCs w:val="24"/>
        </w:rPr>
        <w:t>infrastructural</w:t>
      </w:r>
      <w:r w:rsidR="00E66E47" w:rsidRPr="00B97F29">
        <w:rPr>
          <w:rFonts w:ascii="Times New Roman" w:hAnsi="Times New Roman" w:cs="Times New Roman"/>
          <w:sz w:val="24"/>
          <w:szCs w:val="24"/>
        </w:rPr>
        <w:t xml:space="preserve"> development of the town </w:t>
      </w:r>
      <w:r w:rsidR="000512AD" w:rsidRPr="00B97F29">
        <w:rPr>
          <w:rFonts w:ascii="Times New Roman" w:hAnsi="Times New Roman" w:cs="Times New Roman"/>
          <w:sz w:val="24"/>
          <w:szCs w:val="24"/>
        </w:rPr>
        <w:t>and how</w:t>
      </w:r>
      <w:r w:rsidR="00E66E47" w:rsidRPr="00B97F29">
        <w:rPr>
          <w:rFonts w:ascii="Times New Roman" w:hAnsi="Times New Roman" w:cs="Times New Roman"/>
          <w:sz w:val="24"/>
          <w:szCs w:val="24"/>
        </w:rPr>
        <w:t xml:space="preserve"> </w:t>
      </w:r>
      <w:r w:rsidR="003E3D79">
        <w:rPr>
          <w:rFonts w:ascii="Times New Roman" w:hAnsi="Times New Roman" w:cs="Times New Roman"/>
          <w:sz w:val="24"/>
          <w:szCs w:val="24"/>
        </w:rPr>
        <w:t>the Culhua</w:t>
      </w:r>
      <w:r w:rsidR="00E66E47" w:rsidRPr="00B97F29">
        <w:rPr>
          <w:rFonts w:ascii="Times New Roman" w:hAnsi="Times New Roman" w:cs="Times New Roman"/>
          <w:sz w:val="24"/>
          <w:szCs w:val="24"/>
        </w:rPr>
        <w:t xml:space="preserve"> had long inhabited the region, because their </w:t>
      </w:r>
      <w:r w:rsidR="000512AD" w:rsidRPr="00B97F29">
        <w:rPr>
          <w:rFonts w:ascii="Times New Roman" w:hAnsi="Times New Roman" w:cs="Times New Roman"/>
          <w:sz w:val="24"/>
          <w:szCs w:val="24"/>
        </w:rPr>
        <w:t>footprints</w:t>
      </w:r>
      <w:r w:rsidR="00E66E47" w:rsidRPr="00B97F29">
        <w:rPr>
          <w:rFonts w:ascii="Times New Roman" w:hAnsi="Times New Roman" w:cs="Times New Roman"/>
          <w:sz w:val="24"/>
          <w:szCs w:val="24"/>
        </w:rPr>
        <w:t xml:space="preserve"> were the ones </w:t>
      </w:r>
      <w:r w:rsidR="000512AD" w:rsidRPr="00B97F29">
        <w:rPr>
          <w:rFonts w:ascii="Times New Roman" w:hAnsi="Times New Roman" w:cs="Times New Roman"/>
          <w:sz w:val="24"/>
          <w:szCs w:val="24"/>
        </w:rPr>
        <w:t>that had hewn the roads and paths</w:t>
      </w:r>
      <w:r w:rsidR="000512AD">
        <w:rPr>
          <w:rFonts w:ascii="Times New Roman" w:hAnsi="Times New Roman" w:cs="Times New Roman"/>
          <w:sz w:val="24"/>
          <w:szCs w:val="24"/>
        </w:rPr>
        <w:t xml:space="preserve"> of </w:t>
      </w:r>
      <w:r w:rsidR="00587C38">
        <w:rPr>
          <w:rFonts w:ascii="Times New Roman" w:hAnsi="Times New Roman" w:cs="Times New Roman"/>
          <w:sz w:val="24"/>
          <w:szCs w:val="24"/>
        </w:rPr>
        <w:t>Culhuacán</w:t>
      </w:r>
      <w:r w:rsidR="000512AD">
        <w:rPr>
          <w:rFonts w:ascii="Times New Roman" w:hAnsi="Times New Roman" w:cs="Times New Roman"/>
          <w:sz w:val="24"/>
          <w:szCs w:val="24"/>
        </w:rPr>
        <w:t xml:space="preserve">. </w:t>
      </w:r>
    </w:p>
    <w:p w14:paraId="18262A0F" w14:textId="36BFCAC5" w:rsidR="00864F0C" w:rsidRDefault="00864F0C" w:rsidP="000A04E3">
      <w:pPr>
        <w:spacing w:line="480" w:lineRule="auto"/>
        <w:rPr>
          <w:rFonts w:ascii="Times New Roman" w:hAnsi="Times New Roman" w:cs="Times New Roman"/>
          <w:sz w:val="24"/>
          <w:szCs w:val="24"/>
        </w:rPr>
      </w:pPr>
      <w:r>
        <w:rPr>
          <w:rFonts w:ascii="Times New Roman" w:hAnsi="Times New Roman" w:cs="Times New Roman"/>
          <w:sz w:val="24"/>
          <w:szCs w:val="24"/>
        </w:rPr>
        <w:tab/>
      </w:r>
      <w:r w:rsidR="008D1069">
        <w:rPr>
          <w:rFonts w:ascii="Times New Roman" w:hAnsi="Times New Roman" w:cs="Times New Roman"/>
          <w:sz w:val="24"/>
          <w:szCs w:val="24"/>
        </w:rPr>
        <w:t xml:space="preserve">The connection of these </w:t>
      </w:r>
      <w:r w:rsidR="00F11E8B">
        <w:rPr>
          <w:rFonts w:ascii="Times New Roman" w:hAnsi="Times New Roman" w:cs="Times New Roman"/>
          <w:sz w:val="24"/>
          <w:szCs w:val="24"/>
        </w:rPr>
        <w:t>I</w:t>
      </w:r>
      <w:r w:rsidR="00D6327B">
        <w:rPr>
          <w:rFonts w:ascii="Times New Roman" w:hAnsi="Times New Roman" w:cs="Times New Roman"/>
          <w:sz w:val="24"/>
          <w:szCs w:val="24"/>
        </w:rPr>
        <w:t>ndigenous</w:t>
      </w:r>
      <w:r w:rsidR="008D1069">
        <w:rPr>
          <w:rFonts w:ascii="Times New Roman" w:hAnsi="Times New Roman" w:cs="Times New Roman"/>
          <w:sz w:val="24"/>
          <w:szCs w:val="24"/>
        </w:rPr>
        <w:t xml:space="preserve"> </w:t>
      </w:r>
      <w:r w:rsidR="00915762">
        <w:rPr>
          <w:rFonts w:ascii="Times New Roman" w:hAnsi="Times New Roman" w:cs="Times New Roman"/>
          <w:sz w:val="24"/>
          <w:szCs w:val="24"/>
        </w:rPr>
        <w:t xml:space="preserve">influences on the map and some of the more overlooked natural inclusions reveals </w:t>
      </w:r>
      <w:r w:rsidR="00E96E82">
        <w:rPr>
          <w:rFonts w:ascii="Times New Roman" w:hAnsi="Times New Roman" w:cs="Times New Roman"/>
          <w:sz w:val="24"/>
          <w:szCs w:val="24"/>
        </w:rPr>
        <w:t xml:space="preserve">an economic narrative reminiscent of a </w:t>
      </w:r>
      <w:r w:rsidR="00587C38">
        <w:rPr>
          <w:rFonts w:ascii="Times New Roman" w:hAnsi="Times New Roman" w:cs="Times New Roman"/>
          <w:sz w:val="24"/>
          <w:szCs w:val="24"/>
        </w:rPr>
        <w:t>pre-c</w:t>
      </w:r>
      <w:r w:rsidR="00E96E82">
        <w:rPr>
          <w:rFonts w:ascii="Times New Roman" w:hAnsi="Times New Roman" w:cs="Times New Roman"/>
          <w:sz w:val="24"/>
          <w:szCs w:val="24"/>
        </w:rPr>
        <w:t xml:space="preserve">onquest time when the Valley of Mexico had a </w:t>
      </w:r>
      <w:r w:rsidR="00D6327B">
        <w:rPr>
          <w:rFonts w:ascii="Times New Roman" w:hAnsi="Times New Roman" w:cs="Times New Roman"/>
          <w:sz w:val="24"/>
          <w:szCs w:val="24"/>
        </w:rPr>
        <w:t>robust political and economic network</w:t>
      </w:r>
      <w:r w:rsidR="00E96E82">
        <w:rPr>
          <w:rFonts w:ascii="Times New Roman" w:hAnsi="Times New Roman" w:cs="Times New Roman"/>
          <w:sz w:val="24"/>
          <w:szCs w:val="24"/>
        </w:rPr>
        <w:t xml:space="preserve"> between its cities. </w:t>
      </w:r>
      <w:r w:rsidR="00D6327B">
        <w:rPr>
          <w:rFonts w:ascii="Times New Roman" w:hAnsi="Times New Roman" w:cs="Times New Roman"/>
          <w:sz w:val="24"/>
          <w:szCs w:val="24"/>
        </w:rPr>
        <w:t xml:space="preserve">The inclusion of these land and water-based features contrasts the pre- and post- conquest economic </w:t>
      </w:r>
      <w:r w:rsidR="00D6327B">
        <w:rPr>
          <w:rFonts w:ascii="Times New Roman" w:hAnsi="Times New Roman" w:cs="Times New Roman"/>
          <w:sz w:val="24"/>
          <w:szCs w:val="24"/>
        </w:rPr>
        <w:lastRenderedPageBreak/>
        <w:t xml:space="preserve">activities that took place in the Valley of Mexico. </w:t>
      </w:r>
      <w:r w:rsidR="001F70D0">
        <w:rPr>
          <w:rFonts w:ascii="Times New Roman" w:hAnsi="Times New Roman" w:cs="Times New Roman"/>
          <w:sz w:val="24"/>
          <w:szCs w:val="24"/>
        </w:rPr>
        <w:t xml:space="preserve">This narrative begins with the inclusion of the Hill of Iztapalapa, included on the map </w:t>
      </w:r>
      <w:r w:rsidR="009669EC">
        <w:rPr>
          <w:rFonts w:ascii="Times New Roman" w:hAnsi="Times New Roman" w:cs="Times New Roman"/>
          <w:sz w:val="24"/>
          <w:szCs w:val="24"/>
        </w:rPr>
        <w:t xml:space="preserve">by San </w:t>
      </w:r>
      <w:r w:rsidR="00587C38">
        <w:rPr>
          <w:rFonts w:ascii="Times New Roman" w:hAnsi="Times New Roman" w:cs="Times New Roman"/>
          <w:sz w:val="24"/>
          <w:szCs w:val="24"/>
        </w:rPr>
        <w:t>Agustín</w:t>
      </w:r>
      <w:r w:rsidR="009669EC">
        <w:rPr>
          <w:rFonts w:ascii="Times New Roman" w:hAnsi="Times New Roman" w:cs="Times New Roman"/>
          <w:sz w:val="24"/>
          <w:szCs w:val="24"/>
        </w:rPr>
        <w:t xml:space="preserve"> as “Cerro de </w:t>
      </w:r>
      <w:r w:rsidR="004F58FA">
        <w:rPr>
          <w:rFonts w:ascii="Times New Roman" w:hAnsi="Times New Roman" w:cs="Times New Roman"/>
          <w:sz w:val="24"/>
          <w:szCs w:val="24"/>
        </w:rPr>
        <w:t>Yztlapalapa</w:t>
      </w:r>
      <w:r w:rsidR="004105D5">
        <w:rPr>
          <w:rFonts w:ascii="Times New Roman" w:hAnsi="Times New Roman" w:cs="Times New Roman"/>
          <w:sz w:val="24"/>
          <w:szCs w:val="24"/>
        </w:rPr>
        <w:t>.</w:t>
      </w:r>
      <w:r w:rsidR="009669EC">
        <w:rPr>
          <w:rFonts w:ascii="Times New Roman" w:hAnsi="Times New Roman" w:cs="Times New Roman"/>
          <w:sz w:val="24"/>
          <w:szCs w:val="24"/>
        </w:rPr>
        <w:t xml:space="preserve">” </w:t>
      </w:r>
      <w:r w:rsidR="004105D5">
        <w:rPr>
          <w:rFonts w:ascii="Times New Roman" w:hAnsi="Times New Roman" w:cs="Times New Roman"/>
          <w:sz w:val="24"/>
          <w:szCs w:val="24"/>
        </w:rPr>
        <w:t xml:space="preserve"> </w:t>
      </w:r>
      <w:r w:rsidR="00C25E22">
        <w:rPr>
          <w:rFonts w:ascii="Times New Roman" w:hAnsi="Times New Roman" w:cs="Times New Roman"/>
          <w:sz w:val="24"/>
          <w:szCs w:val="24"/>
        </w:rPr>
        <w:t xml:space="preserve">The hill at Iztapalapa had been used as a quarry to supply cut stone to the larger cities along Lake Texcoco, most notably for the </w:t>
      </w:r>
      <w:r w:rsidR="00B37B1D">
        <w:rPr>
          <w:rFonts w:ascii="Times New Roman" w:hAnsi="Times New Roman" w:cs="Times New Roman"/>
          <w:sz w:val="24"/>
          <w:szCs w:val="24"/>
        </w:rPr>
        <w:t>construction</w:t>
      </w:r>
      <w:r w:rsidR="00C25E22">
        <w:rPr>
          <w:rFonts w:ascii="Times New Roman" w:hAnsi="Times New Roman" w:cs="Times New Roman"/>
          <w:sz w:val="24"/>
          <w:szCs w:val="24"/>
        </w:rPr>
        <w:t xml:space="preserve"> of the grand temples at Tenochtitl</w:t>
      </w:r>
      <w:r w:rsidR="006324EE">
        <w:rPr>
          <w:rFonts w:ascii="Times New Roman" w:hAnsi="Times New Roman" w:cs="Times New Roman"/>
          <w:sz w:val="24"/>
          <w:szCs w:val="24"/>
        </w:rPr>
        <w:t>á</w:t>
      </w:r>
      <w:r w:rsidR="00C25E22">
        <w:rPr>
          <w:rFonts w:ascii="Times New Roman" w:hAnsi="Times New Roman" w:cs="Times New Roman"/>
          <w:sz w:val="24"/>
          <w:szCs w:val="24"/>
        </w:rPr>
        <w:t>n</w:t>
      </w:r>
      <w:r w:rsidR="00D2728B">
        <w:rPr>
          <w:rFonts w:ascii="Times New Roman" w:hAnsi="Times New Roman" w:cs="Times New Roman"/>
          <w:sz w:val="24"/>
          <w:szCs w:val="24"/>
        </w:rPr>
        <w:t>.</w:t>
      </w:r>
      <w:r w:rsidR="00D2728B">
        <w:rPr>
          <w:rStyle w:val="FootnoteReference"/>
          <w:rFonts w:ascii="Times New Roman" w:hAnsi="Times New Roman" w:cs="Times New Roman"/>
          <w:sz w:val="24"/>
          <w:szCs w:val="24"/>
        </w:rPr>
        <w:footnoteReference w:id="18"/>
      </w:r>
      <w:r w:rsidR="00D2728B">
        <w:rPr>
          <w:rFonts w:ascii="Times New Roman" w:hAnsi="Times New Roman" w:cs="Times New Roman"/>
          <w:sz w:val="24"/>
          <w:szCs w:val="24"/>
        </w:rPr>
        <w:t xml:space="preserve"> </w:t>
      </w:r>
      <w:r w:rsidR="00E632C1">
        <w:rPr>
          <w:rFonts w:ascii="Times New Roman" w:hAnsi="Times New Roman" w:cs="Times New Roman"/>
          <w:sz w:val="24"/>
          <w:szCs w:val="24"/>
        </w:rPr>
        <w:t xml:space="preserve">The stone </w:t>
      </w:r>
      <w:r w:rsidR="00D2728B">
        <w:rPr>
          <w:rFonts w:ascii="Times New Roman" w:hAnsi="Times New Roman" w:cs="Times New Roman"/>
          <w:sz w:val="24"/>
          <w:szCs w:val="24"/>
        </w:rPr>
        <w:t>quarr</w:t>
      </w:r>
      <w:r w:rsidR="00E632C1">
        <w:rPr>
          <w:rFonts w:ascii="Times New Roman" w:hAnsi="Times New Roman" w:cs="Times New Roman"/>
          <w:sz w:val="24"/>
          <w:szCs w:val="24"/>
        </w:rPr>
        <w:t xml:space="preserve">ied at </w:t>
      </w:r>
      <w:r w:rsidR="007330EA">
        <w:rPr>
          <w:rFonts w:ascii="Times New Roman" w:hAnsi="Times New Roman" w:cs="Times New Roman"/>
          <w:sz w:val="24"/>
          <w:szCs w:val="24"/>
        </w:rPr>
        <w:t xml:space="preserve">Iztapalapa would then be transported across Lake Texcoco to its destination on a </w:t>
      </w:r>
      <w:r w:rsidR="00CA1B63">
        <w:rPr>
          <w:rFonts w:ascii="Times New Roman" w:hAnsi="Times New Roman" w:cs="Times New Roman"/>
          <w:sz w:val="24"/>
          <w:szCs w:val="24"/>
        </w:rPr>
        <w:t>canoe</w:t>
      </w:r>
      <w:r w:rsidR="0056019C">
        <w:rPr>
          <w:rFonts w:ascii="Times New Roman" w:hAnsi="Times New Roman" w:cs="Times New Roman"/>
          <w:sz w:val="24"/>
          <w:szCs w:val="24"/>
        </w:rPr>
        <w:t>.</w:t>
      </w:r>
      <w:r w:rsidR="0056019C">
        <w:rPr>
          <w:rStyle w:val="FootnoteReference"/>
          <w:rFonts w:ascii="Times New Roman" w:hAnsi="Times New Roman" w:cs="Times New Roman"/>
          <w:sz w:val="24"/>
          <w:szCs w:val="24"/>
        </w:rPr>
        <w:footnoteReference w:id="19"/>
      </w:r>
      <w:r w:rsidR="0056019C">
        <w:rPr>
          <w:rFonts w:ascii="Times New Roman" w:hAnsi="Times New Roman" w:cs="Times New Roman"/>
          <w:sz w:val="24"/>
          <w:szCs w:val="24"/>
        </w:rPr>
        <w:t xml:space="preserve"> </w:t>
      </w:r>
      <w:r w:rsidR="00501392">
        <w:rPr>
          <w:rFonts w:ascii="Times New Roman" w:hAnsi="Times New Roman" w:cs="Times New Roman"/>
          <w:sz w:val="24"/>
          <w:szCs w:val="24"/>
        </w:rPr>
        <w:t xml:space="preserve">This formed part of the financial economy of the </w:t>
      </w:r>
      <w:r w:rsidR="00D33AD6">
        <w:rPr>
          <w:rFonts w:ascii="Times New Roman" w:hAnsi="Times New Roman" w:cs="Times New Roman"/>
          <w:sz w:val="24"/>
          <w:szCs w:val="24"/>
        </w:rPr>
        <w:t>l</w:t>
      </w:r>
      <w:r w:rsidR="00501392">
        <w:rPr>
          <w:rFonts w:ascii="Times New Roman" w:hAnsi="Times New Roman" w:cs="Times New Roman"/>
          <w:sz w:val="24"/>
          <w:szCs w:val="24"/>
        </w:rPr>
        <w:t>ake region, but more important was</w:t>
      </w:r>
      <w:r w:rsidR="009E2025">
        <w:rPr>
          <w:rFonts w:ascii="Times New Roman" w:hAnsi="Times New Roman" w:cs="Times New Roman"/>
          <w:sz w:val="24"/>
          <w:szCs w:val="24"/>
        </w:rPr>
        <w:t xml:space="preserve"> part of</w:t>
      </w:r>
      <w:r w:rsidR="00501392">
        <w:rPr>
          <w:rFonts w:ascii="Times New Roman" w:hAnsi="Times New Roman" w:cs="Times New Roman"/>
          <w:sz w:val="24"/>
          <w:szCs w:val="24"/>
        </w:rPr>
        <w:t xml:space="preserve"> the political economy facilitated by the lake </w:t>
      </w:r>
      <w:r w:rsidR="00D33AD6">
        <w:rPr>
          <w:rFonts w:ascii="Times New Roman" w:hAnsi="Times New Roman" w:cs="Times New Roman"/>
          <w:sz w:val="24"/>
          <w:szCs w:val="24"/>
        </w:rPr>
        <w:t>referenced in the map</w:t>
      </w:r>
      <w:r w:rsidR="00501392">
        <w:rPr>
          <w:rFonts w:ascii="Times New Roman" w:hAnsi="Times New Roman" w:cs="Times New Roman"/>
          <w:sz w:val="24"/>
          <w:szCs w:val="24"/>
        </w:rPr>
        <w:t xml:space="preserve">. </w:t>
      </w:r>
      <w:r w:rsidR="00D33AD6">
        <w:rPr>
          <w:rFonts w:ascii="Times New Roman" w:hAnsi="Times New Roman" w:cs="Times New Roman"/>
          <w:sz w:val="24"/>
          <w:szCs w:val="24"/>
        </w:rPr>
        <w:t>By including the canals that flowed to</w:t>
      </w:r>
      <w:r w:rsidR="00501392">
        <w:rPr>
          <w:rFonts w:ascii="Times New Roman" w:hAnsi="Times New Roman" w:cs="Times New Roman"/>
          <w:sz w:val="24"/>
          <w:szCs w:val="24"/>
        </w:rPr>
        <w:t xml:space="preserve"> Lake Texcoco</w:t>
      </w:r>
      <w:r w:rsidR="002775C5">
        <w:rPr>
          <w:rFonts w:ascii="Times New Roman" w:hAnsi="Times New Roman" w:cs="Times New Roman"/>
          <w:sz w:val="24"/>
          <w:szCs w:val="24"/>
        </w:rPr>
        <w:t>,</w:t>
      </w:r>
      <w:r w:rsidR="00501392">
        <w:rPr>
          <w:rFonts w:ascii="Times New Roman" w:hAnsi="Times New Roman" w:cs="Times New Roman"/>
          <w:sz w:val="24"/>
          <w:szCs w:val="24"/>
        </w:rPr>
        <w:t xml:space="preserve"> San </w:t>
      </w:r>
      <w:r w:rsidR="002775C5">
        <w:rPr>
          <w:rFonts w:ascii="Times New Roman" w:hAnsi="Times New Roman" w:cs="Times New Roman"/>
          <w:sz w:val="24"/>
          <w:szCs w:val="24"/>
        </w:rPr>
        <w:t>Agustín</w:t>
      </w:r>
      <w:r w:rsidR="00501392">
        <w:rPr>
          <w:rFonts w:ascii="Times New Roman" w:hAnsi="Times New Roman" w:cs="Times New Roman"/>
          <w:sz w:val="24"/>
          <w:szCs w:val="24"/>
        </w:rPr>
        <w:t xml:space="preserve"> </w:t>
      </w:r>
      <w:r w:rsidR="002775C5">
        <w:rPr>
          <w:rFonts w:ascii="Times New Roman" w:hAnsi="Times New Roman" w:cs="Times New Roman"/>
          <w:sz w:val="24"/>
          <w:szCs w:val="24"/>
        </w:rPr>
        <w:t>reminded</w:t>
      </w:r>
      <w:r w:rsidR="00501392">
        <w:rPr>
          <w:rFonts w:ascii="Times New Roman" w:hAnsi="Times New Roman" w:cs="Times New Roman"/>
          <w:sz w:val="24"/>
          <w:szCs w:val="24"/>
        </w:rPr>
        <w:t xml:space="preserve"> the viewer that there was more beyond the extend of the map, and that in this period there was a great density of settlements along the shores of Lake Texcoco. </w:t>
      </w:r>
      <w:r w:rsidR="00CA1B63">
        <w:rPr>
          <w:rFonts w:ascii="Times New Roman" w:hAnsi="Times New Roman" w:cs="Times New Roman"/>
          <w:sz w:val="24"/>
          <w:szCs w:val="24"/>
        </w:rPr>
        <w:t xml:space="preserve"> </w:t>
      </w:r>
      <w:r w:rsidR="00ED1D88">
        <w:rPr>
          <w:rFonts w:ascii="Times New Roman" w:hAnsi="Times New Roman" w:cs="Times New Roman"/>
          <w:sz w:val="24"/>
          <w:szCs w:val="24"/>
        </w:rPr>
        <w:t xml:space="preserve">Ross Hassing </w:t>
      </w:r>
      <w:r w:rsidR="003A4320">
        <w:rPr>
          <w:rFonts w:ascii="Times New Roman" w:hAnsi="Times New Roman" w:cs="Times New Roman"/>
          <w:sz w:val="24"/>
          <w:szCs w:val="24"/>
        </w:rPr>
        <w:t>tells of a political and social economy around the lake that was facilitated and expanded on because of the ease of movement over the waters of Lake Texcoco.</w:t>
      </w:r>
      <w:r w:rsidR="0029663D">
        <w:rPr>
          <w:rStyle w:val="FootnoteReference"/>
          <w:rFonts w:ascii="Times New Roman" w:hAnsi="Times New Roman" w:cs="Times New Roman"/>
          <w:sz w:val="24"/>
          <w:szCs w:val="24"/>
        </w:rPr>
        <w:footnoteReference w:id="20"/>
      </w:r>
      <w:r w:rsidR="001A4D6A">
        <w:rPr>
          <w:rFonts w:ascii="Times New Roman" w:hAnsi="Times New Roman" w:cs="Times New Roman"/>
          <w:sz w:val="24"/>
          <w:szCs w:val="24"/>
        </w:rPr>
        <w:t xml:space="preserve"> He held that because of the system of canals, dykes, </w:t>
      </w:r>
      <w:r w:rsidR="005E4B4C">
        <w:rPr>
          <w:rFonts w:ascii="Times New Roman" w:hAnsi="Times New Roman" w:cs="Times New Roman"/>
          <w:sz w:val="24"/>
          <w:szCs w:val="24"/>
        </w:rPr>
        <w:t>and canoes that the Culhua-Mexica and their allie</w:t>
      </w:r>
      <w:r w:rsidR="0029663D">
        <w:rPr>
          <w:rFonts w:ascii="Times New Roman" w:hAnsi="Times New Roman" w:cs="Times New Roman"/>
          <w:sz w:val="24"/>
          <w:szCs w:val="24"/>
        </w:rPr>
        <w:t>s</w:t>
      </w:r>
      <w:r w:rsidR="005E4B4C">
        <w:rPr>
          <w:rFonts w:ascii="Times New Roman" w:hAnsi="Times New Roman" w:cs="Times New Roman"/>
          <w:sz w:val="24"/>
          <w:szCs w:val="24"/>
        </w:rPr>
        <w:t xml:space="preserve"> were able to craft an efficient system of </w:t>
      </w:r>
      <w:r w:rsidR="00CE1689">
        <w:rPr>
          <w:rFonts w:ascii="Times New Roman" w:hAnsi="Times New Roman" w:cs="Times New Roman"/>
          <w:sz w:val="24"/>
          <w:szCs w:val="24"/>
        </w:rPr>
        <w:t>subjugation</w:t>
      </w:r>
      <w:r w:rsidR="005E4B4C">
        <w:rPr>
          <w:rFonts w:ascii="Times New Roman" w:hAnsi="Times New Roman" w:cs="Times New Roman"/>
          <w:sz w:val="24"/>
          <w:szCs w:val="24"/>
        </w:rPr>
        <w:t xml:space="preserve"> of the lesser cities and to charge tribute from them to be paid regularly and to be transported to the seat of power, Tenochtitlan. Since Tenochtitlan had little to no productive land of its own the city relied exclusively on its vassals to provide its every basic and more complex need, a system that ultimately would lead to the undoing of Tenochtitlan and the evaporation of the political economy and the waters of Lake Texcoco.</w:t>
      </w:r>
      <w:r w:rsidR="00F664EA">
        <w:rPr>
          <w:rStyle w:val="FootnoteReference"/>
          <w:rFonts w:ascii="Times New Roman" w:hAnsi="Times New Roman" w:cs="Times New Roman"/>
          <w:sz w:val="24"/>
          <w:szCs w:val="24"/>
        </w:rPr>
        <w:footnoteReference w:id="21"/>
      </w:r>
      <w:r w:rsidR="00234C88">
        <w:rPr>
          <w:rFonts w:ascii="Times New Roman" w:hAnsi="Times New Roman" w:cs="Times New Roman"/>
          <w:sz w:val="24"/>
          <w:szCs w:val="24"/>
        </w:rPr>
        <w:t xml:space="preserve"> </w:t>
      </w:r>
      <w:r w:rsidR="00565CF3">
        <w:rPr>
          <w:rFonts w:ascii="Times New Roman" w:hAnsi="Times New Roman" w:cs="Times New Roman"/>
          <w:sz w:val="24"/>
          <w:szCs w:val="24"/>
        </w:rPr>
        <w:t xml:space="preserve">The inclusion of the </w:t>
      </w:r>
      <w:r w:rsidR="00D14FCF">
        <w:rPr>
          <w:rFonts w:ascii="Times New Roman" w:hAnsi="Times New Roman" w:cs="Times New Roman"/>
          <w:sz w:val="24"/>
          <w:szCs w:val="24"/>
        </w:rPr>
        <w:t>waterways</w:t>
      </w:r>
      <w:r w:rsidR="00565CF3">
        <w:rPr>
          <w:rFonts w:ascii="Times New Roman" w:hAnsi="Times New Roman" w:cs="Times New Roman"/>
          <w:sz w:val="24"/>
          <w:szCs w:val="24"/>
        </w:rPr>
        <w:t xml:space="preserve">, the </w:t>
      </w:r>
      <w:r w:rsidR="00A471BF">
        <w:rPr>
          <w:rFonts w:ascii="Times New Roman" w:hAnsi="Times New Roman" w:cs="Times New Roman"/>
          <w:sz w:val="24"/>
          <w:szCs w:val="24"/>
        </w:rPr>
        <w:t>H</w:t>
      </w:r>
      <w:r w:rsidR="00565CF3">
        <w:rPr>
          <w:rFonts w:ascii="Times New Roman" w:hAnsi="Times New Roman" w:cs="Times New Roman"/>
          <w:sz w:val="24"/>
          <w:szCs w:val="24"/>
        </w:rPr>
        <w:t xml:space="preserve">ill of Iztapalapa and references to </w:t>
      </w:r>
      <w:r w:rsidR="00A471BF">
        <w:rPr>
          <w:rFonts w:ascii="Times New Roman" w:hAnsi="Times New Roman" w:cs="Times New Roman"/>
          <w:sz w:val="24"/>
          <w:szCs w:val="24"/>
        </w:rPr>
        <w:t>I</w:t>
      </w:r>
      <w:r w:rsidR="00565CF3">
        <w:rPr>
          <w:rFonts w:ascii="Times New Roman" w:hAnsi="Times New Roman" w:cs="Times New Roman"/>
          <w:sz w:val="24"/>
          <w:szCs w:val="24"/>
        </w:rPr>
        <w:t xml:space="preserve">ndigenous power reveal </w:t>
      </w:r>
      <w:r w:rsidR="00752D55">
        <w:rPr>
          <w:rFonts w:ascii="Times New Roman" w:hAnsi="Times New Roman" w:cs="Times New Roman"/>
          <w:sz w:val="24"/>
          <w:szCs w:val="24"/>
        </w:rPr>
        <w:t xml:space="preserve">the intention of </w:t>
      </w:r>
      <w:r w:rsidR="00B6730F">
        <w:rPr>
          <w:rFonts w:ascii="Times New Roman" w:hAnsi="Times New Roman" w:cs="Times New Roman"/>
          <w:sz w:val="24"/>
          <w:szCs w:val="24"/>
        </w:rPr>
        <w:t>San Agust</w:t>
      </w:r>
      <w:r w:rsidR="00A471BF">
        <w:rPr>
          <w:rFonts w:ascii="Times New Roman" w:hAnsi="Times New Roman" w:cs="Times New Roman"/>
          <w:sz w:val="24"/>
          <w:szCs w:val="24"/>
        </w:rPr>
        <w:t>í</w:t>
      </w:r>
      <w:r w:rsidR="00B6730F">
        <w:rPr>
          <w:rFonts w:ascii="Times New Roman" w:hAnsi="Times New Roman" w:cs="Times New Roman"/>
          <w:sz w:val="24"/>
          <w:szCs w:val="24"/>
        </w:rPr>
        <w:t xml:space="preserve">n to create a </w:t>
      </w:r>
      <w:r w:rsidR="00B6730F">
        <w:rPr>
          <w:rFonts w:ascii="Times New Roman" w:hAnsi="Times New Roman" w:cs="Times New Roman"/>
          <w:sz w:val="24"/>
          <w:szCs w:val="24"/>
        </w:rPr>
        <w:lastRenderedPageBreak/>
        <w:t>piece of art that preserved the</w:t>
      </w:r>
      <w:r w:rsidR="0005551D">
        <w:rPr>
          <w:rFonts w:ascii="Times New Roman" w:hAnsi="Times New Roman" w:cs="Times New Roman"/>
          <w:sz w:val="24"/>
          <w:szCs w:val="24"/>
        </w:rPr>
        <w:t xml:space="preserve"> transportation and economic</w:t>
      </w:r>
      <w:r w:rsidR="00B6730F">
        <w:rPr>
          <w:rFonts w:ascii="Times New Roman" w:hAnsi="Times New Roman" w:cs="Times New Roman"/>
          <w:sz w:val="24"/>
          <w:szCs w:val="24"/>
        </w:rPr>
        <w:t xml:space="preserve"> methods that facilitated the wealth of the Culhua-Mexica empire</w:t>
      </w:r>
      <w:r w:rsidR="0005551D">
        <w:rPr>
          <w:rFonts w:ascii="Times New Roman" w:hAnsi="Times New Roman" w:cs="Times New Roman"/>
          <w:sz w:val="24"/>
          <w:szCs w:val="24"/>
        </w:rPr>
        <w:t>.</w:t>
      </w:r>
    </w:p>
    <w:p w14:paraId="2296FA0B" w14:textId="06460754" w:rsidR="00A02604" w:rsidRPr="00A02604" w:rsidRDefault="00B17ACB" w:rsidP="00A02604">
      <w:pPr>
        <w:spacing w:line="480" w:lineRule="auto"/>
        <w:rPr>
          <w:rFonts w:ascii="Times New Roman" w:hAnsi="Times New Roman" w:cs="Times New Roman"/>
          <w:sz w:val="24"/>
          <w:szCs w:val="24"/>
        </w:rPr>
      </w:pPr>
      <w:r>
        <w:rPr>
          <w:rFonts w:ascii="Times New Roman" w:hAnsi="Times New Roman" w:cs="Times New Roman"/>
          <w:sz w:val="24"/>
          <w:szCs w:val="24"/>
        </w:rPr>
        <w:tab/>
      </w:r>
      <w:r w:rsidR="008C6E1E">
        <w:rPr>
          <w:rFonts w:ascii="Times New Roman" w:hAnsi="Times New Roman" w:cs="Times New Roman"/>
          <w:sz w:val="24"/>
          <w:szCs w:val="24"/>
        </w:rPr>
        <w:t xml:space="preserve">The results of my analysis </w:t>
      </w:r>
      <w:r w:rsidR="00E167F3">
        <w:rPr>
          <w:rFonts w:ascii="Times New Roman" w:hAnsi="Times New Roman" w:cs="Times New Roman"/>
          <w:sz w:val="24"/>
          <w:szCs w:val="24"/>
        </w:rPr>
        <w:t>has</w:t>
      </w:r>
      <w:r w:rsidR="008C6E1E">
        <w:rPr>
          <w:rFonts w:ascii="Times New Roman" w:hAnsi="Times New Roman" w:cs="Times New Roman"/>
          <w:sz w:val="24"/>
          <w:szCs w:val="24"/>
        </w:rPr>
        <w:t xml:space="preserve"> given me ample evidence for how </w:t>
      </w:r>
      <w:r w:rsidR="00E167F3">
        <w:rPr>
          <w:rFonts w:ascii="Times New Roman" w:hAnsi="Times New Roman" w:cs="Times New Roman"/>
          <w:sz w:val="24"/>
          <w:szCs w:val="24"/>
        </w:rPr>
        <w:t>I</w:t>
      </w:r>
      <w:r w:rsidR="008C6E1E">
        <w:rPr>
          <w:rFonts w:ascii="Times New Roman" w:hAnsi="Times New Roman" w:cs="Times New Roman"/>
          <w:sz w:val="24"/>
          <w:szCs w:val="24"/>
        </w:rPr>
        <w:t xml:space="preserve">ndigenous </w:t>
      </w:r>
      <w:r w:rsidR="00AF7A8A">
        <w:rPr>
          <w:rFonts w:ascii="Times New Roman" w:hAnsi="Times New Roman" w:cs="Times New Roman"/>
          <w:sz w:val="24"/>
          <w:szCs w:val="24"/>
        </w:rPr>
        <w:t xml:space="preserve">cartographic practices were used to </w:t>
      </w:r>
      <w:r w:rsidR="00E167F3">
        <w:rPr>
          <w:rFonts w:ascii="Times New Roman" w:hAnsi="Times New Roman" w:cs="Times New Roman"/>
          <w:sz w:val="24"/>
          <w:szCs w:val="24"/>
        </w:rPr>
        <w:t>create</w:t>
      </w:r>
      <w:r w:rsidR="00AF7A8A">
        <w:rPr>
          <w:rFonts w:ascii="Times New Roman" w:hAnsi="Times New Roman" w:cs="Times New Roman"/>
          <w:sz w:val="24"/>
          <w:szCs w:val="24"/>
        </w:rPr>
        <w:t xml:space="preserve"> maps that </w:t>
      </w:r>
      <w:r w:rsidR="00E167F3">
        <w:rPr>
          <w:rFonts w:ascii="Times New Roman" w:hAnsi="Times New Roman" w:cs="Times New Roman"/>
          <w:sz w:val="24"/>
          <w:szCs w:val="24"/>
        </w:rPr>
        <w:t>embedded</w:t>
      </w:r>
      <w:r w:rsidR="00AF7A8A">
        <w:rPr>
          <w:rFonts w:ascii="Times New Roman" w:hAnsi="Times New Roman" w:cs="Times New Roman"/>
          <w:sz w:val="24"/>
          <w:szCs w:val="24"/>
        </w:rPr>
        <w:t xml:space="preserve"> </w:t>
      </w:r>
      <w:r w:rsidR="00E167F3">
        <w:rPr>
          <w:rFonts w:ascii="Times New Roman" w:hAnsi="Times New Roman" w:cs="Times New Roman"/>
          <w:sz w:val="24"/>
          <w:szCs w:val="24"/>
        </w:rPr>
        <w:t>I</w:t>
      </w:r>
      <w:r w:rsidR="00A51BCC">
        <w:rPr>
          <w:rFonts w:ascii="Times New Roman" w:hAnsi="Times New Roman" w:cs="Times New Roman"/>
          <w:sz w:val="24"/>
          <w:szCs w:val="24"/>
        </w:rPr>
        <w:t>ndigenous</w:t>
      </w:r>
      <w:r w:rsidR="00AF7A8A">
        <w:rPr>
          <w:rFonts w:ascii="Times New Roman" w:hAnsi="Times New Roman" w:cs="Times New Roman"/>
          <w:sz w:val="24"/>
          <w:szCs w:val="24"/>
        </w:rPr>
        <w:t xml:space="preserve"> memory. The inclusion of </w:t>
      </w:r>
      <w:r w:rsidR="00E167F3">
        <w:rPr>
          <w:rFonts w:ascii="Times New Roman" w:hAnsi="Times New Roman" w:cs="Times New Roman"/>
          <w:sz w:val="24"/>
          <w:szCs w:val="24"/>
        </w:rPr>
        <w:t>I</w:t>
      </w:r>
      <w:r w:rsidR="000546D2">
        <w:rPr>
          <w:rFonts w:ascii="Times New Roman" w:hAnsi="Times New Roman" w:cs="Times New Roman"/>
          <w:sz w:val="24"/>
          <w:szCs w:val="24"/>
        </w:rPr>
        <w:t>ndigenous</w:t>
      </w:r>
      <w:r w:rsidR="00AF7A8A">
        <w:rPr>
          <w:rFonts w:ascii="Times New Roman" w:hAnsi="Times New Roman" w:cs="Times New Roman"/>
          <w:sz w:val="24"/>
          <w:szCs w:val="24"/>
        </w:rPr>
        <w:t xml:space="preserve"> imagery, such as Nahuatl glyphs, traditional depictions of </w:t>
      </w:r>
      <w:r w:rsidR="000546D2">
        <w:rPr>
          <w:rFonts w:ascii="Times New Roman" w:hAnsi="Times New Roman" w:cs="Times New Roman"/>
          <w:sz w:val="24"/>
          <w:szCs w:val="24"/>
        </w:rPr>
        <w:t>footprints</w:t>
      </w:r>
      <w:r w:rsidR="00AF7A8A">
        <w:rPr>
          <w:rFonts w:ascii="Times New Roman" w:hAnsi="Times New Roman" w:cs="Times New Roman"/>
          <w:sz w:val="24"/>
          <w:szCs w:val="24"/>
        </w:rPr>
        <w:t xml:space="preserve">, and representations of </w:t>
      </w:r>
      <w:r w:rsidR="00E167F3">
        <w:rPr>
          <w:rFonts w:ascii="Times New Roman" w:hAnsi="Times New Roman" w:cs="Times New Roman"/>
          <w:sz w:val="24"/>
          <w:szCs w:val="24"/>
        </w:rPr>
        <w:t>I</w:t>
      </w:r>
      <w:r w:rsidR="00AF7A8A">
        <w:rPr>
          <w:rFonts w:ascii="Times New Roman" w:hAnsi="Times New Roman" w:cs="Times New Roman"/>
          <w:sz w:val="24"/>
          <w:szCs w:val="24"/>
        </w:rPr>
        <w:t xml:space="preserve">ndigenous architecture in cartography were used by </w:t>
      </w:r>
      <w:r w:rsidR="00D41979">
        <w:rPr>
          <w:rFonts w:ascii="Times New Roman" w:hAnsi="Times New Roman" w:cs="Times New Roman"/>
          <w:sz w:val="24"/>
          <w:szCs w:val="24"/>
        </w:rPr>
        <w:t>I</w:t>
      </w:r>
      <w:r w:rsidR="000546D2">
        <w:rPr>
          <w:rFonts w:ascii="Times New Roman" w:hAnsi="Times New Roman" w:cs="Times New Roman"/>
          <w:sz w:val="24"/>
          <w:szCs w:val="24"/>
        </w:rPr>
        <w:t>ndigenous</w:t>
      </w:r>
      <w:r w:rsidR="00AF7A8A">
        <w:rPr>
          <w:rFonts w:ascii="Times New Roman" w:hAnsi="Times New Roman" w:cs="Times New Roman"/>
          <w:sz w:val="24"/>
          <w:szCs w:val="24"/>
        </w:rPr>
        <w:t xml:space="preserve"> artists to create a more permanent record of their communit</w:t>
      </w:r>
      <w:r w:rsidR="00D41979">
        <w:rPr>
          <w:rFonts w:ascii="Times New Roman" w:hAnsi="Times New Roman" w:cs="Times New Roman"/>
          <w:sz w:val="24"/>
          <w:szCs w:val="24"/>
        </w:rPr>
        <w:t>y</w:t>
      </w:r>
      <w:r w:rsidR="00AF7A8A">
        <w:rPr>
          <w:rFonts w:ascii="Times New Roman" w:hAnsi="Times New Roman" w:cs="Times New Roman"/>
          <w:sz w:val="24"/>
          <w:szCs w:val="24"/>
        </w:rPr>
        <w:t xml:space="preserve"> and how they </w:t>
      </w:r>
      <w:r w:rsidR="00D41979">
        <w:rPr>
          <w:rFonts w:ascii="Times New Roman" w:hAnsi="Times New Roman" w:cs="Times New Roman"/>
          <w:sz w:val="24"/>
          <w:szCs w:val="24"/>
        </w:rPr>
        <w:t>saw</w:t>
      </w:r>
      <w:r w:rsidR="00AF7A8A">
        <w:rPr>
          <w:rFonts w:ascii="Times New Roman" w:hAnsi="Times New Roman" w:cs="Times New Roman"/>
          <w:sz w:val="24"/>
          <w:szCs w:val="24"/>
        </w:rPr>
        <w:t xml:space="preserve"> themselves</w:t>
      </w:r>
      <w:r w:rsidR="00D41979">
        <w:rPr>
          <w:rFonts w:ascii="Times New Roman" w:hAnsi="Times New Roman" w:cs="Times New Roman"/>
          <w:sz w:val="24"/>
          <w:szCs w:val="24"/>
        </w:rPr>
        <w:t>.</w:t>
      </w:r>
      <w:r w:rsidR="00AF7A8A">
        <w:rPr>
          <w:rFonts w:ascii="Times New Roman" w:hAnsi="Times New Roman" w:cs="Times New Roman"/>
          <w:sz w:val="24"/>
          <w:szCs w:val="24"/>
        </w:rPr>
        <w:t xml:space="preserve"> </w:t>
      </w:r>
      <w:r w:rsidR="00D41979">
        <w:rPr>
          <w:rFonts w:ascii="Times New Roman" w:hAnsi="Times New Roman" w:cs="Times New Roman"/>
          <w:sz w:val="24"/>
          <w:szCs w:val="24"/>
        </w:rPr>
        <w:t>A</w:t>
      </w:r>
      <w:r w:rsidR="00AF7A8A">
        <w:rPr>
          <w:rFonts w:ascii="Times New Roman" w:hAnsi="Times New Roman" w:cs="Times New Roman"/>
          <w:sz w:val="24"/>
          <w:szCs w:val="24"/>
        </w:rPr>
        <w:t xml:space="preserve">t the same time </w:t>
      </w:r>
      <w:r w:rsidR="00E52835">
        <w:rPr>
          <w:rFonts w:ascii="Times New Roman" w:hAnsi="Times New Roman" w:cs="Times New Roman"/>
          <w:sz w:val="24"/>
          <w:szCs w:val="24"/>
        </w:rPr>
        <w:t xml:space="preserve">Indigenous artists </w:t>
      </w:r>
      <w:r w:rsidR="00AF7A8A">
        <w:rPr>
          <w:rFonts w:ascii="Times New Roman" w:hAnsi="Times New Roman" w:cs="Times New Roman"/>
          <w:sz w:val="24"/>
          <w:szCs w:val="24"/>
        </w:rPr>
        <w:t>ma</w:t>
      </w:r>
      <w:r w:rsidR="00E52835">
        <w:rPr>
          <w:rFonts w:ascii="Times New Roman" w:hAnsi="Times New Roman" w:cs="Times New Roman"/>
          <w:sz w:val="24"/>
          <w:szCs w:val="24"/>
        </w:rPr>
        <w:t>de</w:t>
      </w:r>
      <w:r w:rsidR="00AF7A8A">
        <w:rPr>
          <w:rFonts w:ascii="Times New Roman" w:hAnsi="Times New Roman" w:cs="Times New Roman"/>
          <w:sz w:val="24"/>
          <w:szCs w:val="24"/>
        </w:rPr>
        <w:t xml:space="preserve"> concessions to </w:t>
      </w:r>
      <w:r w:rsidR="00A51BCC">
        <w:rPr>
          <w:rFonts w:ascii="Times New Roman" w:hAnsi="Times New Roman" w:cs="Times New Roman"/>
          <w:sz w:val="24"/>
          <w:szCs w:val="24"/>
        </w:rPr>
        <w:t>appease</w:t>
      </w:r>
      <w:r w:rsidR="00AF7A8A">
        <w:rPr>
          <w:rFonts w:ascii="Times New Roman" w:hAnsi="Times New Roman" w:cs="Times New Roman"/>
          <w:sz w:val="24"/>
          <w:szCs w:val="24"/>
        </w:rPr>
        <w:t xml:space="preserve"> the desired results </w:t>
      </w:r>
      <w:r w:rsidR="00E52835">
        <w:rPr>
          <w:rFonts w:ascii="Times New Roman" w:hAnsi="Times New Roman" w:cs="Times New Roman"/>
          <w:sz w:val="24"/>
          <w:szCs w:val="24"/>
        </w:rPr>
        <w:t>of</w:t>
      </w:r>
      <w:r w:rsidR="000546D2">
        <w:rPr>
          <w:rFonts w:ascii="Times New Roman" w:hAnsi="Times New Roman" w:cs="Times New Roman"/>
          <w:sz w:val="24"/>
          <w:szCs w:val="24"/>
        </w:rPr>
        <w:t xml:space="preserve"> outside </w:t>
      </w:r>
      <w:r w:rsidR="00A51BCC">
        <w:rPr>
          <w:rFonts w:ascii="Times New Roman" w:hAnsi="Times New Roman" w:cs="Times New Roman"/>
          <w:sz w:val="24"/>
          <w:szCs w:val="24"/>
        </w:rPr>
        <w:t>observers</w:t>
      </w:r>
      <w:r w:rsidR="000546D2">
        <w:rPr>
          <w:rFonts w:ascii="Times New Roman" w:hAnsi="Times New Roman" w:cs="Times New Roman"/>
          <w:sz w:val="24"/>
          <w:szCs w:val="24"/>
        </w:rPr>
        <w:t xml:space="preserve">, such as the Spanish. </w:t>
      </w:r>
      <w:r w:rsidR="00446968">
        <w:rPr>
          <w:rFonts w:ascii="Times New Roman" w:hAnsi="Times New Roman" w:cs="Times New Roman"/>
          <w:sz w:val="24"/>
          <w:szCs w:val="24"/>
        </w:rPr>
        <w:t xml:space="preserve">These inclusions </w:t>
      </w:r>
      <w:r w:rsidR="008B7215">
        <w:rPr>
          <w:rFonts w:ascii="Times New Roman" w:hAnsi="Times New Roman" w:cs="Times New Roman"/>
          <w:sz w:val="24"/>
          <w:szCs w:val="24"/>
        </w:rPr>
        <w:t>were</w:t>
      </w:r>
      <w:r w:rsidR="00446968">
        <w:rPr>
          <w:rFonts w:ascii="Times New Roman" w:hAnsi="Times New Roman" w:cs="Times New Roman"/>
          <w:sz w:val="24"/>
          <w:szCs w:val="24"/>
        </w:rPr>
        <w:t xml:space="preserve"> most salient towards the </w:t>
      </w:r>
      <w:r w:rsidR="00672459">
        <w:rPr>
          <w:rFonts w:ascii="Times New Roman" w:hAnsi="Times New Roman" w:cs="Times New Roman"/>
          <w:sz w:val="24"/>
          <w:szCs w:val="24"/>
        </w:rPr>
        <w:t>purpose</w:t>
      </w:r>
      <w:r w:rsidR="00446968">
        <w:rPr>
          <w:rFonts w:ascii="Times New Roman" w:hAnsi="Times New Roman" w:cs="Times New Roman"/>
          <w:sz w:val="24"/>
          <w:szCs w:val="24"/>
        </w:rPr>
        <w:t xml:space="preserve"> of</w:t>
      </w:r>
      <w:r w:rsidR="008B7215">
        <w:rPr>
          <w:rFonts w:ascii="Times New Roman" w:hAnsi="Times New Roman" w:cs="Times New Roman"/>
          <w:sz w:val="24"/>
          <w:szCs w:val="24"/>
        </w:rPr>
        <w:t xml:space="preserve"> the</w:t>
      </w:r>
      <w:r w:rsidR="00446968">
        <w:rPr>
          <w:rFonts w:ascii="Times New Roman" w:hAnsi="Times New Roman" w:cs="Times New Roman"/>
          <w:sz w:val="24"/>
          <w:szCs w:val="24"/>
        </w:rPr>
        <w:t xml:space="preserve"> preservation of </w:t>
      </w:r>
      <w:r w:rsidR="00BC37D6">
        <w:rPr>
          <w:rFonts w:ascii="Times New Roman" w:hAnsi="Times New Roman" w:cs="Times New Roman"/>
          <w:sz w:val="24"/>
          <w:szCs w:val="24"/>
        </w:rPr>
        <w:t>I</w:t>
      </w:r>
      <w:r w:rsidR="00672459">
        <w:rPr>
          <w:rFonts w:ascii="Times New Roman" w:hAnsi="Times New Roman" w:cs="Times New Roman"/>
          <w:sz w:val="24"/>
          <w:szCs w:val="24"/>
        </w:rPr>
        <w:t>ndigenous</w:t>
      </w:r>
      <w:r w:rsidR="00446968">
        <w:rPr>
          <w:rFonts w:ascii="Times New Roman" w:hAnsi="Times New Roman" w:cs="Times New Roman"/>
          <w:sz w:val="24"/>
          <w:szCs w:val="24"/>
        </w:rPr>
        <w:t xml:space="preserve"> memory and experience of </w:t>
      </w:r>
      <w:r w:rsidR="00672459">
        <w:rPr>
          <w:rFonts w:ascii="Times New Roman" w:hAnsi="Times New Roman" w:cs="Times New Roman"/>
          <w:sz w:val="24"/>
          <w:szCs w:val="24"/>
        </w:rPr>
        <w:t xml:space="preserve">places, for </w:t>
      </w:r>
      <w:r w:rsidR="008B7215">
        <w:rPr>
          <w:rFonts w:ascii="Times New Roman" w:hAnsi="Times New Roman" w:cs="Times New Roman"/>
          <w:sz w:val="24"/>
          <w:szCs w:val="24"/>
        </w:rPr>
        <w:t>Culhuacán</w:t>
      </w:r>
      <w:r w:rsidR="00672459">
        <w:rPr>
          <w:rFonts w:ascii="Times New Roman" w:hAnsi="Times New Roman" w:cs="Times New Roman"/>
          <w:sz w:val="24"/>
          <w:szCs w:val="24"/>
        </w:rPr>
        <w:t xml:space="preserve"> the memory of the </w:t>
      </w:r>
      <w:r w:rsidR="00F77EC0">
        <w:rPr>
          <w:rFonts w:ascii="Times New Roman" w:hAnsi="Times New Roman" w:cs="Times New Roman"/>
          <w:sz w:val="24"/>
          <w:szCs w:val="24"/>
        </w:rPr>
        <w:t>I</w:t>
      </w:r>
      <w:r w:rsidR="00672459">
        <w:rPr>
          <w:rFonts w:ascii="Times New Roman" w:hAnsi="Times New Roman" w:cs="Times New Roman"/>
          <w:sz w:val="24"/>
          <w:szCs w:val="24"/>
        </w:rPr>
        <w:t xml:space="preserve">ndigenous </w:t>
      </w:r>
      <w:r w:rsidR="00F77EC0">
        <w:rPr>
          <w:rFonts w:ascii="Times New Roman" w:hAnsi="Times New Roman" w:cs="Times New Roman"/>
          <w:sz w:val="24"/>
          <w:szCs w:val="24"/>
        </w:rPr>
        <w:t>identity, and</w:t>
      </w:r>
      <w:r w:rsidR="00672459">
        <w:rPr>
          <w:rFonts w:ascii="Times New Roman" w:hAnsi="Times New Roman" w:cs="Times New Roman"/>
          <w:sz w:val="24"/>
          <w:szCs w:val="24"/>
        </w:rPr>
        <w:t xml:space="preserve"> more broadly the memory of their old political, </w:t>
      </w:r>
      <w:r w:rsidR="00F31463">
        <w:rPr>
          <w:rFonts w:ascii="Times New Roman" w:hAnsi="Times New Roman" w:cs="Times New Roman"/>
          <w:sz w:val="24"/>
          <w:szCs w:val="24"/>
        </w:rPr>
        <w:t>social,</w:t>
      </w:r>
      <w:r w:rsidR="00672459">
        <w:rPr>
          <w:rFonts w:ascii="Times New Roman" w:hAnsi="Times New Roman" w:cs="Times New Roman"/>
          <w:sz w:val="24"/>
          <w:szCs w:val="24"/>
        </w:rPr>
        <w:t xml:space="preserve"> and economic </w:t>
      </w:r>
      <w:r w:rsidR="00CE1689">
        <w:rPr>
          <w:rFonts w:ascii="Times New Roman" w:hAnsi="Times New Roman" w:cs="Times New Roman"/>
          <w:sz w:val="24"/>
          <w:szCs w:val="24"/>
        </w:rPr>
        <w:t>structure</w:t>
      </w:r>
      <w:r w:rsidR="00672459">
        <w:rPr>
          <w:rFonts w:ascii="Times New Roman" w:hAnsi="Times New Roman" w:cs="Times New Roman"/>
          <w:sz w:val="24"/>
          <w:szCs w:val="24"/>
        </w:rPr>
        <w:t xml:space="preserve">. The memory </w:t>
      </w:r>
      <w:r w:rsidR="00CE1689">
        <w:rPr>
          <w:rFonts w:ascii="Times New Roman" w:hAnsi="Times New Roman" w:cs="Times New Roman"/>
          <w:sz w:val="24"/>
          <w:szCs w:val="24"/>
        </w:rPr>
        <w:t>of</w:t>
      </w:r>
      <w:r w:rsidR="00672459">
        <w:rPr>
          <w:rFonts w:ascii="Times New Roman" w:hAnsi="Times New Roman" w:cs="Times New Roman"/>
          <w:sz w:val="24"/>
          <w:szCs w:val="24"/>
        </w:rPr>
        <w:t xml:space="preserve"> such structures are </w:t>
      </w:r>
      <w:r w:rsidR="005D6E55">
        <w:rPr>
          <w:rFonts w:ascii="Times New Roman" w:hAnsi="Times New Roman" w:cs="Times New Roman"/>
          <w:sz w:val="24"/>
          <w:szCs w:val="24"/>
        </w:rPr>
        <w:t xml:space="preserve">echoed in these </w:t>
      </w:r>
      <w:r w:rsidR="00CE1689">
        <w:rPr>
          <w:rFonts w:ascii="Times New Roman" w:hAnsi="Times New Roman" w:cs="Times New Roman"/>
          <w:sz w:val="24"/>
          <w:szCs w:val="24"/>
        </w:rPr>
        <w:t xml:space="preserve">maps. In the </w:t>
      </w:r>
      <w:r w:rsidR="00CE1689" w:rsidRPr="00FA1B5A">
        <w:rPr>
          <w:rFonts w:ascii="Times New Roman" w:hAnsi="Times New Roman" w:cs="Times New Roman"/>
          <w:i/>
          <w:iCs/>
          <w:sz w:val="24"/>
          <w:szCs w:val="24"/>
        </w:rPr>
        <w:t xml:space="preserve">Pintura de </w:t>
      </w:r>
      <w:r w:rsidR="00FA1B5A" w:rsidRPr="00FA1B5A">
        <w:rPr>
          <w:rFonts w:ascii="Times New Roman" w:hAnsi="Times New Roman" w:cs="Times New Roman"/>
          <w:i/>
          <w:iCs/>
          <w:sz w:val="24"/>
          <w:szCs w:val="24"/>
        </w:rPr>
        <w:t>Culhua</w:t>
      </w:r>
      <w:r w:rsidR="00FA1B5A">
        <w:rPr>
          <w:rFonts w:ascii="Times New Roman" w:hAnsi="Times New Roman" w:cs="Times New Roman"/>
          <w:i/>
          <w:iCs/>
          <w:sz w:val="24"/>
          <w:szCs w:val="24"/>
        </w:rPr>
        <w:t>c</w:t>
      </w:r>
      <w:r w:rsidR="00FA1B5A" w:rsidRPr="00FA1B5A">
        <w:rPr>
          <w:rFonts w:ascii="Times New Roman" w:hAnsi="Times New Roman" w:cs="Times New Roman"/>
          <w:i/>
          <w:iCs/>
          <w:sz w:val="24"/>
          <w:szCs w:val="24"/>
        </w:rPr>
        <w:t>án</w:t>
      </w:r>
      <w:r w:rsidR="00CE1689" w:rsidRPr="00A02604">
        <w:rPr>
          <w:rFonts w:ascii="Times New Roman" w:hAnsi="Times New Roman" w:cs="Times New Roman"/>
          <w:sz w:val="24"/>
          <w:szCs w:val="24"/>
        </w:rPr>
        <w:t xml:space="preserve"> </w:t>
      </w:r>
      <w:r w:rsidR="00A02604" w:rsidRPr="00A02604">
        <w:rPr>
          <w:rFonts w:ascii="Times New Roman" w:hAnsi="Times New Roman" w:cs="Times New Roman"/>
          <w:sz w:val="24"/>
          <w:szCs w:val="24"/>
        </w:rPr>
        <w:t xml:space="preserve">San Agustín evoked a narrative of </w:t>
      </w:r>
      <w:r w:rsidR="00BC37D6">
        <w:rPr>
          <w:rFonts w:ascii="Times New Roman" w:hAnsi="Times New Roman" w:cs="Times New Roman"/>
          <w:sz w:val="24"/>
          <w:szCs w:val="24"/>
        </w:rPr>
        <w:t>I</w:t>
      </w:r>
      <w:r w:rsidR="00A02604" w:rsidRPr="00A02604">
        <w:rPr>
          <w:rFonts w:ascii="Times New Roman" w:hAnsi="Times New Roman" w:cs="Times New Roman"/>
          <w:sz w:val="24"/>
          <w:szCs w:val="24"/>
        </w:rPr>
        <w:t xml:space="preserve">ndigenous interactions with the environment to reference the extensive economic and political network of cities in the Valley of Mexico, which were centered on the waterways of Lake Texcoco. These records came at a time when projects to divert the waters of Lake Texcoco were first being considered, projects that would significantly change the region's physical geography and how humans, especially </w:t>
      </w:r>
      <w:r w:rsidR="00F901B5">
        <w:rPr>
          <w:rFonts w:ascii="Times New Roman" w:hAnsi="Times New Roman" w:cs="Times New Roman"/>
          <w:sz w:val="24"/>
          <w:szCs w:val="24"/>
        </w:rPr>
        <w:t>I</w:t>
      </w:r>
      <w:r w:rsidR="00A02604" w:rsidRPr="00A02604">
        <w:rPr>
          <w:rFonts w:ascii="Times New Roman" w:hAnsi="Times New Roman" w:cs="Times New Roman"/>
          <w:sz w:val="24"/>
          <w:szCs w:val="24"/>
        </w:rPr>
        <w:t xml:space="preserve">ndigenous people, interacted with their environment. </w:t>
      </w:r>
    </w:p>
    <w:sectPr w:rsidR="00A02604" w:rsidRPr="00A02604" w:rsidSect="00797AC1">
      <w:headerReference w:type="default" r:id="rId9"/>
      <w:headerReference w:type="first" r:id="rId10"/>
      <w:foot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4F26D" w14:textId="77777777" w:rsidR="000A3EE3" w:rsidRDefault="000A3EE3" w:rsidP="00897270">
      <w:pPr>
        <w:spacing w:after="0" w:line="240" w:lineRule="auto"/>
      </w:pPr>
      <w:r>
        <w:separator/>
      </w:r>
    </w:p>
  </w:endnote>
  <w:endnote w:type="continuationSeparator" w:id="0">
    <w:p w14:paraId="129DE546" w14:textId="77777777" w:rsidR="000A3EE3" w:rsidRDefault="000A3EE3" w:rsidP="008972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A9F0" w14:textId="26D7D4F7" w:rsidR="00897270" w:rsidRDefault="00897270" w:rsidP="00897270">
    <w:pPr>
      <w:pStyle w:val="Footer"/>
    </w:pPr>
  </w:p>
  <w:p w14:paraId="6745719F" w14:textId="77777777" w:rsidR="00897270" w:rsidRDefault="008972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064CE" w14:textId="77777777" w:rsidR="000A3EE3" w:rsidRDefault="000A3EE3" w:rsidP="00897270">
      <w:pPr>
        <w:spacing w:after="0" w:line="240" w:lineRule="auto"/>
      </w:pPr>
      <w:r>
        <w:separator/>
      </w:r>
    </w:p>
  </w:footnote>
  <w:footnote w:type="continuationSeparator" w:id="0">
    <w:p w14:paraId="23EBBC42" w14:textId="77777777" w:rsidR="000A3EE3" w:rsidRDefault="000A3EE3" w:rsidP="00897270">
      <w:pPr>
        <w:spacing w:after="0" w:line="240" w:lineRule="auto"/>
      </w:pPr>
      <w:r>
        <w:continuationSeparator/>
      </w:r>
    </w:p>
  </w:footnote>
  <w:footnote w:id="1">
    <w:p w14:paraId="32FFBB52" w14:textId="77777777" w:rsidR="00BD4B09" w:rsidRPr="00775FD2" w:rsidRDefault="00BD4B09" w:rsidP="00BD4B09">
      <w:pPr>
        <w:pStyle w:val="FootnoteText"/>
        <w:rPr>
          <w:rFonts w:ascii="Times New Roman" w:hAnsi="Times New Roman" w:cs="Times New Roman"/>
        </w:rPr>
      </w:pPr>
      <w:r w:rsidRPr="00775FD2">
        <w:rPr>
          <w:rStyle w:val="FootnoteReference"/>
          <w:rFonts w:ascii="Times New Roman" w:hAnsi="Times New Roman" w:cs="Times New Roman"/>
        </w:rPr>
        <w:footnoteRef/>
      </w:r>
      <w:r w:rsidRPr="00775FD2">
        <w:rPr>
          <w:rFonts w:ascii="Times New Roman" w:hAnsi="Times New Roman" w:cs="Times New Roman"/>
        </w:rPr>
        <w:t xml:space="preserve">The </w:t>
      </w:r>
      <w:r w:rsidRPr="00775FD2">
        <w:rPr>
          <w:rFonts w:ascii="Times New Roman" w:hAnsi="Times New Roman" w:cs="Times New Roman"/>
          <w:i/>
          <w:iCs/>
          <w:color w:val="000000"/>
        </w:rPr>
        <w:t>Relac</w:t>
      </w:r>
      <w:r>
        <w:rPr>
          <w:rFonts w:ascii="Times New Roman" w:hAnsi="Times New Roman" w:cs="Times New Roman"/>
          <w:i/>
          <w:iCs/>
          <w:color w:val="000000"/>
        </w:rPr>
        <w:t>i</w:t>
      </w:r>
      <w:r w:rsidRPr="00775FD2">
        <w:rPr>
          <w:rFonts w:ascii="Times New Roman" w:hAnsi="Times New Roman" w:cs="Times New Roman"/>
          <w:i/>
          <w:iCs/>
          <w:color w:val="000000"/>
        </w:rPr>
        <w:t>ones Geográficas</w:t>
      </w:r>
      <w:r>
        <w:rPr>
          <w:rFonts w:ascii="Times New Roman" w:hAnsi="Times New Roman" w:cs="Times New Roman"/>
          <w:color w:val="000000"/>
        </w:rPr>
        <w:t xml:space="preserve"> themselves are informed by secondary sources like interviews with community members and other ethnographic efforts by the chief compilers of the reports. </w:t>
      </w:r>
    </w:p>
  </w:footnote>
  <w:footnote w:id="2">
    <w:p w14:paraId="17C20299" w14:textId="77777777" w:rsidR="00BD4B09" w:rsidRPr="00775FD2" w:rsidRDefault="00BD4B09" w:rsidP="00BD4B09">
      <w:pPr>
        <w:pStyle w:val="FootnoteText"/>
        <w:rPr>
          <w:rFonts w:ascii="Times New Roman" w:hAnsi="Times New Roman" w:cs="Times New Roman"/>
        </w:rPr>
      </w:pPr>
      <w:r w:rsidRPr="00775FD2">
        <w:rPr>
          <w:rStyle w:val="FootnoteReference"/>
          <w:rFonts w:ascii="Times New Roman" w:hAnsi="Times New Roman" w:cs="Times New Roman"/>
        </w:rPr>
        <w:footnoteRef/>
      </w:r>
      <w:r w:rsidRPr="00775FD2">
        <w:rPr>
          <w:rFonts w:ascii="Times New Roman" w:hAnsi="Times New Roman" w:cs="Times New Roman"/>
        </w:rPr>
        <w:t xml:space="preserve">Mundy, </w:t>
      </w:r>
      <w:r w:rsidRPr="00775FD2">
        <w:rPr>
          <w:rFonts w:ascii="Times New Roman" w:hAnsi="Times New Roman" w:cs="Times New Roman"/>
          <w:i/>
          <w:iCs/>
        </w:rPr>
        <w:t>The Mapping of New Spain,</w:t>
      </w:r>
      <w:r w:rsidRPr="00775FD2">
        <w:rPr>
          <w:rFonts w:ascii="Times New Roman" w:hAnsi="Times New Roman" w:cs="Times New Roman"/>
        </w:rPr>
        <w:t xml:space="preserve"> 228.</w:t>
      </w:r>
    </w:p>
  </w:footnote>
  <w:footnote w:id="3">
    <w:p w14:paraId="08EA57D7" w14:textId="77777777" w:rsidR="00BD4B09" w:rsidRDefault="00BD4B09" w:rsidP="00BD4B09">
      <w:pPr>
        <w:pStyle w:val="FootnoteText"/>
      </w:pPr>
      <w:r>
        <w:rPr>
          <w:rStyle w:val="FootnoteReference"/>
        </w:rPr>
        <w:footnoteRef/>
      </w:r>
      <w:r>
        <w:rPr>
          <w:rFonts w:ascii="Times New Roman" w:hAnsi="Times New Roman" w:cs="Times New Roman"/>
        </w:rPr>
        <w:t xml:space="preserve">Mundy, </w:t>
      </w:r>
      <w:r>
        <w:rPr>
          <w:rFonts w:ascii="Times New Roman" w:hAnsi="Times New Roman" w:cs="Times New Roman"/>
          <w:i/>
          <w:iCs/>
        </w:rPr>
        <w:t>The Mapping of New Spain,</w:t>
      </w:r>
      <w:r>
        <w:rPr>
          <w:rFonts w:ascii="Times New Roman" w:hAnsi="Times New Roman" w:cs="Times New Roman"/>
        </w:rPr>
        <w:t xml:space="preserve"> 62-3.</w:t>
      </w:r>
    </w:p>
  </w:footnote>
  <w:footnote w:id="4">
    <w:p w14:paraId="0FBA3502" w14:textId="7AF48035" w:rsidR="00133C96" w:rsidRPr="00A56F0F" w:rsidRDefault="00133C96" w:rsidP="00123289">
      <w:pPr>
        <w:pStyle w:val="FootnoteText"/>
        <w:rPr>
          <w:rFonts w:ascii="Times New Roman" w:hAnsi="Times New Roman" w:cs="Times New Roman"/>
        </w:rPr>
      </w:pPr>
      <w:r w:rsidRPr="00A56F0F">
        <w:rPr>
          <w:rStyle w:val="FootnoteReference"/>
          <w:rFonts w:ascii="Times New Roman" w:hAnsi="Times New Roman" w:cs="Times New Roman"/>
        </w:rPr>
        <w:footnoteRef/>
      </w:r>
      <w:r w:rsidR="00FB6762" w:rsidRPr="00A56F0F">
        <w:rPr>
          <w:rFonts w:ascii="Times New Roman" w:hAnsi="Times New Roman" w:cs="Times New Roman"/>
        </w:rPr>
        <w:t xml:space="preserve">Ida Altman, </w:t>
      </w:r>
      <w:r w:rsidR="00221AEA" w:rsidRPr="00A56F0F">
        <w:rPr>
          <w:rFonts w:ascii="Times New Roman" w:hAnsi="Times New Roman" w:cs="Times New Roman"/>
        </w:rPr>
        <w:t xml:space="preserve">“Spanish Society in Mexico City after the Conquest,” </w:t>
      </w:r>
      <w:r w:rsidR="008F7BAC" w:rsidRPr="00A56F0F">
        <w:rPr>
          <w:rFonts w:ascii="Times New Roman" w:hAnsi="Times New Roman" w:cs="Times New Roman"/>
        </w:rPr>
        <w:t>Hispanic American Historical Review</w:t>
      </w:r>
      <w:r w:rsidR="007D481B" w:rsidRPr="00A56F0F">
        <w:rPr>
          <w:rFonts w:ascii="Times New Roman" w:hAnsi="Times New Roman" w:cs="Times New Roman"/>
        </w:rPr>
        <w:t xml:space="preserve"> 71, no. 3</w:t>
      </w:r>
      <w:r w:rsidR="00FC1C90" w:rsidRPr="00A56F0F">
        <w:rPr>
          <w:rFonts w:ascii="Times New Roman" w:hAnsi="Times New Roman" w:cs="Times New Roman"/>
        </w:rPr>
        <w:t xml:space="preserve"> (1991)</w:t>
      </w:r>
      <w:r w:rsidR="00D335BD" w:rsidRPr="00A56F0F">
        <w:rPr>
          <w:rFonts w:ascii="Times New Roman" w:hAnsi="Times New Roman" w:cs="Times New Roman"/>
        </w:rPr>
        <w:t>: 413-445.</w:t>
      </w:r>
    </w:p>
  </w:footnote>
  <w:footnote w:id="5">
    <w:p w14:paraId="10929E0F" w14:textId="3C421682" w:rsidR="00FA47D7" w:rsidRPr="00A56F0F" w:rsidRDefault="00FA47D7">
      <w:pPr>
        <w:pStyle w:val="FootnoteText"/>
        <w:rPr>
          <w:rFonts w:ascii="Times New Roman" w:hAnsi="Times New Roman" w:cs="Times New Roman"/>
        </w:rPr>
      </w:pPr>
      <w:r w:rsidRPr="00A56F0F">
        <w:rPr>
          <w:rStyle w:val="FootnoteReference"/>
          <w:rFonts w:ascii="Times New Roman" w:hAnsi="Times New Roman" w:cs="Times New Roman"/>
        </w:rPr>
        <w:footnoteRef/>
      </w:r>
      <w:r w:rsidRPr="00A56F0F">
        <w:rPr>
          <w:rFonts w:ascii="Times New Roman" w:hAnsi="Times New Roman" w:cs="Times New Roman"/>
        </w:rPr>
        <w:t xml:space="preserve"> </w:t>
      </w:r>
      <w:r w:rsidR="00C81D65" w:rsidRPr="00A56F0F">
        <w:rPr>
          <w:rFonts w:ascii="Times New Roman" w:hAnsi="Times New Roman" w:cs="Times New Roman"/>
        </w:rPr>
        <w:t xml:space="preserve">Monastic schools like these often taught reading, writing, </w:t>
      </w:r>
      <w:r w:rsidR="00776874" w:rsidRPr="00A56F0F">
        <w:rPr>
          <w:rFonts w:ascii="Times New Roman" w:hAnsi="Times New Roman" w:cs="Times New Roman"/>
        </w:rPr>
        <w:t xml:space="preserve">numbers, the </w:t>
      </w:r>
      <w:r w:rsidR="005C4E55" w:rsidRPr="00A56F0F">
        <w:rPr>
          <w:rFonts w:ascii="Times New Roman" w:hAnsi="Times New Roman" w:cs="Times New Roman"/>
        </w:rPr>
        <w:t>skills</w:t>
      </w:r>
      <w:r w:rsidR="00776874" w:rsidRPr="00A56F0F">
        <w:rPr>
          <w:rFonts w:ascii="Times New Roman" w:hAnsi="Times New Roman" w:cs="Times New Roman"/>
        </w:rPr>
        <w:t xml:space="preserve"> of: church decoration, </w:t>
      </w:r>
      <w:r w:rsidR="005C4E55" w:rsidRPr="00A56F0F">
        <w:rPr>
          <w:rFonts w:ascii="Times New Roman" w:hAnsi="Times New Roman" w:cs="Times New Roman"/>
        </w:rPr>
        <w:t>painting</w:t>
      </w:r>
      <w:r w:rsidR="00776874" w:rsidRPr="00A56F0F">
        <w:rPr>
          <w:rFonts w:ascii="Times New Roman" w:hAnsi="Times New Roman" w:cs="Times New Roman"/>
        </w:rPr>
        <w:t xml:space="preserve">, sculpture, </w:t>
      </w:r>
      <w:r w:rsidR="005C4E55" w:rsidRPr="00A56F0F">
        <w:rPr>
          <w:rFonts w:ascii="Times New Roman" w:hAnsi="Times New Roman" w:cs="Times New Roman"/>
        </w:rPr>
        <w:t xml:space="preserve">jewelry making and embroidery. Barbara E. Mundy, </w:t>
      </w:r>
      <w:r w:rsidR="005C4E55" w:rsidRPr="00A56F0F">
        <w:rPr>
          <w:rFonts w:ascii="Times New Roman" w:hAnsi="Times New Roman" w:cs="Times New Roman"/>
          <w:i/>
          <w:iCs/>
        </w:rPr>
        <w:t>The Mapping of New Spain: Indigenous Cartography and the Maps of the Relaciones Geogr</w:t>
      </w:r>
      <w:r w:rsidR="005C4E55" w:rsidRPr="00A56F0F">
        <w:rPr>
          <w:rFonts w:ascii="Times New Roman" w:hAnsi="Times New Roman" w:cs="Times New Roman"/>
        </w:rPr>
        <w:t>áf</w:t>
      </w:r>
      <w:r w:rsidR="005C4E55" w:rsidRPr="00A56F0F">
        <w:rPr>
          <w:rFonts w:ascii="Times New Roman" w:hAnsi="Times New Roman" w:cs="Times New Roman"/>
          <w:i/>
          <w:iCs/>
        </w:rPr>
        <w:t>icas,</w:t>
      </w:r>
      <w:r w:rsidR="005C4E55" w:rsidRPr="00A56F0F">
        <w:rPr>
          <w:rFonts w:ascii="Times New Roman" w:hAnsi="Times New Roman" w:cs="Times New Roman"/>
        </w:rPr>
        <w:t xml:space="preserve"> (Chicago: University of Chicago Press, 1996), </w:t>
      </w:r>
      <w:r w:rsidR="0097779A" w:rsidRPr="00A56F0F">
        <w:rPr>
          <w:rFonts w:ascii="Times New Roman" w:hAnsi="Times New Roman" w:cs="Times New Roman"/>
        </w:rPr>
        <w:t>77.</w:t>
      </w:r>
    </w:p>
  </w:footnote>
  <w:footnote w:id="6">
    <w:p w14:paraId="3F757530" w14:textId="60AE3B56" w:rsidR="00133C96" w:rsidRPr="0009139D" w:rsidRDefault="00133C96" w:rsidP="00123289">
      <w:pPr>
        <w:pStyle w:val="NormalWeb"/>
        <w:shd w:val="clear" w:color="auto" w:fill="FFFFFF"/>
        <w:spacing w:before="0" w:beforeAutospacing="0" w:after="0" w:afterAutospacing="0"/>
        <w:rPr>
          <w:sz w:val="20"/>
          <w:szCs w:val="20"/>
        </w:rPr>
      </w:pPr>
      <w:r w:rsidRPr="00A56F0F">
        <w:rPr>
          <w:rStyle w:val="FootnoteReference"/>
          <w:sz w:val="20"/>
          <w:szCs w:val="20"/>
        </w:rPr>
        <w:footnoteRef/>
      </w:r>
      <w:r w:rsidR="00A56F0F" w:rsidRPr="0009139D">
        <w:rPr>
          <w:sz w:val="20"/>
          <w:szCs w:val="20"/>
        </w:rPr>
        <w:t xml:space="preserve">Mundy, </w:t>
      </w:r>
      <w:r w:rsidR="00A56F0F" w:rsidRPr="0009139D">
        <w:rPr>
          <w:i/>
          <w:iCs/>
          <w:sz w:val="20"/>
          <w:szCs w:val="20"/>
        </w:rPr>
        <w:t>The Mapping of New Spain,</w:t>
      </w:r>
      <w:r w:rsidR="00A56F0F" w:rsidRPr="0009139D">
        <w:rPr>
          <w:sz w:val="20"/>
          <w:szCs w:val="20"/>
        </w:rPr>
        <w:t xml:space="preserve"> </w:t>
      </w:r>
      <w:r w:rsidR="00641E08">
        <w:rPr>
          <w:sz w:val="20"/>
          <w:szCs w:val="20"/>
        </w:rPr>
        <w:t>76-77.</w:t>
      </w:r>
    </w:p>
  </w:footnote>
  <w:footnote w:id="7">
    <w:p w14:paraId="39148E3A" w14:textId="39BE5852" w:rsidR="005D6D9B" w:rsidRPr="0097779A" w:rsidRDefault="005D6D9B" w:rsidP="00123289">
      <w:pPr>
        <w:pStyle w:val="FootnoteText"/>
        <w:rPr>
          <w:rFonts w:ascii="Times New Roman" w:hAnsi="Times New Roman" w:cs="Times New Roman"/>
        </w:rPr>
      </w:pPr>
      <w:r w:rsidRPr="0009139D">
        <w:rPr>
          <w:rStyle w:val="FootnoteReference"/>
          <w:rFonts w:ascii="Times New Roman" w:hAnsi="Times New Roman" w:cs="Times New Roman"/>
        </w:rPr>
        <w:footnoteRef/>
      </w:r>
      <w:r w:rsidR="00872577" w:rsidRPr="0009139D">
        <w:rPr>
          <w:rFonts w:ascii="Times New Roman" w:hAnsi="Times New Roman" w:cs="Times New Roman"/>
        </w:rPr>
        <w:t xml:space="preserve">Mundy, </w:t>
      </w:r>
      <w:r w:rsidR="00872577" w:rsidRPr="0009139D">
        <w:rPr>
          <w:rFonts w:ascii="Times New Roman" w:hAnsi="Times New Roman" w:cs="Times New Roman"/>
          <w:i/>
          <w:iCs/>
        </w:rPr>
        <w:t>The Mapping of New Spain,</w:t>
      </w:r>
      <w:r w:rsidR="00872577" w:rsidRPr="0009139D">
        <w:rPr>
          <w:rFonts w:ascii="Times New Roman" w:hAnsi="Times New Roman" w:cs="Times New Roman"/>
        </w:rPr>
        <w:t xml:space="preserve"> </w:t>
      </w:r>
      <w:r w:rsidR="0009139D" w:rsidRPr="0009139D">
        <w:rPr>
          <w:rFonts w:ascii="Times New Roman" w:hAnsi="Times New Roman" w:cs="Times New Roman"/>
        </w:rPr>
        <w:t>82</w:t>
      </w:r>
      <w:r w:rsidR="00872577" w:rsidRPr="0009139D">
        <w:rPr>
          <w:rFonts w:ascii="Times New Roman" w:hAnsi="Times New Roman" w:cs="Times New Roman"/>
        </w:rPr>
        <w:t>.</w:t>
      </w:r>
    </w:p>
  </w:footnote>
  <w:footnote w:id="8">
    <w:p w14:paraId="030757FF" w14:textId="3EFD5DF0" w:rsidR="00C473D4" w:rsidRPr="00B64A83" w:rsidRDefault="00C473D4" w:rsidP="00B64A83">
      <w:pPr>
        <w:spacing w:after="0"/>
        <w:rPr>
          <w:rFonts w:ascii="Times New Roman" w:hAnsi="Times New Roman" w:cs="Times New Roman"/>
          <w:color w:val="000000"/>
          <w:sz w:val="20"/>
          <w:szCs w:val="20"/>
          <w:shd w:val="clear" w:color="auto" w:fill="FFFFFF"/>
        </w:rPr>
      </w:pPr>
      <w:r w:rsidRPr="00B64A83">
        <w:rPr>
          <w:rStyle w:val="FootnoteReference"/>
          <w:rFonts w:ascii="Times New Roman" w:hAnsi="Times New Roman" w:cs="Times New Roman"/>
          <w:sz w:val="20"/>
          <w:szCs w:val="20"/>
        </w:rPr>
        <w:footnoteRef/>
      </w:r>
      <w:r w:rsidRPr="00B64A83">
        <w:rPr>
          <w:rFonts w:ascii="Times New Roman" w:hAnsi="Times New Roman" w:cs="Times New Roman"/>
          <w:sz w:val="20"/>
          <w:szCs w:val="20"/>
        </w:rPr>
        <w:t xml:space="preserve"> </w:t>
      </w:r>
      <w:r w:rsidR="00313980" w:rsidRPr="00B64A83">
        <w:rPr>
          <w:rFonts w:ascii="Times New Roman" w:hAnsi="Times New Roman" w:cs="Times New Roman"/>
          <w:color w:val="000000"/>
          <w:sz w:val="20"/>
          <w:szCs w:val="20"/>
          <w:shd w:val="clear" w:color="auto" w:fill="FFFFFF"/>
        </w:rPr>
        <w:t>Pedro de</w:t>
      </w:r>
      <w:r w:rsidR="00C00E91" w:rsidRPr="00B64A83">
        <w:rPr>
          <w:rFonts w:ascii="Times New Roman" w:hAnsi="Times New Roman" w:cs="Times New Roman"/>
          <w:color w:val="000000"/>
          <w:sz w:val="20"/>
          <w:szCs w:val="20"/>
          <w:shd w:val="clear" w:color="auto" w:fill="FFFFFF"/>
        </w:rPr>
        <w:t xml:space="preserve"> San Agustín, </w:t>
      </w:r>
      <w:r w:rsidR="00313980" w:rsidRPr="00B64A83">
        <w:rPr>
          <w:rFonts w:ascii="Times New Roman" w:hAnsi="Times New Roman" w:cs="Times New Roman"/>
          <w:color w:val="000000"/>
          <w:sz w:val="20"/>
          <w:szCs w:val="20"/>
          <w:shd w:val="clear" w:color="auto" w:fill="FFFFFF"/>
        </w:rPr>
        <w:t>“Pintura de Culhuacan</w:t>
      </w:r>
      <w:r w:rsidR="00C00E91" w:rsidRPr="00B64A83">
        <w:rPr>
          <w:rFonts w:ascii="Times New Roman" w:hAnsi="Times New Roman" w:cs="Times New Roman"/>
          <w:color w:val="000000"/>
          <w:sz w:val="20"/>
          <w:szCs w:val="20"/>
          <w:shd w:val="clear" w:color="auto" w:fill="FFFFFF"/>
        </w:rPr>
        <w:t>,</w:t>
      </w:r>
      <w:r w:rsidR="00313980" w:rsidRPr="00B64A83">
        <w:rPr>
          <w:rFonts w:ascii="Times New Roman" w:hAnsi="Times New Roman" w:cs="Times New Roman"/>
          <w:color w:val="000000"/>
          <w:sz w:val="20"/>
          <w:szCs w:val="20"/>
          <w:shd w:val="clear" w:color="auto" w:fill="FFFFFF"/>
        </w:rPr>
        <w:t>” 1580</w:t>
      </w:r>
      <w:r w:rsidR="00B64A83" w:rsidRPr="00B64A83">
        <w:rPr>
          <w:rFonts w:ascii="Times New Roman" w:hAnsi="Times New Roman" w:cs="Times New Roman"/>
          <w:color w:val="000000"/>
          <w:sz w:val="20"/>
          <w:szCs w:val="20"/>
          <w:shd w:val="clear" w:color="auto" w:fill="FFFFFF"/>
        </w:rPr>
        <w:t>,</w:t>
      </w:r>
      <w:r w:rsidR="00313980" w:rsidRPr="00B64A83">
        <w:rPr>
          <w:rFonts w:ascii="Times New Roman" w:hAnsi="Times New Roman" w:cs="Times New Roman"/>
          <w:color w:val="000000"/>
          <w:sz w:val="20"/>
          <w:szCs w:val="20"/>
          <w:shd w:val="clear" w:color="auto" w:fill="FFFFFF"/>
        </w:rPr>
        <w:t xml:space="preserve"> JGI XXIII-14</w:t>
      </w:r>
      <w:r w:rsidR="00B64A83" w:rsidRPr="00B64A83">
        <w:rPr>
          <w:rFonts w:ascii="Times New Roman" w:hAnsi="Times New Roman" w:cs="Times New Roman"/>
          <w:color w:val="000000"/>
          <w:sz w:val="20"/>
          <w:szCs w:val="20"/>
          <w:shd w:val="clear" w:color="auto" w:fill="FFFFFF"/>
        </w:rPr>
        <w:t>,</w:t>
      </w:r>
      <w:r w:rsidR="00313980" w:rsidRPr="00B64A83">
        <w:rPr>
          <w:rFonts w:ascii="Times New Roman" w:hAnsi="Times New Roman" w:cs="Times New Roman"/>
          <w:color w:val="000000"/>
          <w:sz w:val="20"/>
          <w:szCs w:val="20"/>
          <w:shd w:val="clear" w:color="auto" w:fill="FFFFFF"/>
        </w:rPr>
        <w:t xml:space="preserve"> Joaquin Garcia Icazbalceta Manuscript Collection</w:t>
      </w:r>
      <w:r w:rsidR="00B64A83" w:rsidRPr="00B64A83">
        <w:rPr>
          <w:rFonts w:ascii="Times New Roman" w:hAnsi="Times New Roman" w:cs="Times New Roman"/>
          <w:color w:val="000000"/>
          <w:sz w:val="20"/>
          <w:szCs w:val="20"/>
          <w:shd w:val="clear" w:color="auto" w:fill="FFFFFF"/>
        </w:rPr>
        <w:t>,</w:t>
      </w:r>
      <w:r w:rsidR="00313980" w:rsidRPr="00B64A83">
        <w:rPr>
          <w:rFonts w:ascii="Times New Roman" w:hAnsi="Times New Roman" w:cs="Times New Roman"/>
          <w:color w:val="000000"/>
          <w:sz w:val="20"/>
          <w:szCs w:val="20"/>
          <w:shd w:val="clear" w:color="auto" w:fill="FFFFFF"/>
        </w:rPr>
        <w:t xml:space="preserve"> Nettie Lee Benson Latin American Collection</w:t>
      </w:r>
      <w:r w:rsidR="00B64A83">
        <w:rPr>
          <w:rFonts w:ascii="Times New Roman" w:hAnsi="Times New Roman" w:cs="Times New Roman"/>
          <w:color w:val="000000"/>
          <w:sz w:val="20"/>
          <w:szCs w:val="20"/>
          <w:shd w:val="clear" w:color="auto" w:fill="FFFFFF"/>
        </w:rPr>
        <w:t>,</w:t>
      </w:r>
      <w:r w:rsidR="00313980" w:rsidRPr="00B64A83">
        <w:rPr>
          <w:rFonts w:ascii="Times New Roman" w:hAnsi="Times New Roman" w:cs="Times New Roman"/>
          <w:color w:val="000000"/>
          <w:sz w:val="20"/>
          <w:szCs w:val="20"/>
          <w:shd w:val="clear" w:color="auto" w:fill="FFFFFF"/>
        </w:rPr>
        <w:t xml:space="preserve"> The University of Texas Library, Austin.</w:t>
      </w:r>
    </w:p>
  </w:footnote>
  <w:footnote w:id="9">
    <w:p w14:paraId="3EEC128F" w14:textId="1654C24A" w:rsidR="00AC541E" w:rsidRPr="00B64A83" w:rsidRDefault="00AC541E" w:rsidP="00B64A83">
      <w:pPr>
        <w:pStyle w:val="FootnoteText"/>
        <w:rPr>
          <w:rFonts w:ascii="Times New Roman" w:hAnsi="Times New Roman" w:cs="Times New Roman"/>
        </w:rPr>
      </w:pPr>
      <w:r w:rsidRPr="00B64A83">
        <w:rPr>
          <w:rStyle w:val="FootnoteReference"/>
          <w:rFonts w:ascii="Times New Roman" w:hAnsi="Times New Roman" w:cs="Times New Roman"/>
        </w:rPr>
        <w:footnoteRef/>
      </w:r>
      <w:r w:rsidRPr="00B64A83">
        <w:rPr>
          <w:rFonts w:ascii="Times New Roman" w:hAnsi="Times New Roman" w:cs="Times New Roman"/>
        </w:rPr>
        <w:t xml:space="preserve"> </w:t>
      </w:r>
      <w:r w:rsidR="00FB1537" w:rsidRPr="00B64A83">
        <w:rPr>
          <w:rFonts w:ascii="Times New Roman" w:hAnsi="Times New Roman" w:cs="Times New Roman"/>
        </w:rPr>
        <w:t xml:space="preserve">Mundy, </w:t>
      </w:r>
      <w:r w:rsidR="00FB1537" w:rsidRPr="00B64A83">
        <w:rPr>
          <w:rFonts w:ascii="Times New Roman" w:hAnsi="Times New Roman" w:cs="Times New Roman"/>
          <w:i/>
          <w:iCs/>
        </w:rPr>
        <w:t>The Mapping of New Spain,</w:t>
      </w:r>
      <w:r w:rsidR="00FB1537" w:rsidRPr="00B64A83">
        <w:rPr>
          <w:rFonts w:ascii="Times New Roman" w:hAnsi="Times New Roman" w:cs="Times New Roman"/>
        </w:rPr>
        <w:t xml:space="preserve"> </w:t>
      </w:r>
      <w:r w:rsidR="00C447B4">
        <w:rPr>
          <w:rFonts w:ascii="Times New Roman" w:hAnsi="Times New Roman" w:cs="Times New Roman"/>
        </w:rPr>
        <w:t>62.</w:t>
      </w:r>
    </w:p>
  </w:footnote>
  <w:footnote w:id="10">
    <w:p w14:paraId="4196EDEB" w14:textId="45ECC55A" w:rsidR="00AC541E" w:rsidRPr="00B64A83" w:rsidRDefault="00AC541E" w:rsidP="00B64A83">
      <w:pPr>
        <w:pStyle w:val="FootnoteText"/>
        <w:rPr>
          <w:rFonts w:ascii="Times New Roman" w:hAnsi="Times New Roman" w:cs="Times New Roman"/>
        </w:rPr>
      </w:pPr>
      <w:r w:rsidRPr="00B64A83">
        <w:rPr>
          <w:rStyle w:val="FootnoteReference"/>
          <w:rFonts w:ascii="Times New Roman" w:hAnsi="Times New Roman" w:cs="Times New Roman"/>
        </w:rPr>
        <w:footnoteRef/>
      </w:r>
      <w:r w:rsidR="00FB1537" w:rsidRPr="00B64A83">
        <w:rPr>
          <w:rFonts w:ascii="Times New Roman" w:hAnsi="Times New Roman" w:cs="Times New Roman"/>
        </w:rPr>
        <w:t xml:space="preserve">Mundy, </w:t>
      </w:r>
      <w:r w:rsidR="00FB1537" w:rsidRPr="00B64A83">
        <w:rPr>
          <w:rFonts w:ascii="Times New Roman" w:hAnsi="Times New Roman" w:cs="Times New Roman"/>
          <w:i/>
          <w:iCs/>
        </w:rPr>
        <w:t>The Mapping of New Spain,</w:t>
      </w:r>
      <w:r w:rsidR="00FB1537" w:rsidRPr="00B64A83">
        <w:rPr>
          <w:rFonts w:ascii="Times New Roman" w:hAnsi="Times New Roman" w:cs="Times New Roman"/>
        </w:rPr>
        <w:t xml:space="preserve"> </w:t>
      </w:r>
      <w:r w:rsidR="00213221">
        <w:rPr>
          <w:rFonts w:ascii="Times New Roman" w:hAnsi="Times New Roman" w:cs="Times New Roman"/>
        </w:rPr>
        <w:t>78-84.</w:t>
      </w:r>
    </w:p>
  </w:footnote>
  <w:footnote w:id="11">
    <w:p w14:paraId="2E2FDBEA" w14:textId="3E603145" w:rsidR="00082402" w:rsidRPr="005D4919" w:rsidRDefault="00082402">
      <w:pPr>
        <w:pStyle w:val="FootnoteText"/>
        <w:rPr>
          <w:rFonts w:ascii="Times New Roman" w:hAnsi="Times New Roman" w:cs="Times New Roman"/>
          <w:i/>
          <w:iCs/>
        </w:rPr>
      </w:pPr>
      <w:r w:rsidRPr="005D4919">
        <w:rPr>
          <w:rStyle w:val="FootnoteReference"/>
          <w:rFonts w:ascii="Times New Roman" w:hAnsi="Times New Roman" w:cs="Times New Roman"/>
        </w:rPr>
        <w:footnoteRef/>
      </w:r>
      <w:r w:rsidR="009A739F" w:rsidRPr="005D4919">
        <w:rPr>
          <w:rFonts w:ascii="Times New Roman" w:hAnsi="Times New Roman" w:cs="Times New Roman"/>
        </w:rPr>
        <w:t xml:space="preserve">Mundy, </w:t>
      </w:r>
      <w:r w:rsidR="009A739F" w:rsidRPr="005D4919">
        <w:rPr>
          <w:rFonts w:ascii="Times New Roman" w:hAnsi="Times New Roman" w:cs="Times New Roman"/>
          <w:i/>
          <w:iCs/>
        </w:rPr>
        <w:t xml:space="preserve">The Mapping of New Spain, </w:t>
      </w:r>
      <w:r w:rsidR="005D4919" w:rsidRPr="005D4919">
        <w:rPr>
          <w:rFonts w:ascii="Times New Roman" w:hAnsi="Times New Roman" w:cs="Times New Roman"/>
          <w:i/>
          <w:iCs/>
        </w:rPr>
        <w:t>175.</w:t>
      </w:r>
    </w:p>
  </w:footnote>
  <w:footnote w:id="12">
    <w:p w14:paraId="0D7B0043" w14:textId="2B532B55" w:rsidR="00712E37" w:rsidRPr="007D55FD" w:rsidRDefault="00712E37" w:rsidP="00A700F5">
      <w:pPr>
        <w:pStyle w:val="FootnoteText"/>
        <w:rPr>
          <w:rFonts w:ascii="Times New Roman" w:hAnsi="Times New Roman" w:cs="Times New Roman"/>
        </w:rPr>
      </w:pPr>
      <w:r w:rsidRPr="007D55FD">
        <w:rPr>
          <w:rStyle w:val="FootnoteReference"/>
          <w:rFonts w:ascii="Times New Roman" w:hAnsi="Times New Roman" w:cs="Times New Roman"/>
        </w:rPr>
        <w:footnoteRef/>
      </w:r>
      <w:r w:rsidR="00FB1537" w:rsidRPr="007D55FD">
        <w:rPr>
          <w:rFonts w:ascii="Times New Roman" w:hAnsi="Times New Roman" w:cs="Times New Roman"/>
        </w:rPr>
        <w:t xml:space="preserve">Mundy, </w:t>
      </w:r>
      <w:r w:rsidR="00FB1537" w:rsidRPr="007D55FD">
        <w:rPr>
          <w:rFonts w:ascii="Times New Roman" w:hAnsi="Times New Roman" w:cs="Times New Roman"/>
          <w:i/>
          <w:iCs/>
        </w:rPr>
        <w:t>The Mapping of New Spain,</w:t>
      </w:r>
      <w:r w:rsidR="00FB1537" w:rsidRPr="007D55FD">
        <w:rPr>
          <w:rFonts w:ascii="Times New Roman" w:hAnsi="Times New Roman" w:cs="Times New Roman"/>
        </w:rPr>
        <w:t xml:space="preserve"> </w:t>
      </w:r>
      <w:r w:rsidR="006A03B8" w:rsidRPr="007D55FD">
        <w:rPr>
          <w:rFonts w:ascii="Times New Roman" w:hAnsi="Times New Roman" w:cs="Times New Roman"/>
        </w:rPr>
        <w:t>Ch. 4</w:t>
      </w:r>
      <w:r w:rsidR="00FB1537" w:rsidRPr="007D55FD">
        <w:rPr>
          <w:rFonts w:ascii="Times New Roman" w:hAnsi="Times New Roman" w:cs="Times New Roman"/>
        </w:rPr>
        <w:t>.</w:t>
      </w:r>
    </w:p>
  </w:footnote>
  <w:footnote w:id="13">
    <w:p w14:paraId="1BB22A7F" w14:textId="6FF67533" w:rsidR="002C4E97" w:rsidRPr="007D55FD" w:rsidRDefault="002C4E97" w:rsidP="00A700F5">
      <w:pPr>
        <w:pStyle w:val="FootnoteText"/>
        <w:rPr>
          <w:rFonts w:ascii="Times New Roman" w:hAnsi="Times New Roman" w:cs="Times New Roman"/>
          <w:lang w:val="es-ES"/>
        </w:rPr>
      </w:pPr>
      <w:r w:rsidRPr="007D55FD">
        <w:rPr>
          <w:rStyle w:val="FootnoteReference"/>
          <w:rFonts w:ascii="Times New Roman" w:hAnsi="Times New Roman" w:cs="Times New Roman"/>
        </w:rPr>
        <w:footnoteRef/>
      </w:r>
      <w:r w:rsidR="008061AC" w:rsidRPr="007D55FD">
        <w:rPr>
          <w:rFonts w:ascii="Times New Roman" w:hAnsi="Times New Roman" w:cs="Times New Roman"/>
          <w:color w:val="000000"/>
          <w:shd w:val="clear" w:color="auto" w:fill="FFFFFF"/>
          <w:lang w:val="es-ES"/>
        </w:rPr>
        <w:t>San Agustín, “Pintura de Culhuacan.”</w:t>
      </w:r>
    </w:p>
  </w:footnote>
  <w:footnote w:id="14">
    <w:p w14:paraId="09DF2ED9" w14:textId="5CFB1C83" w:rsidR="003A09DC" w:rsidRPr="007D55FD" w:rsidRDefault="003A09DC" w:rsidP="00A700F5">
      <w:pPr>
        <w:pStyle w:val="FootnoteText"/>
        <w:rPr>
          <w:rFonts w:ascii="Times New Roman" w:hAnsi="Times New Roman" w:cs="Times New Roman"/>
        </w:rPr>
      </w:pPr>
      <w:r w:rsidRPr="007D55FD">
        <w:rPr>
          <w:rStyle w:val="FootnoteReference"/>
          <w:rFonts w:ascii="Times New Roman" w:hAnsi="Times New Roman" w:cs="Times New Roman"/>
        </w:rPr>
        <w:footnoteRef/>
      </w:r>
      <w:r w:rsidR="004455F6" w:rsidRPr="007D55FD">
        <w:rPr>
          <w:rFonts w:ascii="Times New Roman" w:hAnsi="Times New Roman" w:cs="Times New Roman"/>
        </w:rPr>
        <w:t xml:space="preserve">Mundy, </w:t>
      </w:r>
      <w:r w:rsidR="004455F6" w:rsidRPr="007D55FD">
        <w:rPr>
          <w:rFonts w:ascii="Times New Roman" w:hAnsi="Times New Roman" w:cs="Times New Roman"/>
          <w:i/>
          <w:iCs/>
        </w:rPr>
        <w:t>The Mapping of New Spain,</w:t>
      </w:r>
      <w:r w:rsidR="004455F6" w:rsidRPr="007D55FD">
        <w:rPr>
          <w:rFonts w:ascii="Times New Roman" w:hAnsi="Times New Roman" w:cs="Times New Roman"/>
        </w:rPr>
        <w:t xml:space="preserve"> 87, 142.</w:t>
      </w:r>
    </w:p>
  </w:footnote>
  <w:footnote w:id="15">
    <w:p w14:paraId="2E68B2B9" w14:textId="0ABBBCD4" w:rsidR="0052140A" w:rsidRPr="007D55FD" w:rsidRDefault="0052140A" w:rsidP="00A700F5">
      <w:pPr>
        <w:pStyle w:val="FootnoteText"/>
        <w:rPr>
          <w:rFonts w:ascii="Times New Roman" w:hAnsi="Times New Roman" w:cs="Times New Roman"/>
        </w:rPr>
      </w:pPr>
      <w:r w:rsidRPr="007D55FD">
        <w:rPr>
          <w:rStyle w:val="FootnoteReference"/>
          <w:rFonts w:ascii="Times New Roman" w:hAnsi="Times New Roman" w:cs="Times New Roman"/>
        </w:rPr>
        <w:footnoteRef/>
      </w:r>
      <w:r w:rsidR="007E5FC8" w:rsidRPr="007D55FD">
        <w:rPr>
          <w:rFonts w:ascii="Times New Roman" w:hAnsi="Times New Roman" w:cs="Times New Roman"/>
        </w:rPr>
        <w:t xml:space="preserve">Gordon Whittaker, </w:t>
      </w:r>
      <w:r w:rsidR="007E5FC8" w:rsidRPr="007D55FD">
        <w:rPr>
          <w:rFonts w:ascii="Times New Roman" w:hAnsi="Times New Roman" w:cs="Times New Roman"/>
          <w:i/>
          <w:iCs/>
        </w:rPr>
        <w:t>Deciphering Aztec Hier</w:t>
      </w:r>
      <w:r w:rsidR="00D70B96" w:rsidRPr="007D55FD">
        <w:rPr>
          <w:rFonts w:ascii="Times New Roman" w:hAnsi="Times New Roman" w:cs="Times New Roman"/>
          <w:i/>
          <w:iCs/>
        </w:rPr>
        <w:t>oglyphs: A Guide to Nahuatl Writing</w:t>
      </w:r>
      <w:r w:rsidR="00A700F5" w:rsidRPr="007D55FD">
        <w:rPr>
          <w:rFonts w:ascii="Times New Roman" w:hAnsi="Times New Roman" w:cs="Times New Roman"/>
        </w:rPr>
        <w:t>, (Oatland, CA: University of California Press, 2021) 35.</w:t>
      </w:r>
    </w:p>
  </w:footnote>
  <w:footnote w:id="16">
    <w:p w14:paraId="14443990" w14:textId="18E65122" w:rsidR="00A92BCE" w:rsidRPr="00A10252" w:rsidRDefault="00A92BCE" w:rsidP="00A700F5">
      <w:pPr>
        <w:pStyle w:val="NormalWeb"/>
        <w:spacing w:before="0" w:beforeAutospacing="0" w:after="0" w:afterAutospacing="0"/>
        <w:rPr>
          <w:color w:val="000000"/>
        </w:rPr>
      </w:pPr>
      <w:r w:rsidRPr="007D55FD">
        <w:rPr>
          <w:rStyle w:val="FootnoteReference"/>
          <w:sz w:val="20"/>
          <w:szCs w:val="20"/>
        </w:rPr>
        <w:footnoteRef/>
      </w:r>
      <w:r w:rsidR="00A700F5" w:rsidRPr="007D55FD">
        <w:rPr>
          <w:sz w:val="20"/>
          <w:szCs w:val="20"/>
        </w:rPr>
        <w:t xml:space="preserve">Whittaker, </w:t>
      </w:r>
      <w:r w:rsidR="00A700F5" w:rsidRPr="007D55FD">
        <w:rPr>
          <w:i/>
          <w:iCs/>
          <w:sz w:val="20"/>
          <w:szCs w:val="20"/>
        </w:rPr>
        <w:t>Deciphering Aztec Hieroglyphs</w:t>
      </w:r>
      <w:r w:rsidR="00A700F5" w:rsidRPr="007D55FD">
        <w:rPr>
          <w:sz w:val="20"/>
          <w:szCs w:val="20"/>
        </w:rPr>
        <w:t>, 35.</w:t>
      </w:r>
    </w:p>
  </w:footnote>
  <w:footnote w:id="17">
    <w:p w14:paraId="52F82F2D" w14:textId="5CA38C3D" w:rsidR="0035691D" w:rsidRPr="00847A24" w:rsidRDefault="0035691D" w:rsidP="00847A24">
      <w:pPr>
        <w:shd w:val="clear" w:color="auto" w:fill="FFFFFF"/>
        <w:spacing w:line="240" w:lineRule="auto"/>
        <w:rPr>
          <w:rFonts w:ascii="Times New Roman" w:eastAsia="Times New Roman" w:hAnsi="Times New Roman" w:cs="Times New Roman"/>
          <w:color w:val="000000"/>
          <w:sz w:val="20"/>
          <w:szCs w:val="20"/>
        </w:rPr>
      </w:pPr>
      <w:r w:rsidRPr="00847A24">
        <w:rPr>
          <w:rStyle w:val="FootnoteReference"/>
          <w:rFonts w:ascii="Times New Roman" w:hAnsi="Times New Roman" w:cs="Times New Roman"/>
          <w:sz w:val="20"/>
          <w:szCs w:val="20"/>
        </w:rPr>
        <w:footnoteRef/>
      </w:r>
      <w:r w:rsidR="001F1F60" w:rsidRPr="001F1F60">
        <w:rPr>
          <w:rFonts w:ascii="Times New Roman" w:hAnsi="Times New Roman" w:cs="Times New Roman"/>
          <w:sz w:val="20"/>
          <w:szCs w:val="20"/>
        </w:rPr>
        <w:t xml:space="preserve">An account of the </w:t>
      </w:r>
      <w:r w:rsidR="00390570">
        <w:rPr>
          <w:rFonts w:ascii="Times New Roman" w:hAnsi="Times New Roman" w:cs="Times New Roman"/>
          <w:sz w:val="20"/>
          <w:szCs w:val="20"/>
        </w:rPr>
        <w:t>removal</w:t>
      </w:r>
      <w:r w:rsidR="001F1F60" w:rsidRPr="001F1F60">
        <w:rPr>
          <w:rFonts w:ascii="Times New Roman" w:hAnsi="Times New Roman" w:cs="Times New Roman"/>
          <w:sz w:val="20"/>
          <w:szCs w:val="20"/>
        </w:rPr>
        <w:t xml:space="preserve"> of the bridges alon</w:t>
      </w:r>
      <w:r w:rsidR="001F1F60">
        <w:rPr>
          <w:rFonts w:ascii="Times New Roman" w:hAnsi="Times New Roman" w:cs="Times New Roman"/>
          <w:sz w:val="20"/>
          <w:szCs w:val="20"/>
        </w:rPr>
        <w:t>g the causeways to Tenochtitlán exists in th</w:t>
      </w:r>
      <w:r w:rsidR="008E5425">
        <w:rPr>
          <w:rFonts w:ascii="Times New Roman" w:hAnsi="Times New Roman" w:cs="Times New Roman"/>
          <w:sz w:val="20"/>
          <w:szCs w:val="20"/>
        </w:rPr>
        <w:t>e</w:t>
      </w:r>
      <w:r w:rsidR="001F1F60">
        <w:rPr>
          <w:rFonts w:ascii="Times New Roman" w:hAnsi="Times New Roman" w:cs="Times New Roman"/>
          <w:sz w:val="20"/>
          <w:szCs w:val="20"/>
        </w:rPr>
        <w:t xml:space="preserve"> account of the cities defense during its siege. </w:t>
      </w:r>
      <w:r w:rsidRPr="001F1F60">
        <w:rPr>
          <w:rFonts w:ascii="Times New Roman" w:hAnsi="Times New Roman" w:cs="Times New Roman"/>
          <w:sz w:val="20"/>
          <w:szCs w:val="20"/>
          <w:lang w:val="es-ES"/>
        </w:rPr>
        <w:t>Genaro Garcia</w:t>
      </w:r>
      <w:r w:rsidR="00A10252" w:rsidRPr="001F1F60">
        <w:rPr>
          <w:rFonts w:ascii="Times New Roman" w:hAnsi="Times New Roman" w:cs="Times New Roman"/>
          <w:sz w:val="20"/>
          <w:szCs w:val="20"/>
          <w:lang w:val="es-ES"/>
        </w:rPr>
        <w:t xml:space="preserve">, ed, </w:t>
      </w:r>
      <w:r w:rsidR="00840DB2" w:rsidRPr="001F1F60">
        <w:rPr>
          <w:rFonts w:ascii="Times New Roman" w:hAnsi="Times New Roman" w:cs="Times New Roman"/>
          <w:sz w:val="20"/>
          <w:szCs w:val="20"/>
          <w:lang w:val="es-ES"/>
        </w:rPr>
        <w:t>“</w:t>
      </w:r>
      <w:r w:rsidR="00840DB2" w:rsidRPr="001F1F60">
        <w:rPr>
          <w:rFonts w:ascii="Times New Roman" w:eastAsia="Times New Roman" w:hAnsi="Times New Roman" w:cs="Times New Roman"/>
          <w:color w:val="000000"/>
          <w:sz w:val="20"/>
          <w:szCs w:val="20"/>
          <w:lang w:val="es-ES"/>
        </w:rPr>
        <w:t>Últimos Días de la Gran Tenochtitlán”</w:t>
      </w:r>
      <w:r w:rsidR="00800150" w:rsidRPr="001F1F60">
        <w:rPr>
          <w:rFonts w:ascii="Times New Roman" w:eastAsia="Times New Roman" w:hAnsi="Times New Roman" w:cs="Times New Roman"/>
          <w:color w:val="000000"/>
          <w:sz w:val="20"/>
          <w:szCs w:val="20"/>
          <w:lang w:val="es-ES"/>
        </w:rPr>
        <w:t xml:space="preserve"> </w:t>
      </w:r>
      <w:r w:rsidR="00847A24" w:rsidRPr="001F1F60">
        <w:rPr>
          <w:rFonts w:ascii="Times New Roman" w:eastAsia="Times New Roman" w:hAnsi="Times New Roman" w:cs="Times New Roman"/>
          <w:color w:val="000000"/>
          <w:sz w:val="20"/>
          <w:szCs w:val="20"/>
          <w:lang w:val="es-ES"/>
        </w:rPr>
        <w:t xml:space="preserve">G10 MS. </w:t>
      </w:r>
      <w:r w:rsidR="00847A24" w:rsidRPr="00847A24">
        <w:rPr>
          <w:rFonts w:ascii="Times New Roman" w:eastAsia="Times New Roman" w:hAnsi="Times New Roman" w:cs="Times New Roman"/>
          <w:color w:val="000000"/>
          <w:sz w:val="20"/>
          <w:szCs w:val="20"/>
        </w:rPr>
        <w:t>Genaro Garcia Collection: Archives and Manuscripts. Nettie Lee Benson Latin American Collection. The University of Texas Library, Austin.</w:t>
      </w:r>
    </w:p>
  </w:footnote>
  <w:footnote w:id="18">
    <w:p w14:paraId="084C2DBD" w14:textId="2C343779" w:rsidR="00D2728B" w:rsidRPr="004C3EA6" w:rsidRDefault="00D2728B" w:rsidP="004C3EA6">
      <w:pPr>
        <w:spacing w:after="0" w:line="240" w:lineRule="auto"/>
        <w:rPr>
          <w:rFonts w:ascii="Times New Roman" w:hAnsi="Times New Roman" w:cs="Times New Roman"/>
          <w:color w:val="00171F"/>
          <w:sz w:val="20"/>
          <w:szCs w:val="20"/>
          <w:shd w:val="clear" w:color="auto" w:fill="FFFFFF"/>
        </w:rPr>
      </w:pPr>
      <w:r w:rsidRPr="004C3EA6">
        <w:rPr>
          <w:rStyle w:val="FootnoteReference"/>
          <w:rFonts w:ascii="Times New Roman" w:hAnsi="Times New Roman" w:cs="Times New Roman"/>
          <w:sz w:val="20"/>
          <w:szCs w:val="20"/>
        </w:rPr>
        <w:footnoteRef/>
      </w:r>
      <w:r w:rsidR="002F27D5" w:rsidRPr="00153EE0">
        <w:rPr>
          <w:rFonts w:ascii="Times New Roman" w:hAnsi="Times New Roman" w:cs="Times New Roman"/>
          <w:sz w:val="20"/>
          <w:szCs w:val="20"/>
        </w:rPr>
        <w:t xml:space="preserve">Gonzalo Gallego (signer), Diego de Paz (contributor), Fray Juan </w:t>
      </w:r>
      <w:r w:rsidR="002F27D5" w:rsidRPr="00153EE0">
        <w:rPr>
          <w:rFonts w:ascii="Times New Roman" w:hAnsi="Times New Roman" w:cs="Times New Roman"/>
          <w:color w:val="00171F"/>
          <w:sz w:val="20"/>
          <w:szCs w:val="20"/>
          <w:shd w:val="clear" w:color="auto" w:fill="FFFFFF"/>
        </w:rPr>
        <w:t>Núñez (scribe and signer), and Francis</w:t>
      </w:r>
      <w:r w:rsidR="004C3EA6" w:rsidRPr="00153EE0">
        <w:rPr>
          <w:rFonts w:ascii="Times New Roman" w:hAnsi="Times New Roman" w:cs="Times New Roman"/>
          <w:color w:val="00171F"/>
          <w:sz w:val="20"/>
          <w:szCs w:val="20"/>
          <w:shd w:val="clear" w:color="auto" w:fill="FFFFFF"/>
        </w:rPr>
        <w:t xml:space="preserve">co de Salcedo (scribe), “Relación de Culhuacan” January 17, 1580. </w:t>
      </w:r>
      <w:r w:rsidR="004C3EA6" w:rsidRPr="004C3EA6">
        <w:rPr>
          <w:rFonts w:ascii="Times New Roman" w:hAnsi="Times New Roman" w:cs="Times New Roman"/>
          <w:color w:val="00171F"/>
          <w:sz w:val="20"/>
          <w:szCs w:val="20"/>
          <w:shd w:val="clear" w:color="auto" w:fill="FFFFFF"/>
        </w:rPr>
        <w:t>JGI XXIII-14. Joaquin Garcia Icazbalceta Manuscript Collection. Nettie Lee Benson Latin American Collection. The University of Texas Library, Austin</w:t>
      </w:r>
      <w:r w:rsidR="00E83354">
        <w:rPr>
          <w:rFonts w:ascii="Times New Roman" w:hAnsi="Times New Roman" w:cs="Times New Roman"/>
          <w:color w:val="00171F"/>
          <w:sz w:val="20"/>
          <w:szCs w:val="20"/>
          <w:shd w:val="clear" w:color="auto" w:fill="FFFFFF"/>
        </w:rPr>
        <w:t>, question #5</w:t>
      </w:r>
      <w:r w:rsidR="00867062">
        <w:rPr>
          <w:rFonts w:ascii="Times New Roman" w:hAnsi="Times New Roman" w:cs="Times New Roman"/>
          <w:color w:val="00171F"/>
          <w:sz w:val="20"/>
          <w:szCs w:val="20"/>
          <w:shd w:val="clear" w:color="auto" w:fill="FFFFFF"/>
        </w:rPr>
        <w:t>.</w:t>
      </w:r>
    </w:p>
  </w:footnote>
  <w:footnote w:id="19">
    <w:p w14:paraId="071C721B" w14:textId="743EE0DF" w:rsidR="0056019C" w:rsidRPr="00E83354" w:rsidRDefault="0056019C">
      <w:pPr>
        <w:pStyle w:val="FootnoteText"/>
        <w:rPr>
          <w:rFonts w:ascii="Times New Roman" w:hAnsi="Times New Roman" w:cs="Times New Roman"/>
        </w:rPr>
      </w:pPr>
      <w:r w:rsidRPr="004C3EA6">
        <w:rPr>
          <w:rStyle w:val="FootnoteReference"/>
          <w:rFonts w:ascii="Times New Roman" w:hAnsi="Times New Roman" w:cs="Times New Roman"/>
        </w:rPr>
        <w:footnoteRef/>
      </w:r>
      <w:r w:rsidR="004C3EA6" w:rsidRPr="00E83354">
        <w:rPr>
          <w:rFonts w:ascii="Times New Roman" w:hAnsi="Times New Roman" w:cs="Times New Roman"/>
        </w:rPr>
        <w:t>Gallego</w:t>
      </w:r>
      <w:r w:rsidR="00CD71DB" w:rsidRPr="00E83354">
        <w:rPr>
          <w:rFonts w:ascii="Times New Roman" w:hAnsi="Times New Roman" w:cs="Times New Roman"/>
        </w:rPr>
        <w:t>, “</w:t>
      </w:r>
      <w:r w:rsidRPr="00E83354">
        <w:rPr>
          <w:rFonts w:ascii="Times New Roman" w:hAnsi="Times New Roman" w:cs="Times New Roman"/>
        </w:rPr>
        <w:t>Relacion de Culhuacan</w:t>
      </w:r>
      <w:r w:rsidR="00321A23" w:rsidRPr="00E83354">
        <w:rPr>
          <w:rFonts w:ascii="Times New Roman" w:hAnsi="Times New Roman" w:cs="Times New Roman"/>
        </w:rPr>
        <w:t>,</w:t>
      </w:r>
      <w:r w:rsidR="00CD71DB" w:rsidRPr="00E83354">
        <w:rPr>
          <w:rFonts w:ascii="Times New Roman" w:hAnsi="Times New Roman" w:cs="Times New Roman"/>
        </w:rPr>
        <w:t>”</w:t>
      </w:r>
      <w:r w:rsidR="00321A23" w:rsidRPr="00E83354">
        <w:rPr>
          <w:rFonts w:ascii="Times New Roman" w:hAnsi="Times New Roman" w:cs="Times New Roman"/>
        </w:rPr>
        <w:t xml:space="preserve"> question #5.</w:t>
      </w:r>
    </w:p>
  </w:footnote>
  <w:footnote w:id="20">
    <w:p w14:paraId="5C74C1D9" w14:textId="5662EE61" w:rsidR="0029663D" w:rsidRPr="00097858" w:rsidRDefault="0029663D">
      <w:pPr>
        <w:pStyle w:val="FootnoteText"/>
        <w:rPr>
          <w:rFonts w:ascii="Times New Roman" w:hAnsi="Times New Roman" w:cs="Times New Roman"/>
        </w:rPr>
      </w:pPr>
      <w:r w:rsidRPr="004C3EA6">
        <w:rPr>
          <w:rStyle w:val="FootnoteReference"/>
          <w:rFonts w:ascii="Times New Roman" w:hAnsi="Times New Roman" w:cs="Times New Roman"/>
        </w:rPr>
        <w:footnoteRef/>
      </w:r>
      <w:r w:rsidRPr="00097858">
        <w:rPr>
          <w:rFonts w:ascii="Times New Roman" w:hAnsi="Times New Roman" w:cs="Times New Roman"/>
        </w:rPr>
        <w:t xml:space="preserve"> </w:t>
      </w:r>
      <w:r w:rsidR="00097858">
        <w:rPr>
          <w:rFonts w:ascii="Times New Roman" w:hAnsi="Times New Roman" w:cs="Times New Roman"/>
        </w:rPr>
        <w:t xml:space="preserve">Ross </w:t>
      </w:r>
      <w:r w:rsidRPr="00097858">
        <w:rPr>
          <w:rFonts w:ascii="Times New Roman" w:hAnsi="Times New Roman" w:cs="Times New Roman"/>
        </w:rPr>
        <w:t>Hassig</w:t>
      </w:r>
      <w:r w:rsidR="008F3F8F">
        <w:rPr>
          <w:rFonts w:ascii="Times New Roman" w:hAnsi="Times New Roman" w:cs="Times New Roman"/>
        </w:rPr>
        <w:t xml:space="preserve">, </w:t>
      </w:r>
      <w:r w:rsidR="008F3F8F" w:rsidRPr="00097858">
        <w:rPr>
          <w:rFonts w:ascii="Times New Roman" w:hAnsi="Times New Roman" w:cs="Times New Roman"/>
          <w:i/>
          <w:iCs/>
        </w:rPr>
        <w:t>Trade, Tribute a</w:t>
      </w:r>
      <w:r w:rsidR="008F3F8F">
        <w:rPr>
          <w:rFonts w:ascii="Times New Roman" w:hAnsi="Times New Roman" w:cs="Times New Roman"/>
          <w:i/>
          <w:iCs/>
        </w:rPr>
        <w:t>nd Transportation</w:t>
      </w:r>
      <w:r w:rsidR="008F3F8F" w:rsidRPr="00360CF9">
        <w:rPr>
          <w:rFonts w:ascii="Times New Roman" w:hAnsi="Times New Roman" w:cs="Times New Roman"/>
          <w:i/>
          <w:iCs/>
        </w:rPr>
        <w:t xml:space="preserve">: the </w:t>
      </w:r>
      <w:r w:rsidR="00360CF9" w:rsidRPr="00360CF9">
        <w:rPr>
          <w:rFonts w:ascii="Times New Roman" w:hAnsi="Times New Roman" w:cs="Times New Roman"/>
          <w:i/>
          <w:iCs/>
        </w:rPr>
        <w:t>Sixteenth</w:t>
      </w:r>
      <w:r w:rsidR="008F3F8F" w:rsidRPr="00360CF9">
        <w:rPr>
          <w:rFonts w:ascii="Times New Roman" w:hAnsi="Times New Roman" w:cs="Times New Roman"/>
          <w:i/>
          <w:iCs/>
        </w:rPr>
        <w:t>-Century Political Economy of the Valley of Mexico</w:t>
      </w:r>
      <w:r w:rsidR="00360CF9">
        <w:rPr>
          <w:rFonts w:ascii="Times New Roman" w:hAnsi="Times New Roman" w:cs="Times New Roman"/>
        </w:rPr>
        <w:t>, (Norman, OK: University of Oklahoma Press, 1985).</w:t>
      </w:r>
    </w:p>
  </w:footnote>
  <w:footnote w:id="21">
    <w:p w14:paraId="68D189F2" w14:textId="221967BA" w:rsidR="00F664EA" w:rsidRPr="00097858" w:rsidRDefault="00F664EA">
      <w:pPr>
        <w:pStyle w:val="FootnoteText"/>
        <w:rPr>
          <w:rFonts w:ascii="Times New Roman" w:hAnsi="Times New Roman" w:cs="Times New Roman"/>
        </w:rPr>
      </w:pPr>
      <w:r w:rsidRPr="004C3EA6">
        <w:rPr>
          <w:rStyle w:val="FootnoteReference"/>
          <w:rFonts w:ascii="Times New Roman" w:hAnsi="Times New Roman" w:cs="Times New Roman"/>
        </w:rPr>
        <w:footnoteRef/>
      </w:r>
      <w:r w:rsidRPr="00097858">
        <w:rPr>
          <w:rFonts w:ascii="Times New Roman" w:hAnsi="Times New Roman" w:cs="Times New Roman"/>
        </w:rPr>
        <w:t xml:space="preserve"> Hassig</w:t>
      </w:r>
      <w:r w:rsidR="00097858">
        <w:rPr>
          <w:rFonts w:ascii="Times New Roman" w:hAnsi="Times New Roman" w:cs="Times New Roman"/>
        </w:rPr>
        <w:t xml:space="preserve">, </w:t>
      </w:r>
      <w:r w:rsidR="00097858" w:rsidRPr="00097858">
        <w:rPr>
          <w:rFonts w:ascii="Times New Roman" w:hAnsi="Times New Roman" w:cs="Times New Roman"/>
          <w:i/>
          <w:iCs/>
        </w:rPr>
        <w:t>Trade, Tribute a</w:t>
      </w:r>
      <w:r w:rsidR="00097858">
        <w:rPr>
          <w:rFonts w:ascii="Times New Roman" w:hAnsi="Times New Roman" w:cs="Times New Roman"/>
          <w:i/>
          <w:iCs/>
        </w:rPr>
        <w:t xml:space="preserve">nd </w:t>
      </w:r>
      <w:r w:rsidR="008F3F8F">
        <w:rPr>
          <w:rFonts w:ascii="Times New Roman" w:hAnsi="Times New Roman" w:cs="Times New Roman"/>
          <w:i/>
          <w:iCs/>
        </w:rPr>
        <w:t>Transportation</w:t>
      </w:r>
      <w:r w:rsidR="00097858">
        <w:rPr>
          <w:rFonts w:ascii="Times New Roman" w:hAnsi="Times New Roman" w:cs="Times New Roman"/>
        </w:rPr>
        <w:t>.</w:t>
      </w:r>
    </w:p>
    <w:p w14:paraId="03F8819B" w14:textId="77777777" w:rsidR="00E6276B" w:rsidRDefault="00E6276B">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370995660"/>
      <w:docPartObj>
        <w:docPartGallery w:val="Page Numbers (Top of Page)"/>
        <w:docPartUnique/>
      </w:docPartObj>
    </w:sdtPr>
    <w:sdtEndPr>
      <w:rPr>
        <w:noProof/>
      </w:rPr>
    </w:sdtEndPr>
    <w:sdtContent>
      <w:p w14:paraId="0B40CC4B" w14:textId="7D8EF052" w:rsidR="00391977" w:rsidRPr="00797AC1" w:rsidRDefault="00797AC1">
        <w:pPr>
          <w:pStyle w:val="Header"/>
          <w:jc w:val="right"/>
          <w:rPr>
            <w:rFonts w:ascii="Times New Roman" w:hAnsi="Times New Roman" w:cs="Times New Roman"/>
            <w:sz w:val="24"/>
            <w:szCs w:val="24"/>
          </w:rPr>
        </w:pPr>
        <w:r w:rsidRPr="00797AC1">
          <w:rPr>
            <w:rFonts w:ascii="Times New Roman" w:hAnsi="Times New Roman" w:cs="Times New Roman"/>
            <w:sz w:val="24"/>
            <w:szCs w:val="24"/>
          </w:rPr>
          <w:t xml:space="preserve">Gamez </w:t>
        </w:r>
        <w:r w:rsidR="00391977" w:rsidRPr="00797AC1">
          <w:rPr>
            <w:rFonts w:ascii="Times New Roman" w:hAnsi="Times New Roman" w:cs="Times New Roman"/>
            <w:sz w:val="24"/>
            <w:szCs w:val="24"/>
          </w:rPr>
          <w:fldChar w:fldCharType="begin"/>
        </w:r>
        <w:r w:rsidR="00391977" w:rsidRPr="00797AC1">
          <w:rPr>
            <w:rFonts w:ascii="Times New Roman" w:hAnsi="Times New Roman" w:cs="Times New Roman"/>
            <w:sz w:val="24"/>
            <w:szCs w:val="24"/>
          </w:rPr>
          <w:instrText xml:space="preserve"> PAGE   \* MERGEFORMAT </w:instrText>
        </w:r>
        <w:r w:rsidR="00391977" w:rsidRPr="00797AC1">
          <w:rPr>
            <w:rFonts w:ascii="Times New Roman" w:hAnsi="Times New Roman" w:cs="Times New Roman"/>
            <w:sz w:val="24"/>
            <w:szCs w:val="24"/>
          </w:rPr>
          <w:fldChar w:fldCharType="separate"/>
        </w:r>
        <w:r w:rsidR="00391977" w:rsidRPr="00797AC1">
          <w:rPr>
            <w:rFonts w:ascii="Times New Roman" w:hAnsi="Times New Roman" w:cs="Times New Roman"/>
            <w:noProof/>
            <w:sz w:val="24"/>
            <w:szCs w:val="24"/>
          </w:rPr>
          <w:t>2</w:t>
        </w:r>
        <w:r w:rsidR="00391977" w:rsidRPr="00797AC1">
          <w:rPr>
            <w:rFonts w:ascii="Times New Roman" w:hAnsi="Times New Roman" w:cs="Times New Roman"/>
            <w:noProof/>
            <w:sz w:val="24"/>
            <w:szCs w:val="24"/>
          </w:rPr>
          <w:fldChar w:fldCharType="end"/>
        </w:r>
      </w:p>
    </w:sdtContent>
  </w:sdt>
  <w:p w14:paraId="41DBF015" w14:textId="77777777" w:rsidR="00897270" w:rsidRPr="00797AC1" w:rsidRDefault="00897270">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726E" w14:textId="505364D3" w:rsidR="00897270" w:rsidRDefault="00897270">
    <w:pPr>
      <w:pStyle w:val="Header"/>
      <w:jc w:val="right"/>
    </w:pPr>
  </w:p>
  <w:p w14:paraId="592ECD87" w14:textId="77777777" w:rsidR="00897270" w:rsidRDefault="008972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C9E"/>
    <w:multiLevelType w:val="hybridMultilevel"/>
    <w:tmpl w:val="F6E2CE0C"/>
    <w:lvl w:ilvl="0" w:tplc="A9FA6188">
      <w:start w:val="1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810D8C"/>
    <w:multiLevelType w:val="hybridMultilevel"/>
    <w:tmpl w:val="610EEF6E"/>
    <w:lvl w:ilvl="0" w:tplc="91862658">
      <w:start w:val="1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39217ED"/>
    <w:multiLevelType w:val="hybridMultilevel"/>
    <w:tmpl w:val="FE9EBB48"/>
    <w:lvl w:ilvl="0" w:tplc="A6E2CDF0">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346EFF"/>
    <w:multiLevelType w:val="hybridMultilevel"/>
    <w:tmpl w:val="8DC895E4"/>
    <w:lvl w:ilvl="0" w:tplc="7108D3CA">
      <w:start w:val="10"/>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14678128">
    <w:abstractNumId w:val="2"/>
  </w:num>
  <w:num w:numId="2" w16cid:durableId="725834716">
    <w:abstractNumId w:val="0"/>
  </w:num>
  <w:num w:numId="3" w16cid:durableId="640578385">
    <w:abstractNumId w:val="3"/>
  </w:num>
  <w:num w:numId="4" w16cid:durableId="800004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599"/>
    <w:rsid w:val="00000059"/>
    <w:rsid w:val="00001EBA"/>
    <w:rsid w:val="00001F79"/>
    <w:rsid w:val="0000245D"/>
    <w:rsid w:val="000026BE"/>
    <w:rsid w:val="00004A3E"/>
    <w:rsid w:val="00006CCA"/>
    <w:rsid w:val="00011ABE"/>
    <w:rsid w:val="00015484"/>
    <w:rsid w:val="00016B8C"/>
    <w:rsid w:val="00021B85"/>
    <w:rsid w:val="000234DD"/>
    <w:rsid w:val="00034F3E"/>
    <w:rsid w:val="0003559D"/>
    <w:rsid w:val="00035AFE"/>
    <w:rsid w:val="00042C96"/>
    <w:rsid w:val="000511E8"/>
    <w:rsid w:val="000512AD"/>
    <w:rsid w:val="000531D7"/>
    <w:rsid w:val="00053A4C"/>
    <w:rsid w:val="00053B88"/>
    <w:rsid w:val="000546D2"/>
    <w:rsid w:val="0005551D"/>
    <w:rsid w:val="00063963"/>
    <w:rsid w:val="00065F4D"/>
    <w:rsid w:val="00073F01"/>
    <w:rsid w:val="000763A7"/>
    <w:rsid w:val="0008102B"/>
    <w:rsid w:val="0008135E"/>
    <w:rsid w:val="00082402"/>
    <w:rsid w:val="00082BCB"/>
    <w:rsid w:val="00085A0F"/>
    <w:rsid w:val="00090DCF"/>
    <w:rsid w:val="0009139D"/>
    <w:rsid w:val="0009185C"/>
    <w:rsid w:val="00095397"/>
    <w:rsid w:val="00095C99"/>
    <w:rsid w:val="00097858"/>
    <w:rsid w:val="000A04E3"/>
    <w:rsid w:val="000A282D"/>
    <w:rsid w:val="000A3EE3"/>
    <w:rsid w:val="000A5DEB"/>
    <w:rsid w:val="000B11C5"/>
    <w:rsid w:val="000B399A"/>
    <w:rsid w:val="000B69D0"/>
    <w:rsid w:val="000B6B19"/>
    <w:rsid w:val="000B7F77"/>
    <w:rsid w:val="000C27A7"/>
    <w:rsid w:val="000C3195"/>
    <w:rsid w:val="000D0CC7"/>
    <w:rsid w:val="000D385E"/>
    <w:rsid w:val="000D58AE"/>
    <w:rsid w:val="000D596A"/>
    <w:rsid w:val="000D6018"/>
    <w:rsid w:val="000E386F"/>
    <w:rsid w:val="000E4191"/>
    <w:rsid w:val="000E7B15"/>
    <w:rsid w:val="000F0B1A"/>
    <w:rsid w:val="000F0E60"/>
    <w:rsid w:val="000F3D4B"/>
    <w:rsid w:val="000F4965"/>
    <w:rsid w:val="00102EF6"/>
    <w:rsid w:val="00105BF3"/>
    <w:rsid w:val="001106BC"/>
    <w:rsid w:val="001145C8"/>
    <w:rsid w:val="00114D4C"/>
    <w:rsid w:val="0012227B"/>
    <w:rsid w:val="00123289"/>
    <w:rsid w:val="00127C57"/>
    <w:rsid w:val="00131CF1"/>
    <w:rsid w:val="0013362E"/>
    <w:rsid w:val="00133C8F"/>
    <w:rsid w:val="00133C96"/>
    <w:rsid w:val="00134FD3"/>
    <w:rsid w:val="00135754"/>
    <w:rsid w:val="00136DDD"/>
    <w:rsid w:val="001377D1"/>
    <w:rsid w:val="00141890"/>
    <w:rsid w:val="0015044A"/>
    <w:rsid w:val="00150C7E"/>
    <w:rsid w:val="00153A48"/>
    <w:rsid w:val="00153EE0"/>
    <w:rsid w:val="00154599"/>
    <w:rsid w:val="00156157"/>
    <w:rsid w:val="00157579"/>
    <w:rsid w:val="00160415"/>
    <w:rsid w:val="00160B63"/>
    <w:rsid w:val="00161588"/>
    <w:rsid w:val="001616F0"/>
    <w:rsid w:val="00163D01"/>
    <w:rsid w:val="00164124"/>
    <w:rsid w:val="0017174D"/>
    <w:rsid w:val="0017342E"/>
    <w:rsid w:val="001747D1"/>
    <w:rsid w:val="001807C7"/>
    <w:rsid w:val="0018607E"/>
    <w:rsid w:val="00186E47"/>
    <w:rsid w:val="0019188A"/>
    <w:rsid w:val="00195D86"/>
    <w:rsid w:val="00196EF4"/>
    <w:rsid w:val="001A06F7"/>
    <w:rsid w:val="001A0B66"/>
    <w:rsid w:val="001A4D6A"/>
    <w:rsid w:val="001A7346"/>
    <w:rsid w:val="001B2392"/>
    <w:rsid w:val="001B34F5"/>
    <w:rsid w:val="001B5DA9"/>
    <w:rsid w:val="001B61B8"/>
    <w:rsid w:val="001C0AEE"/>
    <w:rsid w:val="001C0F08"/>
    <w:rsid w:val="001C4A73"/>
    <w:rsid w:val="001C5C42"/>
    <w:rsid w:val="001D1948"/>
    <w:rsid w:val="001D3FBB"/>
    <w:rsid w:val="001E10CB"/>
    <w:rsid w:val="001E1D7F"/>
    <w:rsid w:val="001E2A22"/>
    <w:rsid w:val="001E61C7"/>
    <w:rsid w:val="001F13C4"/>
    <w:rsid w:val="001F1F60"/>
    <w:rsid w:val="001F70D0"/>
    <w:rsid w:val="00200026"/>
    <w:rsid w:val="00203B3B"/>
    <w:rsid w:val="002048EF"/>
    <w:rsid w:val="002105CC"/>
    <w:rsid w:val="00210F4C"/>
    <w:rsid w:val="0021188C"/>
    <w:rsid w:val="00213190"/>
    <w:rsid w:val="00213221"/>
    <w:rsid w:val="002136B8"/>
    <w:rsid w:val="00215899"/>
    <w:rsid w:val="00221572"/>
    <w:rsid w:val="00221AEA"/>
    <w:rsid w:val="002222CE"/>
    <w:rsid w:val="0022243E"/>
    <w:rsid w:val="0022354E"/>
    <w:rsid w:val="00223ABC"/>
    <w:rsid w:val="00223AF6"/>
    <w:rsid w:val="002243EF"/>
    <w:rsid w:val="002247ED"/>
    <w:rsid w:val="00234A86"/>
    <w:rsid w:val="00234C88"/>
    <w:rsid w:val="002351FE"/>
    <w:rsid w:val="00236A21"/>
    <w:rsid w:val="00246535"/>
    <w:rsid w:val="00246868"/>
    <w:rsid w:val="00246F33"/>
    <w:rsid w:val="0025060B"/>
    <w:rsid w:val="00253B70"/>
    <w:rsid w:val="002565F9"/>
    <w:rsid w:val="0025726F"/>
    <w:rsid w:val="00261254"/>
    <w:rsid w:val="002629BC"/>
    <w:rsid w:val="00263095"/>
    <w:rsid w:val="002634D5"/>
    <w:rsid w:val="002637A0"/>
    <w:rsid w:val="00265DE0"/>
    <w:rsid w:val="002679BC"/>
    <w:rsid w:val="00271040"/>
    <w:rsid w:val="00271DA1"/>
    <w:rsid w:val="002729F6"/>
    <w:rsid w:val="0027336D"/>
    <w:rsid w:val="00273BF8"/>
    <w:rsid w:val="00276556"/>
    <w:rsid w:val="002775C5"/>
    <w:rsid w:val="002815D6"/>
    <w:rsid w:val="00282AAA"/>
    <w:rsid w:val="00282F16"/>
    <w:rsid w:val="00286A2F"/>
    <w:rsid w:val="00292231"/>
    <w:rsid w:val="00294484"/>
    <w:rsid w:val="0029663D"/>
    <w:rsid w:val="00297D8D"/>
    <w:rsid w:val="002A0242"/>
    <w:rsid w:val="002A39D6"/>
    <w:rsid w:val="002A3F28"/>
    <w:rsid w:val="002A40C3"/>
    <w:rsid w:val="002A4FB7"/>
    <w:rsid w:val="002B1379"/>
    <w:rsid w:val="002B1F15"/>
    <w:rsid w:val="002B2E7C"/>
    <w:rsid w:val="002B3A00"/>
    <w:rsid w:val="002B52D4"/>
    <w:rsid w:val="002C198A"/>
    <w:rsid w:val="002C210D"/>
    <w:rsid w:val="002C289B"/>
    <w:rsid w:val="002C33E2"/>
    <w:rsid w:val="002C3A7E"/>
    <w:rsid w:val="002C3D48"/>
    <w:rsid w:val="002C4E8A"/>
    <w:rsid w:val="002C4E97"/>
    <w:rsid w:val="002C54DE"/>
    <w:rsid w:val="002C5E77"/>
    <w:rsid w:val="002C7EF2"/>
    <w:rsid w:val="002D2E0F"/>
    <w:rsid w:val="002D49FA"/>
    <w:rsid w:val="002D7F31"/>
    <w:rsid w:val="002E03EE"/>
    <w:rsid w:val="002E1C89"/>
    <w:rsid w:val="002E20EE"/>
    <w:rsid w:val="002E69A9"/>
    <w:rsid w:val="002F009B"/>
    <w:rsid w:val="002F27D5"/>
    <w:rsid w:val="002F3D8E"/>
    <w:rsid w:val="002F3DF4"/>
    <w:rsid w:val="002F5242"/>
    <w:rsid w:val="00300808"/>
    <w:rsid w:val="00302ACC"/>
    <w:rsid w:val="00303656"/>
    <w:rsid w:val="00303C62"/>
    <w:rsid w:val="00304F7D"/>
    <w:rsid w:val="00311F9F"/>
    <w:rsid w:val="00313980"/>
    <w:rsid w:val="00314753"/>
    <w:rsid w:val="00315683"/>
    <w:rsid w:val="003178D5"/>
    <w:rsid w:val="00321A23"/>
    <w:rsid w:val="003233BF"/>
    <w:rsid w:val="00325136"/>
    <w:rsid w:val="00325266"/>
    <w:rsid w:val="00327BDD"/>
    <w:rsid w:val="00336231"/>
    <w:rsid w:val="0033640F"/>
    <w:rsid w:val="00340D59"/>
    <w:rsid w:val="00341448"/>
    <w:rsid w:val="0034246C"/>
    <w:rsid w:val="003449C5"/>
    <w:rsid w:val="00344A8C"/>
    <w:rsid w:val="003453DF"/>
    <w:rsid w:val="003511A8"/>
    <w:rsid w:val="00351F6C"/>
    <w:rsid w:val="00354244"/>
    <w:rsid w:val="0035691D"/>
    <w:rsid w:val="00360CF9"/>
    <w:rsid w:val="00363B74"/>
    <w:rsid w:val="00367C22"/>
    <w:rsid w:val="003741C3"/>
    <w:rsid w:val="00376D77"/>
    <w:rsid w:val="00376F42"/>
    <w:rsid w:val="00382531"/>
    <w:rsid w:val="003843B0"/>
    <w:rsid w:val="00384CB6"/>
    <w:rsid w:val="00390570"/>
    <w:rsid w:val="00391977"/>
    <w:rsid w:val="00394993"/>
    <w:rsid w:val="003975B9"/>
    <w:rsid w:val="003A09DC"/>
    <w:rsid w:val="003A1527"/>
    <w:rsid w:val="003A4320"/>
    <w:rsid w:val="003B4306"/>
    <w:rsid w:val="003B4E71"/>
    <w:rsid w:val="003C04FA"/>
    <w:rsid w:val="003C63CE"/>
    <w:rsid w:val="003C6734"/>
    <w:rsid w:val="003C7E10"/>
    <w:rsid w:val="003D2525"/>
    <w:rsid w:val="003D4AE1"/>
    <w:rsid w:val="003E175D"/>
    <w:rsid w:val="003E3D79"/>
    <w:rsid w:val="003E468E"/>
    <w:rsid w:val="003E5C07"/>
    <w:rsid w:val="003F28D9"/>
    <w:rsid w:val="003F7DD8"/>
    <w:rsid w:val="00401102"/>
    <w:rsid w:val="00401202"/>
    <w:rsid w:val="00401966"/>
    <w:rsid w:val="00403A66"/>
    <w:rsid w:val="00404421"/>
    <w:rsid w:val="0040510A"/>
    <w:rsid w:val="00406986"/>
    <w:rsid w:val="00406ABE"/>
    <w:rsid w:val="00410251"/>
    <w:rsid w:val="00410360"/>
    <w:rsid w:val="004105D5"/>
    <w:rsid w:val="0042197E"/>
    <w:rsid w:val="004234A2"/>
    <w:rsid w:val="00423D43"/>
    <w:rsid w:val="00424510"/>
    <w:rsid w:val="0042747E"/>
    <w:rsid w:val="00431643"/>
    <w:rsid w:val="00432EF7"/>
    <w:rsid w:val="00434E18"/>
    <w:rsid w:val="00435675"/>
    <w:rsid w:val="00435ECD"/>
    <w:rsid w:val="004375C4"/>
    <w:rsid w:val="00441517"/>
    <w:rsid w:val="004455F6"/>
    <w:rsid w:val="00445D3A"/>
    <w:rsid w:val="00446968"/>
    <w:rsid w:val="00452065"/>
    <w:rsid w:val="00460EA6"/>
    <w:rsid w:val="00461BB2"/>
    <w:rsid w:val="00463A13"/>
    <w:rsid w:val="00464991"/>
    <w:rsid w:val="004649DB"/>
    <w:rsid w:val="00467BE7"/>
    <w:rsid w:val="00467D28"/>
    <w:rsid w:val="00470185"/>
    <w:rsid w:val="00470800"/>
    <w:rsid w:val="0047652B"/>
    <w:rsid w:val="004766D0"/>
    <w:rsid w:val="00476951"/>
    <w:rsid w:val="00480091"/>
    <w:rsid w:val="0048259D"/>
    <w:rsid w:val="00482AD3"/>
    <w:rsid w:val="004852AE"/>
    <w:rsid w:val="00485666"/>
    <w:rsid w:val="0048619D"/>
    <w:rsid w:val="004947EC"/>
    <w:rsid w:val="004954B4"/>
    <w:rsid w:val="004954FA"/>
    <w:rsid w:val="004A5039"/>
    <w:rsid w:val="004A6A97"/>
    <w:rsid w:val="004B11CA"/>
    <w:rsid w:val="004B4A3C"/>
    <w:rsid w:val="004B51A6"/>
    <w:rsid w:val="004B6346"/>
    <w:rsid w:val="004B6F67"/>
    <w:rsid w:val="004C3EA6"/>
    <w:rsid w:val="004C4659"/>
    <w:rsid w:val="004C4BEB"/>
    <w:rsid w:val="004C6FCA"/>
    <w:rsid w:val="004D4349"/>
    <w:rsid w:val="004E2D49"/>
    <w:rsid w:val="004E5A9E"/>
    <w:rsid w:val="004E6AD5"/>
    <w:rsid w:val="004F0583"/>
    <w:rsid w:val="004F2F3E"/>
    <w:rsid w:val="004F3FF9"/>
    <w:rsid w:val="004F58FA"/>
    <w:rsid w:val="004F6119"/>
    <w:rsid w:val="005002C8"/>
    <w:rsid w:val="005010F1"/>
    <w:rsid w:val="005011AF"/>
    <w:rsid w:val="00501392"/>
    <w:rsid w:val="00504656"/>
    <w:rsid w:val="005055E7"/>
    <w:rsid w:val="00505F05"/>
    <w:rsid w:val="00507E6D"/>
    <w:rsid w:val="00511B36"/>
    <w:rsid w:val="00511F99"/>
    <w:rsid w:val="005127DB"/>
    <w:rsid w:val="0051330B"/>
    <w:rsid w:val="00513FE8"/>
    <w:rsid w:val="005151A9"/>
    <w:rsid w:val="005167C9"/>
    <w:rsid w:val="0052140A"/>
    <w:rsid w:val="00521714"/>
    <w:rsid w:val="005249CE"/>
    <w:rsid w:val="00525C00"/>
    <w:rsid w:val="00534209"/>
    <w:rsid w:val="00537F2E"/>
    <w:rsid w:val="00540C32"/>
    <w:rsid w:val="005437C9"/>
    <w:rsid w:val="00543D98"/>
    <w:rsid w:val="00547C5B"/>
    <w:rsid w:val="0055037A"/>
    <w:rsid w:val="00550DDD"/>
    <w:rsid w:val="0055414B"/>
    <w:rsid w:val="00555AB5"/>
    <w:rsid w:val="0056019C"/>
    <w:rsid w:val="00561FE3"/>
    <w:rsid w:val="00562C9B"/>
    <w:rsid w:val="00565CF3"/>
    <w:rsid w:val="005700BD"/>
    <w:rsid w:val="00571236"/>
    <w:rsid w:val="005713C3"/>
    <w:rsid w:val="00572306"/>
    <w:rsid w:val="0057253C"/>
    <w:rsid w:val="005730BF"/>
    <w:rsid w:val="005735C1"/>
    <w:rsid w:val="00574332"/>
    <w:rsid w:val="0057586E"/>
    <w:rsid w:val="00577B8E"/>
    <w:rsid w:val="00582435"/>
    <w:rsid w:val="005828B0"/>
    <w:rsid w:val="005829EB"/>
    <w:rsid w:val="0058705D"/>
    <w:rsid w:val="00587C38"/>
    <w:rsid w:val="00590AE1"/>
    <w:rsid w:val="00593D9B"/>
    <w:rsid w:val="00593EB4"/>
    <w:rsid w:val="005953AE"/>
    <w:rsid w:val="00595453"/>
    <w:rsid w:val="00597229"/>
    <w:rsid w:val="005A063D"/>
    <w:rsid w:val="005A08E1"/>
    <w:rsid w:val="005A3090"/>
    <w:rsid w:val="005A637F"/>
    <w:rsid w:val="005B1AF4"/>
    <w:rsid w:val="005B276F"/>
    <w:rsid w:val="005B3F19"/>
    <w:rsid w:val="005B5E73"/>
    <w:rsid w:val="005B770C"/>
    <w:rsid w:val="005B79AB"/>
    <w:rsid w:val="005C081B"/>
    <w:rsid w:val="005C0F0B"/>
    <w:rsid w:val="005C3CF1"/>
    <w:rsid w:val="005C4E55"/>
    <w:rsid w:val="005C7AE4"/>
    <w:rsid w:val="005D3E6A"/>
    <w:rsid w:val="005D4919"/>
    <w:rsid w:val="005D5403"/>
    <w:rsid w:val="005D6D9B"/>
    <w:rsid w:val="005D6E55"/>
    <w:rsid w:val="005D754F"/>
    <w:rsid w:val="005E3292"/>
    <w:rsid w:val="005E4B4C"/>
    <w:rsid w:val="005F1EA0"/>
    <w:rsid w:val="005F2946"/>
    <w:rsid w:val="005F3DC3"/>
    <w:rsid w:val="005F5052"/>
    <w:rsid w:val="00600179"/>
    <w:rsid w:val="00600507"/>
    <w:rsid w:val="006034BF"/>
    <w:rsid w:val="00603FF4"/>
    <w:rsid w:val="00604ABD"/>
    <w:rsid w:val="00610313"/>
    <w:rsid w:val="006131A8"/>
    <w:rsid w:val="0061409A"/>
    <w:rsid w:val="0061790C"/>
    <w:rsid w:val="0062076B"/>
    <w:rsid w:val="00621394"/>
    <w:rsid w:val="00624366"/>
    <w:rsid w:val="00624630"/>
    <w:rsid w:val="006270F5"/>
    <w:rsid w:val="00631E12"/>
    <w:rsid w:val="006324EE"/>
    <w:rsid w:val="0063572A"/>
    <w:rsid w:val="00635850"/>
    <w:rsid w:val="00637652"/>
    <w:rsid w:val="00641E08"/>
    <w:rsid w:val="0064713E"/>
    <w:rsid w:val="0065291B"/>
    <w:rsid w:val="006531D7"/>
    <w:rsid w:val="00653EF5"/>
    <w:rsid w:val="00654A81"/>
    <w:rsid w:val="00661E7F"/>
    <w:rsid w:val="0066629A"/>
    <w:rsid w:val="00667924"/>
    <w:rsid w:val="00672459"/>
    <w:rsid w:val="00673F15"/>
    <w:rsid w:val="00677D4E"/>
    <w:rsid w:val="0068047E"/>
    <w:rsid w:val="0068066D"/>
    <w:rsid w:val="00681BCB"/>
    <w:rsid w:val="0068649C"/>
    <w:rsid w:val="00687A25"/>
    <w:rsid w:val="0069137D"/>
    <w:rsid w:val="00692B9F"/>
    <w:rsid w:val="00697DBE"/>
    <w:rsid w:val="006A03B8"/>
    <w:rsid w:val="006A3126"/>
    <w:rsid w:val="006A4C6F"/>
    <w:rsid w:val="006A5EA5"/>
    <w:rsid w:val="006B2E7F"/>
    <w:rsid w:val="006B37BB"/>
    <w:rsid w:val="006B3F6B"/>
    <w:rsid w:val="006C6394"/>
    <w:rsid w:val="006E16CC"/>
    <w:rsid w:val="006E1719"/>
    <w:rsid w:val="006E2353"/>
    <w:rsid w:val="006E26D7"/>
    <w:rsid w:val="006E35F7"/>
    <w:rsid w:val="006E538A"/>
    <w:rsid w:val="006F1478"/>
    <w:rsid w:val="006F47F5"/>
    <w:rsid w:val="006F4817"/>
    <w:rsid w:val="006F4DD7"/>
    <w:rsid w:val="006F6ED8"/>
    <w:rsid w:val="006F75D7"/>
    <w:rsid w:val="00702800"/>
    <w:rsid w:val="00704863"/>
    <w:rsid w:val="00705E1F"/>
    <w:rsid w:val="007064FE"/>
    <w:rsid w:val="00711777"/>
    <w:rsid w:val="00712E37"/>
    <w:rsid w:val="00713913"/>
    <w:rsid w:val="00715EB3"/>
    <w:rsid w:val="00716C99"/>
    <w:rsid w:val="00717B3F"/>
    <w:rsid w:val="007226AB"/>
    <w:rsid w:val="00724068"/>
    <w:rsid w:val="00724C34"/>
    <w:rsid w:val="00725B34"/>
    <w:rsid w:val="00731DF1"/>
    <w:rsid w:val="007330EA"/>
    <w:rsid w:val="00733A83"/>
    <w:rsid w:val="00733EFD"/>
    <w:rsid w:val="00737A21"/>
    <w:rsid w:val="00740446"/>
    <w:rsid w:val="00740CF2"/>
    <w:rsid w:val="007428B9"/>
    <w:rsid w:val="00743222"/>
    <w:rsid w:val="0075125A"/>
    <w:rsid w:val="007519FA"/>
    <w:rsid w:val="00752D55"/>
    <w:rsid w:val="0075453F"/>
    <w:rsid w:val="007552AA"/>
    <w:rsid w:val="00756988"/>
    <w:rsid w:val="00756B51"/>
    <w:rsid w:val="0076276C"/>
    <w:rsid w:val="00762C57"/>
    <w:rsid w:val="00771ECD"/>
    <w:rsid w:val="0077356E"/>
    <w:rsid w:val="00773FEB"/>
    <w:rsid w:val="00775FD2"/>
    <w:rsid w:val="00776874"/>
    <w:rsid w:val="007852AB"/>
    <w:rsid w:val="007877CF"/>
    <w:rsid w:val="007901D0"/>
    <w:rsid w:val="00791D62"/>
    <w:rsid w:val="00792560"/>
    <w:rsid w:val="00794670"/>
    <w:rsid w:val="00795615"/>
    <w:rsid w:val="00797AC1"/>
    <w:rsid w:val="007A1733"/>
    <w:rsid w:val="007A1A5E"/>
    <w:rsid w:val="007B192E"/>
    <w:rsid w:val="007B38B1"/>
    <w:rsid w:val="007B3AE3"/>
    <w:rsid w:val="007B7017"/>
    <w:rsid w:val="007C032B"/>
    <w:rsid w:val="007C2430"/>
    <w:rsid w:val="007C4F2F"/>
    <w:rsid w:val="007C7A9D"/>
    <w:rsid w:val="007D1328"/>
    <w:rsid w:val="007D1E6E"/>
    <w:rsid w:val="007D2291"/>
    <w:rsid w:val="007D481B"/>
    <w:rsid w:val="007D55FD"/>
    <w:rsid w:val="007D66D2"/>
    <w:rsid w:val="007E0CB6"/>
    <w:rsid w:val="007E0E73"/>
    <w:rsid w:val="007E3742"/>
    <w:rsid w:val="007E5FC8"/>
    <w:rsid w:val="007E60FF"/>
    <w:rsid w:val="007E7E92"/>
    <w:rsid w:val="007F0566"/>
    <w:rsid w:val="007F2145"/>
    <w:rsid w:val="007F21E5"/>
    <w:rsid w:val="007F32C4"/>
    <w:rsid w:val="007F59C8"/>
    <w:rsid w:val="00800150"/>
    <w:rsid w:val="008014DF"/>
    <w:rsid w:val="00803046"/>
    <w:rsid w:val="008043DA"/>
    <w:rsid w:val="008061AC"/>
    <w:rsid w:val="008115B5"/>
    <w:rsid w:val="00812A6C"/>
    <w:rsid w:val="00812D3B"/>
    <w:rsid w:val="00815371"/>
    <w:rsid w:val="00821FCB"/>
    <w:rsid w:val="00824F59"/>
    <w:rsid w:val="00832BB9"/>
    <w:rsid w:val="00834D19"/>
    <w:rsid w:val="00837162"/>
    <w:rsid w:val="00840DB2"/>
    <w:rsid w:val="00841B15"/>
    <w:rsid w:val="008431F7"/>
    <w:rsid w:val="008441B5"/>
    <w:rsid w:val="00847A24"/>
    <w:rsid w:val="00847DC3"/>
    <w:rsid w:val="00851171"/>
    <w:rsid w:val="00851C92"/>
    <w:rsid w:val="00864F0C"/>
    <w:rsid w:val="00864F94"/>
    <w:rsid w:val="008652E3"/>
    <w:rsid w:val="0086651C"/>
    <w:rsid w:val="00867062"/>
    <w:rsid w:val="00870F73"/>
    <w:rsid w:val="008718C9"/>
    <w:rsid w:val="00872577"/>
    <w:rsid w:val="008739F8"/>
    <w:rsid w:val="0088546A"/>
    <w:rsid w:val="00885EBA"/>
    <w:rsid w:val="008870BD"/>
    <w:rsid w:val="00887C8C"/>
    <w:rsid w:val="00891465"/>
    <w:rsid w:val="00895AEE"/>
    <w:rsid w:val="0089605F"/>
    <w:rsid w:val="00896898"/>
    <w:rsid w:val="00897270"/>
    <w:rsid w:val="008A5822"/>
    <w:rsid w:val="008B517D"/>
    <w:rsid w:val="008B7215"/>
    <w:rsid w:val="008B7C53"/>
    <w:rsid w:val="008C05F1"/>
    <w:rsid w:val="008C17D3"/>
    <w:rsid w:val="008C37FF"/>
    <w:rsid w:val="008C4D7F"/>
    <w:rsid w:val="008C5231"/>
    <w:rsid w:val="008C686D"/>
    <w:rsid w:val="008C6E1E"/>
    <w:rsid w:val="008C6F0F"/>
    <w:rsid w:val="008D1069"/>
    <w:rsid w:val="008D469D"/>
    <w:rsid w:val="008E1F99"/>
    <w:rsid w:val="008E5425"/>
    <w:rsid w:val="008E6A1B"/>
    <w:rsid w:val="008F280F"/>
    <w:rsid w:val="008F3F8F"/>
    <w:rsid w:val="008F7BAC"/>
    <w:rsid w:val="008F7D58"/>
    <w:rsid w:val="00910E82"/>
    <w:rsid w:val="0091121B"/>
    <w:rsid w:val="00911AF3"/>
    <w:rsid w:val="00915762"/>
    <w:rsid w:val="00916DE5"/>
    <w:rsid w:val="009179C6"/>
    <w:rsid w:val="00917CCE"/>
    <w:rsid w:val="00920240"/>
    <w:rsid w:val="00920BAA"/>
    <w:rsid w:val="00926859"/>
    <w:rsid w:val="00930DE1"/>
    <w:rsid w:val="009353C6"/>
    <w:rsid w:val="00935C10"/>
    <w:rsid w:val="00935DAF"/>
    <w:rsid w:val="00936594"/>
    <w:rsid w:val="00936678"/>
    <w:rsid w:val="00936B05"/>
    <w:rsid w:val="00937995"/>
    <w:rsid w:val="00940377"/>
    <w:rsid w:val="00942C51"/>
    <w:rsid w:val="00943077"/>
    <w:rsid w:val="00946562"/>
    <w:rsid w:val="00950796"/>
    <w:rsid w:val="00952AD0"/>
    <w:rsid w:val="0095570B"/>
    <w:rsid w:val="0095589E"/>
    <w:rsid w:val="00960673"/>
    <w:rsid w:val="00960BFD"/>
    <w:rsid w:val="00960E66"/>
    <w:rsid w:val="00961205"/>
    <w:rsid w:val="009622FC"/>
    <w:rsid w:val="009658F2"/>
    <w:rsid w:val="009669EC"/>
    <w:rsid w:val="009700DF"/>
    <w:rsid w:val="00971CDD"/>
    <w:rsid w:val="0097779A"/>
    <w:rsid w:val="009819EE"/>
    <w:rsid w:val="00983708"/>
    <w:rsid w:val="009909CC"/>
    <w:rsid w:val="00992CBE"/>
    <w:rsid w:val="00993B54"/>
    <w:rsid w:val="009970B7"/>
    <w:rsid w:val="00997FBB"/>
    <w:rsid w:val="009A2772"/>
    <w:rsid w:val="009A6321"/>
    <w:rsid w:val="009A739F"/>
    <w:rsid w:val="009B02A9"/>
    <w:rsid w:val="009B0BF7"/>
    <w:rsid w:val="009B2805"/>
    <w:rsid w:val="009B763B"/>
    <w:rsid w:val="009C1543"/>
    <w:rsid w:val="009C1596"/>
    <w:rsid w:val="009D0511"/>
    <w:rsid w:val="009D33DB"/>
    <w:rsid w:val="009D4573"/>
    <w:rsid w:val="009E2025"/>
    <w:rsid w:val="009E2B82"/>
    <w:rsid w:val="009E2C63"/>
    <w:rsid w:val="009E7311"/>
    <w:rsid w:val="009F139D"/>
    <w:rsid w:val="009F492F"/>
    <w:rsid w:val="009F5CB2"/>
    <w:rsid w:val="009F7513"/>
    <w:rsid w:val="00A02604"/>
    <w:rsid w:val="00A02FFC"/>
    <w:rsid w:val="00A10252"/>
    <w:rsid w:val="00A10777"/>
    <w:rsid w:val="00A17EB2"/>
    <w:rsid w:val="00A20319"/>
    <w:rsid w:val="00A21E27"/>
    <w:rsid w:val="00A24674"/>
    <w:rsid w:val="00A24EE6"/>
    <w:rsid w:val="00A33729"/>
    <w:rsid w:val="00A430D2"/>
    <w:rsid w:val="00A44FA6"/>
    <w:rsid w:val="00A471BF"/>
    <w:rsid w:val="00A51BCC"/>
    <w:rsid w:val="00A56F0F"/>
    <w:rsid w:val="00A5734C"/>
    <w:rsid w:val="00A6027A"/>
    <w:rsid w:val="00A60C4B"/>
    <w:rsid w:val="00A62761"/>
    <w:rsid w:val="00A65AA7"/>
    <w:rsid w:val="00A700F5"/>
    <w:rsid w:val="00A7158C"/>
    <w:rsid w:val="00A71DD5"/>
    <w:rsid w:val="00A7686F"/>
    <w:rsid w:val="00A83002"/>
    <w:rsid w:val="00A843C8"/>
    <w:rsid w:val="00A90D68"/>
    <w:rsid w:val="00A91100"/>
    <w:rsid w:val="00A92BCE"/>
    <w:rsid w:val="00A935C8"/>
    <w:rsid w:val="00A94BFB"/>
    <w:rsid w:val="00A976B4"/>
    <w:rsid w:val="00A97954"/>
    <w:rsid w:val="00AA05F2"/>
    <w:rsid w:val="00AA1187"/>
    <w:rsid w:val="00AA1AF3"/>
    <w:rsid w:val="00AA382B"/>
    <w:rsid w:val="00AA452C"/>
    <w:rsid w:val="00AA4FD6"/>
    <w:rsid w:val="00AA563C"/>
    <w:rsid w:val="00AB31B2"/>
    <w:rsid w:val="00AB3E8A"/>
    <w:rsid w:val="00AB554B"/>
    <w:rsid w:val="00AB6E91"/>
    <w:rsid w:val="00AB7D67"/>
    <w:rsid w:val="00AC4302"/>
    <w:rsid w:val="00AC541E"/>
    <w:rsid w:val="00AC5D37"/>
    <w:rsid w:val="00AD2A94"/>
    <w:rsid w:val="00AD39E3"/>
    <w:rsid w:val="00AD6357"/>
    <w:rsid w:val="00AE11DA"/>
    <w:rsid w:val="00AE27BC"/>
    <w:rsid w:val="00AE4705"/>
    <w:rsid w:val="00AE527A"/>
    <w:rsid w:val="00AE64B8"/>
    <w:rsid w:val="00AF0F01"/>
    <w:rsid w:val="00AF1AE8"/>
    <w:rsid w:val="00AF4DF1"/>
    <w:rsid w:val="00AF7A8A"/>
    <w:rsid w:val="00AF7D80"/>
    <w:rsid w:val="00B01BE9"/>
    <w:rsid w:val="00B027D7"/>
    <w:rsid w:val="00B0605D"/>
    <w:rsid w:val="00B15455"/>
    <w:rsid w:val="00B16042"/>
    <w:rsid w:val="00B170CF"/>
    <w:rsid w:val="00B17ACB"/>
    <w:rsid w:val="00B20321"/>
    <w:rsid w:val="00B256F1"/>
    <w:rsid w:val="00B276F1"/>
    <w:rsid w:val="00B27DA7"/>
    <w:rsid w:val="00B3291E"/>
    <w:rsid w:val="00B32C36"/>
    <w:rsid w:val="00B3522D"/>
    <w:rsid w:val="00B37B1D"/>
    <w:rsid w:val="00B4227B"/>
    <w:rsid w:val="00B441A1"/>
    <w:rsid w:val="00B50220"/>
    <w:rsid w:val="00B50268"/>
    <w:rsid w:val="00B527AB"/>
    <w:rsid w:val="00B54547"/>
    <w:rsid w:val="00B54809"/>
    <w:rsid w:val="00B55829"/>
    <w:rsid w:val="00B57C8C"/>
    <w:rsid w:val="00B63A53"/>
    <w:rsid w:val="00B63DA0"/>
    <w:rsid w:val="00B646AB"/>
    <w:rsid w:val="00B64A83"/>
    <w:rsid w:val="00B6730F"/>
    <w:rsid w:val="00B80095"/>
    <w:rsid w:val="00B830FF"/>
    <w:rsid w:val="00B83B01"/>
    <w:rsid w:val="00B93559"/>
    <w:rsid w:val="00B97F29"/>
    <w:rsid w:val="00BA12A3"/>
    <w:rsid w:val="00BA5653"/>
    <w:rsid w:val="00BB0F5C"/>
    <w:rsid w:val="00BB14EE"/>
    <w:rsid w:val="00BC1207"/>
    <w:rsid w:val="00BC1C60"/>
    <w:rsid w:val="00BC37D6"/>
    <w:rsid w:val="00BC69E4"/>
    <w:rsid w:val="00BC6CB5"/>
    <w:rsid w:val="00BC7EE4"/>
    <w:rsid w:val="00BD0B67"/>
    <w:rsid w:val="00BD1137"/>
    <w:rsid w:val="00BD2421"/>
    <w:rsid w:val="00BD3212"/>
    <w:rsid w:val="00BD4B09"/>
    <w:rsid w:val="00BD5530"/>
    <w:rsid w:val="00BE153C"/>
    <w:rsid w:val="00BE2DE3"/>
    <w:rsid w:val="00BE4909"/>
    <w:rsid w:val="00BE4910"/>
    <w:rsid w:val="00BE511C"/>
    <w:rsid w:val="00BE7A2F"/>
    <w:rsid w:val="00BE7A6F"/>
    <w:rsid w:val="00BF0FAE"/>
    <w:rsid w:val="00BF1BA7"/>
    <w:rsid w:val="00BF3258"/>
    <w:rsid w:val="00BF35F0"/>
    <w:rsid w:val="00C00E91"/>
    <w:rsid w:val="00C01A8A"/>
    <w:rsid w:val="00C1185E"/>
    <w:rsid w:val="00C131BA"/>
    <w:rsid w:val="00C17369"/>
    <w:rsid w:val="00C2350A"/>
    <w:rsid w:val="00C23F13"/>
    <w:rsid w:val="00C23FA8"/>
    <w:rsid w:val="00C25E22"/>
    <w:rsid w:val="00C26E43"/>
    <w:rsid w:val="00C26F0C"/>
    <w:rsid w:val="00C33AD6"/>
    <w:rsid w:val="00C3424A"/>
    <w:rsid w:val="00C40DCD"/>
    <w:rsid w:val="00C447B4"/>
    <w:rsid w:val="00C473D4"/>
    <w:rsid w:val="00C4749D"/>
    <w:rsid w:val="00C50128"/>
    <w:rsid w:val="00C51CEF"/>
    <w:rsid w:val="00C537AB"/>
    <w:rsid w:val="00C54FDD"/>
    <w:rsid w:val="00C56624"/>
    <w:rsid w:val="00C67E5C"/>
    <w:rsid w:val="00C70C9F"/>
    <w:rsid w:val="00C72381"/>
    <w:rsid w:val="00C72E6E"/>
    <w:rsid w:val="00C757E8"/>
    <w:rsid w:val="00C758D1"/>
    <w:rsid w:val="00C81C95"/>
    <w:rsid w:val="00C81D65"/>
    <w:rsid w:val="00C82D6B"/>
    <w:rsid w:val="00C83581"/>
    <w:rsid w:val="00C835A4"/>
    <w:rsid w:val="00C8621C"/>
    <w:rsid w:val="00C93937"/>
    <w:rsid w:val="00C945E5"/>
    <w:rsid w:val="00C94D21"/>
    <w:rsid w:val="00C96497"/>
    <w:rsid w:val="00C97E54"/>
    <w:rsid w:val="00CA1B63"/>
    <w:rsid w:val="00CA494D"/>
    <w:rsid w:val="00CA660C"/>
    <w:rsid w:val="00CA749D"/>
    <w:rsid w:val="00CB0617"/>
    <w:rsid w:val="00CB1C5A"/>
    <w:rsid w:val="00CB1E43"/>
    <w:rsid w:val="00CC1913"/>
    <w:rsid w:val="00CC21CE"/>
    <w:rsid w:val="00CC2306"/>
    <w:rsid w:val="00CC2E89"/>
    <w:rsid w:val="00CC58C3"/>
    <w:rsid w:val="00CC5AF3"/>
    <w:rsid w:val="00CC5F5E"/>
    <w:rsid w:val="00CC6AB6"/>
    <w:rsid w:val="00CC7E82"/>
    <w:rsid w:val="00CD04E5"/>
    <w:rsid w:val="00CD1336"/>
    <w:rsid w:val="00CD4132"/>
    <w:rsid w:val="00CD5057"/>
    <w:rsid w:val="00CD69B7"/>
    <w:rsid w:val="00CD71DB"/>
    <w:rsid w:val="00CE1689"/>
    <w:rsid w:val="00CE6AFD"/>
    <w:rsid w:val="00CE6D24"/>
    <w:rsid w:val="00CE7B4A"/>
    <w:rsid w:val="00CF53B5"/>
    <w:rsid w:val="00CF6E5B"/>
    <w:rsid w:val="00D0230F"/>
    <w:rsid w:val="00D03BDD"/>
    <w:rsid w:val="00D069E1"/>
    <w:rsid w:val="00D1059C"/>
    <w:rsid w:val="00D14FCF"/>
    <w:rsid w:val="00D15782"/>
    <w:rsid w:val="00D16324"/>
    <w:rsid w:val="00D17B89"/>
    <w:rsid w:val="00D226E0"/>
    <w:rsid w:val="00D22F0A"/>
    <w:rsid w:val="00D23A40"/>
    <w:rsid w:val="00D2728B"/>
    <w:rsid w:val="00D27A06"/>
    <w:rsid w:val="00D30C23"/>
    <w:rsid w:val="00D335BD"/>
    <w:rsid w:val="00D3376E"/>
    <w:rsid w:val="00D33AD6"/>
    <w:rsid w:val="00D41979"/>
    <w:rsid w:val="00D45172"/>
    <w:rsid w:val="00D45F60"/>
    <w:rsid w:val="00D465A5"/>
    <w:rsid w:val="00D543AD"/>
    <w:rsid w:val="00D54A0B"/>
    <w:rsid w:val="00D56FE7"/>
    <w:rsid w:val="00D606D1"/>
    <w:rsid w:val="00D62B4E"/>
    <w:rsid w:val="00D6327B"/>
    <w:rsid w:val="00D64E9A"/>
    <w:rsid w:val="00D659D1"/>
    <w:rsid w:val="00D702FD"/>
    <w:rsid w:val="00D70B96"/>
    <w:rsid w:val="00D773DE"/>
    <w:rsid w:val="00D82C05"/>
    <w:rsid w:val="00D82EB7"/>
    <w:rsid w:val="00D8545C"/>
    <w:rsid w:val="00D85D6D"/>
    <w:rsid w:val="00D861B4"/>
    <w:rsid w:val="00D868F2"/>
    <w:rsid w:val="00D86B62"/>
    <w:rsid w:val="00D904C9"/>
    <w:rsid w:val="00D90D86"/>
    <w:rsid w:val="00D9212F"/>
    <w:rsid w:val="00DA5A84"/>
    <w:rsid w:val="00DA6CCE"/>
    <w:rsid w:val="00DA6ECB"/>
    <w:rsid w:val="00DA7CF0"/>
    <w:rsid w:val="00DB236E"/>
    <w:rsid w:val="00DB3691"/>
    <w:rsid w:val="00DB40EA"/>
    <w:rsid w:val="00DB5B25"/>
    <w:rsid w:val="00DB6C60"/>
    <w:rsid w:val="00DC41CD"/>
    <w:rsid w:val="00DC7B7A"/>
    <w:rsid w:val="00DD09CC"/>
    <w:rsid w:val="00DD1909"/>
    <w:rsid w:val="00DD224F"/>
    <w:rsid w:val="00DE49E5"/>
    <w:rsid w:val="00DE5A54"/>
    <w:rsid w:val="00DF105C"/>
    <w:rsid w:val="00DF537D"/>
    <w:rsid w:val="00DF6C58"/>
    <w:rsid w:val="00E01913"/>
    <w:rsid w:val="00E0419A"/>
    <w:rsid w:val="00E10E45"/>
    <w:rsid w:val="00E136F5"/>
    <w:rsid w:val="00E160FC"/>
    <w:rsid w:val="00E167F3"/>
    <w:rsid w:val="00E1780C"/>
    <w:rsid w:val="00E2310A"/>
    <w:rsid w:val="00E24584"/>
    <w:rsid w:val="00E26F21"/>
    <w:rsid w:val="00E30DEA"/>
    <w:rsid w:val="00E313FA"/>
    <w:rsid w:val="00E32E4C"/>
    <w:rsid w:val="00E36FA6"/>
    <w:rsid w:val="00E40C9D"/>
    <w:rsid w:val="00E41722"/>
    <w:rsid w:val="00E45042"/>
    <w:rsid w:val="00E456B4"/>
    <w:rsid w:val="00E4614E"/>
    <w:rsid w:val="00E502B3"/>
    <w:rsid w:val="00E52835"/>
    <w:rsid w:val="00E53B0D"/>
    <w:rsid w:val="00E5768B"/>
    <w:rsid w:val="00E6276B"/>
    <w:rsid w:val="00E63099"/>
    <w:rsid w:val="00E632C1"/>
    <w:rsid w:val="00E664B9"/>
    <w:rsid w:val="00E66E47"/>
    <w:rsid w:val="00E7242F"/>
    <w:rsid w:val="00E736EE"/>
    <w:rsid w:val="00E77D5E"/>
    <w:rsid w:val="00E8005C"/>
    <w:rsid w:val="00E822EE"/>
    <w:rsid w:val="00E8233E"/>
    <w:rsid w:val="00E82475"/>
    <w:rsid w:val="00E83354"/>
    <w:rsid w:val="00E85340"/>
    <w:rsid w:val="00E87B2A"/>
    <w:rsid w:val="00E9042D"/>
    <w:rsid w:val="00E9608C"/>
    <w:rsid w:val="00E96E82"/>
    <w:rsid w:val="00EA0625"/>
    <w:rsid w:val="00EA2138"/>
    <w:rsid w:val="00EA24F3"/>
    <w:rsid w:val="00EA2D2C"/>
    <w:rsid w:val="00EA3607"/>
    <w:rsid w:val="00EA3A29"/>
    <w:rsid w:val="00EA68E1"/>
    <w:rsid w:val="00EA7F77"/>
    <w:rsid w:val="00EB3683"/>
    <w:rsid w:val="00EB4071"/>
    <w:rsid w:val="00EB5EFB"/>
    <w:rsid w:val="00EC4492"/>
    <w:rsid w:val="00ED0649"/>
    <w:rsid w:val="00ED06A2"/>
    <w:rsid w:val="00ED080A"/>
    <w:rsid w:val="00ED1110"/>
    <w:rsid w:val="00ED1D88"/>
    <w:rsid w:val="00ED2C70"/>
    <w:rsid w:val="00ED46DC"/>
    <w:rsid w:val="00ED4780"/>
    <w:rsid w:val="00ED5A1E"/>
    <w:rsid w:val="00EE2575"/>
    <w:rsid w:val="00EE2691"/>
    <w:rsid w:val="00EE2B73"/>
    <w:rsid w:val="00EE3105"/>
    <w:rsid w:val="00EE436F"/>
    <w:rsid w:val="00EF4536"/>
    <w:rsid w:val="00F026C3"/>
    <w:rsid w:val="00F04DB4"/>
    <w:rsid w:val="00F11E8B"/>
    <w:rsid w:val="00F141D5"/>
    <w:rsid w:val="00F14A57"/>
    <w:rsid w:val="00F15032"/>
    <w:rsid w:val="00F154D2"/>
    <w:rsid w:val="00F23FB0"/>
    <w:rsid w:val="00F25060"/>
    <w:rsid w:val="00F25526"/>
    <w:rsid w:val="00F2761D"/>
    <w:rsid w:val="00F31463"/>
    <w:rsid w:val="00F33E0C"/>
    <w:rsid w:val="00F342D5"/>
    <w:rsid w:val="00F3551F"/>
    <w:rsid w:val="00F37BCA"/>
    <w:rsid w:val="00F43257"/>
    <w:rsid w:val="00F52523"/>
    <w:rsid w:val="00F5319A"/>
    <w:rsid w:val="00F54AFF"/>
    <w:rsid w:val="00F5523A"/>
    <w:rsid w:val="00F554BB"/>
    <w:rsid w:val="00F56F6B"/>
    <w:rsid w:val="00F60C80"/>
    <w:rsid w:val="00F61032"/>
    <w:rsid w:val="00F61C54"/>
    <w:rsid w:val="00F65FDF"/>
    <w:rsid w:val="00F664EA"/>
    <w:rsid w:val="00F74997"/>
    <w:rsid w:val="00F75041"/>
    <w:rsid w:val="00F77EC0"/>
    <w:rsid w:val="00F901B5"/>
    <w:rsid w:val="00F967BB"/>
    <w:rsid w:val="00FA1355"/>
    <w:rsid w:val="00FA1B5A"/>
    <w:rsid w:val="00FA1E59"/>
    <w:rsid w:val="00FA47D7"/>
    <w:rsid w:val="00FA55CF"/>
    <w:rsid w:val="00FB087A"/>
    <w:rsid w:val="00FB1537"/>
    <w:rsid w:val="00FB18F0"/>
    <w:rsid w:val="00FB1B7B"/>
    <w:rsid w:val="00FB6762"/>
    <w:rsid w:val="00FC1C90"/>
    <w:rsid w:val="00FC3705"/>
    <w:rsid w:val="00FC5ECE"/>
    <w:rsid w:val="00FC678D"/>
    <w:rsid w:val="00FD0AB0"/>
    <w:rsid w:val="00FD1790"/>
    <w:rsid w:val="00FD352E"/>
    <w:rsid w:val="00FD514E"/>
    <w:rsid w:val="00FD51F5"/>
    <w:rsid w:val="00FD5990"/>
    <w:rsid w:val="00FD669B"/>
    <w:rsid w:val="00FD71D9"/>
    <w:rsid w:val="00FE03E7"/>
    <w:rsid w:val="00FE1AAA"/>
    <w:rsid w:val="00FE2C46"/>
    <w:rsid w:val="00FE481F"/>
    <w:rsid w:val="00FE695B"/>
    <w:rsid w:val="00FF2F67"/>
    <w:rsid w:val="00FF4189"/>
    <w:rsid w:val="00FF4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60315"/>
  <w15:chartTrackingRefBased/>
  <w15:docId w15:val="{DB3B8441-B25C-421C-A0AA-C5B12CB17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599"/>
    <w:rPr>
      <w:rFonts w:eastAsiaTheme="majorEastAsia" w:cstheme="majorBidi"/>
      <w:color w:val="272727" w:themeColor="text1" w:themeTint="D8"/>
    </w:rPr>
  </w:style>
  <w:style w:type="paragraph" w:styleId="Title">
    <w:name w:val="Title"/>
    <w:basedOn w:val="Normal"/>
    <w:next w:val="Normal"/>
    <w:link w:val="TitleChar"/>
    <w:uiPriority w:val="10"/>
    <w:qFormat/>
    <w:rsid w:val="00154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599"/>
    <w:pPr>
      <w:spacing w:before="160"/>
      <w:jc w:val="center"/>
    </w:pPr>
    <w:rPr>
      <w:i/>
      <w:iCs/>
      <w:color w:val="404040" w:themeColor="text1" w:themeTint="BF"/>
    </w:rPr>
  </w:style>
  <w:style w:type="character" w:customStyle="1" w:styleId="QuoteChar">
    <w:name w:val="Quote Char"/>
    <w:basedOn w:val="DefaultParagraphFont"/>
    <w:link w:val="Quote"/>
    <w:uiPriority w:val="29"/>
    <w:rsid w:val="00154599"/>
    <w:rPr>
      <w:i/>
      <w:iCs/>
      <w:color w:val="404040" w:themeColor="text1" w:themeTint="BF"/>
    </w:rPr>
  </w:style>
  <w:style w:type="paragraph" w:styleId="ListParagraph">
    <w:name w:val="List Paragraph"/>
    <w:basedOn w:val="Normal"/>
    <w:uiPriority w:val="34"/>
    <w:qFormat/>
    <w:rsid w:val="00154599"/>
    <w:pPr>
      <w:ind w:left="720"/>
      <w:contextualSpacing/>
    </w:pPr>
  </w:style>
  <w:style w:type="character" w:styleId="IntenseEmphasis">
    <w:name w:val="Intense Emphasis"/>
    <w:basedOn w:val="DefaultParagraphFont"/>
    <w:uiPriority w:val="21"/>
    <w:qFormat/>
    <w:rsid w:val="00154599"/>
    <w:rPr>
      <w:i/>
      <w:iCs/>
      <w:color w:val="0F4761" w:themeColor="accent1" w:themeShade="BF"/>
    </w:rPr>
  </w:style>
  <w:style w:type="paragraph" w:styleId="IntenseQuote">
    <w:name w:val="Intense Quote"/>
    <w:basedOn w:val="Normal"/>
    <w:next w:val="Normal"/>
    <w:link w:val="IntenseQuoteChar"/>
    <w:uiPriority w:val="30"/>
    <w:qFormat/>
    <w:rsid w:val="00154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599"/>
    <w:rPr>
      <w:i/>
      <w:iCs/>
      <w:color w:val="0F4761" w:themeColor="accent1" w:themeShade="BF"/>
    </w:rPr>
  </w:style>
  <w:style w:type="character" w:styleId="IntenseReference">
    <w:name w:val="Intense Reference"/>
    <w:basedOn w:val="DefaultParagraphFont"/>
    <w:uiPriority w:val="32"/>
    <w:qFormat/>
    <w:rsid w:val="00154599"/>
    <w:rPr>
      <w:b/>
      <w:bCs/>
      <w:smallCaps/>
      <w:color w:val="0F4761" w:themeColor="accent1" w:themeShade="BF"/>
      <w:spacing w:val="5"/>
    </w:rPr>
  </w:style>
  <w:style w:type="paragraph" w:styleId="Header">
    <w:name w:val="header"/>
    <w:basedOn w:val="Normal"/>
    <w:link w:val="HeaderChar"/>
    <w:uiPriority w:val="99"/>
    <w:unhideWhenUsed/>
    <w:rsid w:val="008972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270"/>
  </w:style>
  <w:style w:type="paragraph" w:styleId="Footer">
    <w:name w:val="footer"/>
    <w:basedOn w:val="Normal"/>
    <w:link w:val="FooterChar"/>
    <w:uiPriority w:val="99"/>
    <w:unhideWhenUsed/>
    <w:rsid w:val="008972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270"/>
  </w:style>
  <w:style w:type="paragraph" w:styleId="NormalWeb">
    <w:name w:val="Normal (Web)"/>
    <w:basedOn w:val="Normal"/>
    <w:uiPriority w:val="99"/>
    <w:unhideWhenUsed/>
    <w:rsid w:val="00E1780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B2805"/>
    <w:rPr>
      <w:color w:val="467886" w:themeColor="hyperlink"/>
      <w:u w:val="single"/>
    </w:rPr>
  </w:style>
  <w:style w:type="character" w:styleId="HTMLCite">
    <w:name w:val="HTML Cite"/>
    <w:basedOn w:val="DefaultParagraphFont"/>
    <w:uiPriority w:val="99"/>
    <w:semiHidden/>
    <w:unhideWhenUsed/>
    <w:rsid w:val="009B2805"/>
    <w:rPr>
      <w:i/>
      <w:iCs/>
    </w:rPr>
  </w:style>
  <w:style w:type="character" w:styleId="Emphasis">
    <w:name w:val="Emphasis"/>
    <w:basedOn w:val="DefaultParagraphFont"/>
    <w:uiPriority w:val="20"/>
    <w:qFormat/>
    <w:rsid w:val="009B2805"/>
    <w:rPr>
      <w:i/>
      <w:iCs/>
    </w:rPr>
  </w:style>
  <w:style w:type="character" w:styleId="FollowedHyperlink">
    <w:name w:val="FollowedHyperlink"/>
    <w:basedOn w:val="DefaultParagraphFont"/>
    <w:uiPriority w:val="99"/>
    <w:semiHidden/>
    <w:unhideWhenUsed/>
    <w:rsid w:val="00997FBB"/>
    <w:rPr>
      <w:color w:val="96607D" w:themeColor="followedHyperlink"/>
      <w:u w:val="single"/>
    </w:rPr>
  </w:style>
  <w:style w:type="paragraph" w:styleId="FootnoteText">
    <w:name w:val="footnote text"/>
    <w:basedOn w:val="Normal"/>
    <w:link w:val="FootnoteTextChar"/>
    <w:uiPriority w:val="99"/>
    <w:semiHidden/>
    <w:unhideWhenUsed/>
    <w:rsid w:val="00133C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3C96"/>
    <w:rPr>
      <w:sz w:val="20"/>
      <w:szCs w:val="20"/>
    </w:rPr>
  </w:style>
  <w:style w:type="character" w:styleId="FootnoteReference">
    <w:name w:val="footnote reference"/>
    <w:basedOn w:val="DefaultParagraphFont"/>
    <w:uiPriority w:val="99"/>
    <w:semiHidden/>
    <w:unhideWhenUsed/>
    <w:rsid w:val="00133C96"/>
    <w:rPr>
      <w:vertAlign w:val="superscript"/>
    </w:rPr>
  </w:style>
  <w:style w:type="character" w:styleId="CommentReference">
    <w:name w:val="annotation reference"/>
    <w:basedOn w:val="DefaultParagraphFont"/>
    <w:uiPriority w:val="99"/>
    <w:semiHidden/>
    <w:unhideWhenUsed/>
    <w:rsid w:val="0088546A"/>
    <w:rPr>
      <w:sz w:val="16"/>
      <w:szCs w:val="16"/>
    </w:rPr>
  </w:style>
  <w:style w:type="paragraph" w:styleId="CommentText">
    <w:name w:val="annotation text"/>
    <w:basedOn w:val="Normal"/>
    <w:link w:val="CommentTextChar"/>
    <w:uiPriority w:val="99"/>
    <w:unhideWhenUsed/>
    <w:rsid w:val="0088546A"/>
    <w:pPr>
      <w:spacing w:line="240" w:lineRule="auto"/>
    </w:pPr>
    <w:rPr>
      <w:sz w:val="20"/>
      <w:szCs w:val="20"/>
    </w:rPr>
  </w:style>
  <w:style w:type="character" w:customStyle="1" w:styleId="CommentTextChar">
    <w:name w:val="Comment Text Char"/>
    <w:basedOn w:val="DefaultParagraphFont"/>
    <w:link w:val="CommentText"/>
    <w:uiPriority w:val="99"/>
    <w:rsid w:val="0088546A"/>
    <w:rPr>
      <w:sz w:val="20"/>
      <w:szCs w:val="20"/>
    </w:rPr>
  </w:style>
  <w:style w:type="paragraph" w:styleId="CommentSubject">
    <w:name w:val="annotation subject"/>
    <w:basedOn w:val="CommentText"/>
    <w:next w:val="CommentText"/>
    <w:link w:val="CommentSubjectChar"/>
    <w:uiPriority w:val="99"/>
    <w:semiHidden/>
    <w:unhideWhenUsed/>
    <w:rsid w:val="0088546A"/>
    <w:rPr>
      <w:b/>
      <w:bCs/>
    </w:rPr>
  </w:style>
  <w:style w:type="character" w:customStyle="1" w:styleId="CommentSubjectChar">
    <w:name w:val="Comment Subject Char"/>
    <w:basedOn w:val="CommentTextChar"/>
    <w:link w:val="CommentSubject"/>
    <w:uiPriority w:val="99"/>
    <w:semiHidden/>
    <w:rsid w:val="0088546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780245">
      <w:bodyDiv w:val="1"/>
      <w:marLeft w:val="0"/>
      <w:marRight w:val="0"/>
      <w:marTop w:val="0"/>
      <w:marBottom w:val="0"/>
      <w:divBdr>
        <w:top w:val="none" w:sz="0" w:space="0" w:color="auto"/>
        <w:left w:val="none" w:sz="0" w:space="0" w:color="auto"/>
        <w:bottom w:val="none" w:sz="0" w:space="0" w:color="auto"/>
        <w:right w:val="none" w:sz="0" w:space="0" w:color="auto"/>
      </w:divBdr>
    </w:div>
    <w:div w:id="776212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C84DEA1-2D42-415C-9870-0F42B679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16</Pages>
  <Words>4156</Words>
  <Characters>22029</Characters>
  <Application>Microsoft Office Word</Application>
  <DocSecurity>0</DocSecurity>
  <Lines>338</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Gamez, Andres</dc:creator>
  <cp:keywords/>
  <dc:description/>
  <cp:lastModifiedBy>Gamez, Andres</cp:lastModifiedBy>
  <cp:revision>9</cp:revision>
  <dcterms:created xsi:type="dcterms:W3CDTF">2025-06-21T23:11:00Z</dcterms:created>
  <dcterms:modified xsi:type="dcterms:W3CDTF">2025-07-18T18:41:00Z</dcterms:modified>
</cp:coreProperties>
</file>