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436254257"/>
        <w:docPartObj>
          <w:docPartGallery w:val="Cover Pages"/>
          <w:docPartUnique/>
        </w:docPartObj>
      </w:sdtPr>
      <w:sdtEndPr>
        <w:rPr>
          <w:rFonts w:ascii="Liberation Serif" w:eastAsia="SimSun" w:hAnsi="Liberation Serif" w:cs="Arial" w:hint="eastAsia"/>
          <w:kern w:val="3"/>
          <w:sz w:val="24"/>
          <w:szCs w:val="24"/>
          <w:lang w:eastAsia="zh-CN" w:bidi="hi-IN"/>
        </w:rPr>
      </w:sdtEndPr>
      <w:sdtContent>
        <w:p w:rsidR="00494B26" w:rsidRDefault="00494B26">
          <w:pPr>
            <w:pStyle w:val="Sinespaciado"/>
          </w:pPr>
          <w:r>
            <w:rPr>
              <w:noProof/>
            </w:rPr>
            <mc:AlternateContent>
              <mc:Choice Requires="wpg">
                <w:drawing>
                  <wp:anchor distT="0" distB="0" distL="114300" distR="114300" simplePos="0" relativeHeight="251659264" behindDoc="1" locked="0" layoutInCell="1" allowOverlap="1">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11" name="Grupo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 name="Rectángulo 12"/>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rsidR="00075988" w:rsidRDefault="00075988">
                                      <w:pPr>
                                        <w:pStyle w:val="Sinespaciado"/>
                                        <w:jc w:val="right"/>
                                        <w:rPr>
                                          <w:color w:val="FFFFFF" w:themeColor="background1"/>
                                          <w:sz w:val="28"/>
                                          <w:szCs w:val="28"/>
                                        </w:rPr>
                                      </w:pPr>
                                      <w:r>
                                        <w:rPr>
                                          <w:color w:val="FFFFFF" w:themeColor="background1"/>
                                          <w:sz w:val="28"/>
                                          <w:szCs w:val="28"/>
                                        </w:rPr>
                                        <w:t>26-11-2021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4" name="Grupo 14"/>
                            <wpg:cNvGrpSpPr/>
                            <wpg:grpSpPr>
                              <a:xfrm>
                                <a:off x="76200" y="4210050"/>
                                <a:ext cx="2057400" cy="4910328"/>
                                <a:chOff x="80645" y="4211812"/>
                                <a:chExt cx="1306273" cy="3121026"/>
                              </a:xfrm>
                            </wpg:grpSpPr>
                            <wpg:grpSp>
                              <wpg:cNvPr id="15" name="Grupo 15"/>
                              <wpg:cNvGrpSpPr>
                                <a:grpSpLocks noChangeAspect="1"/>
                              </wpg:cNvGrpSpPr>
                              <wpg:grpSpPr>
                                <a:xfrm>
                                  <a:off x="141062" y="4211812"/>
                                  <a:ext cx="1047750" cy="3121026"/>
                                  <a:chOff x="141062" y="4211812"/>
                                  <a:chExt cx="1047750" cy="3121026"/>
                                </a:xfrm>
                              </wpg:grpSpPr>
                              <wps:wsp>
                                <wps:cNvPr id="16"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8" name="Grupo 28"/>
                              <wpg:cNvGrpSpPr>
                                <a:grpSpLocks noChangeAspect="1"/>
                              </wpg:cNvGrpSpPr>
                              <wpg:grpSpPr>
                                <a:xfrm>
                                  <a:off x="80645" y="4826972"/>
                                  <a:ext cx="1306273" cy="2505863"/>
                                  <a:chOff x="80645" y="4649964"/>
                                  <a:chExt cx="874712" cy="1677988"/>
                                </a:xfrm>
                              </wpg:grpSpPr>
                              <wps:wsp>
                                <wps:cNvPr id="29"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upo 1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">
                    <v:rect id="Rectángulo 12"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Content>
                              <w:p w:rsidR="00075988" w:rsidRDefault="00075988">
                                <w:pPr>
                                  <w:pStyle w:val="Sinespaciado"/>
                                  <w:jc w:val="right"/>
                                  <w:rPr>
                                    <w:color w:val="FFFFFF" w:themeColor="background1"/>
                                    <w:sz w:val="28"/>
                                    <w:szCs w:val="28"/>
                                  </w:rPr>
                                </w:pPr>
                                <w:r>
                                  <w:rPr>
                                    <w:color w:val="FFFFFF" w:themeColor="background1"/>
                                    <w:sz w:val="28"/>
                                    <w:szCs w:val="28"/>
                                  </w:rPr>
                                  <w:t>26-11-2021</w:t>
                                </w:r>
                              </w:p>
                            </w:sdtContent>
                          </w:sdt>
                        </w:txbxContent>
                      </v:textbox>
                    </v:shape>
                    <v:group id="Grupo 14"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upo 15"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8"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75988" w:rsidRDefault="00075988">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rsidR="00075988" w:rsidRDefault="00075988">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40"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BC5oG8eAIAAGIFAAAOAAAAAAAA&#10;AAAAAAAAAC4CAABkcnMvZTJvRG9jLnhtbFBLAQItABQABgAIAAAAIQDRS9Bu2QAAAAQBAAAPAAAA&#10;AAAAAAAAAAAAANIEAABkcnMvZG93bnJldi54bWxQSwUGAAAAAAQABADzAAAA2AUAAAAA&#10;" filled="f" stroked="f" strokeweight=".5pt">
                    <v:textbox style="mso-fit-shape-to-text:t" inset="0,0,0,0">
                      <w:txbxContent>
                        <w:p w:rsidR="00075988" w:rsidRDefault="00075988">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 xml:space="preserve">José Antonio Delgado </w:t>
                              </w:r>
                              <w:proofErr w:type="spellStart"/>
                              <w:r>
                                <w:rPr>
                                  <w:color w:val="4472C4" w:themeColor="accent1"/>
                                  <w:sz w:val="26"/>
                                  <w:szCs w:val="26"/>
                                </w:rPr>
                                <w:t>Gorrín</w:t>
                              </w:r>
                              <w:proofErr w:type="spellEnd"/>
                            </w:sdtContent>
                          </w:sdt>
                        </w:p>
                        <w:p w:rsidR="00075988" w:rsidRDefault="00075988">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cfgs aplicaciones multiplataforma – cip tenerife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41" name="Cuadro de texto 4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75988" w:rsidRDefault="00075988">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13EB2" w:rsidRPr="00B13EB2">
                                      <w:rPr>
                                        <w:rFonts w:asciiTheme="majorHAnsi" w:eastAsiaTheme="majorEastAsia" w:hAnsiTheme="majorHAnsi" w:cstheme="majorBidi"/>
                                        <w:color w:val="262626" w:themeColor="text1" w:themeTint="D9"/>
                                        <w:sz w:val="56"/>
                                        <w:szCs w:val="56"/>
                                      </w:rPr>
                                      <w:t>PLAN DE EMPRESA</w:t>
                                    </w:r>
                                  </w:sdtContent>
                                </w:sdt>
                              </w:p>
                              <w:p w:rsidR="00075988" w:rsidRDefault="00075988">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B13EB2">
                                      <w:rPr>
                                        <w:color w:val="404040" w:themeColor="text1" w:themeTint="BF"/>
                                        <w:sz w:val="36"/>
                                        <w:szCs w:val="36"/>
                                      </w:rPr>
                                      <w:t>Proyecto para el módulo Empresa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Cuadro de texto 4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" filled="f" stroked="f" strokeweight=".5pt">
                    <v:textbox style="mso-fit-shape-to-text:t" inset="0,0,0,0">
                      <w:txbxContent>
                        <w:p w:rsidR="00075988" w:rsidRDefault="00075988">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13EB2" w:rsidRPr="00B13EB2">
                                <w:rPr>
                                  <w:rFonts w:asciiTheme="majorHAnsi" w:eastAsiaTheme="majorEastAsia" w:hAnsiTheme="majorHAnsi" w:cstheme="majorBidi"/>
                                  <w:color w:val="262626" w:themeColor="text1" w:themeTint="D9"/>
                                  <w:sz w:val="56"/>
                                  <w:szCs w:val="56"/>
                                </w:rPr>
                                <w:t>PLAN DE EMPRESA</w:t>
                              </w:r>
                            </w:sdtContent>
                          </w:sdt>
                        </w:p>
                        <w:p w:rsidR="00075988" w:rsidRDefault="00075988">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B13EB2">
                                <w:rPr>
                                  <w:color w:val="404040" w:themeColor="text1" w:themeTint="BF"/>
                                  <w:sz w:val="36"/>
                                  <w:szCs w:val="36"/>
                                </w:rPr>
                                <w:t>Proyecto para el módulo Empresa</w:t>
                              </w:r>
                            </w:sdtContent>
                          </w:sdt>
                        </w:p>
                      </w:txbxContent>
                    </v:textbox>
                    <w10:wrap anchorx="page" anchory="page"/>
                  </v:shape>
                </w:pict>
              </mc:Fallback>
            </mc:AlternateContent>
          </w:r>
        </w:p>
        <w:p w:rsidR="00494B26" w:rsidRDefault="00494B26">
          <w:pPr>
            <w:rPr>
              <w:rFonts w:hint="eastAsia"/>
            </w:rPr>
          </w:pPr>
          <w:r>
            <w:rPr>
              <w:rFonts w:hint="eastAsia"/>
            </w:rPr>
            <w:br w:type="page"/>
          </w:r>
        </w:p>
      </w:sdtContent>
    </w:sdt>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r w:rsidR="00465BC7">
              <w:t>Empresa</w:t>
            </w:r>
            <w:bookmarkStart w:id="0" w:name="_GoBack"/>
            <w:bookmarkEnd w:id="0"/>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pPr>
    </w:p>
    <w:p w:rsidR="00B13EB2" w:rsidRDefault="00B13EB2" w:rsidP="00B13EB2">
      <w:pPr>
        <w:pStyle w:val="Standard"/>
        <w:rPr>
          <w:rFonts w:hint="eastAsia"/>
        </w:rPr>
      </w:pPr>
      <w:r>
        <w:rPr>
          <w:b/>
          <w:bCs/>
        </w:rPr>
        <w:t>2</w:t>
      </w:r>
      <w:r>
        <w:rPr>
          <w:b/>
          <w:bCs/>
        </w:rPr>
        <w:t xml:space="preserve">. </w:t>
      </w:r>
      <w:r>
        <w:rPr>
          <w:b/>
          <w:bCs/>
        </w:rPr>
        <w:t>Objetivos</w:t>
      </w:r>
    </w:p>
    <w:p w:rsidR="00B13EB2" w:rsidRDefault="00B13EB2">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B13EB2" w:rsidRDefault="00B13EB2" w:rsidP="00B13EB2">
      <w:pPr>
        <w:pStyle w:val="Standard"/>
        <w:rPr>
          <w:rFonts w:hint="eastAsia"/>
        </w:rPr>
      </w:pPr>
      <w:r>
        <w:rPr>
          <w:b/>
          <w:bCs/>
        </w:rPr>
        <w:t>3</w:t>
      </w:r>
      <w:r>
        <w:rPr>
          <w:b/>
          <w:bCs/>
        </w:rPr>
        <w:t xml:space="preserve">. </w:t>
      </w:r>
      <w:r>
        <w:rPr>
          <w:b/>
          <w:bCs/>
        </w:rPr>
        <w:t>Promotores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70378"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7037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B13EB2" w:rsidP="001B4545">
      <w:pPr>
        <w:pStyle w:val="Standard"/>
        <w:ind w:left="1418" w:hanging="1418"/>
        <w:rPr>
          <w:rFonts w:hint="eastAsia"/>
          <w:b/>
          <w:bCs/>
        </w:rPr>
      </w:pPr>
      <w:r>
        <w:rPr>
          <w:b/>
          <w:bCs/>
        </w:rPr>
        <w:t>4</w:t>
      </w:r>
      <w:r w:rsidR="00321BF6">
        <w:rPr>
          <w:b/>
          <w:bCs/>
        </w:rPr>
        <w:t xml:space="preserve">. Definición </w:t>
      </w:r>
      <w:r w:rsidR="0014013C">
        <w:rPr>
          <w:b/>
          <w:bCs/>
        </w:rPr>
        <w:t xml:space="preserve">Logotipo y </w:t>
      </w:r>
      <w:r w:rsidR="00F70378">
        <w:rPr>
          <w:b/>
          <w:bCs/>
        </w:rPr>
        <w:t>Esloga</w:t>
      </w:r>
      <w:r w:rsidR="00F70378">
        <w:rPr>
          <w:rFonts w:hint="eastAsia"/>
          <w:b/>
          <w:bCs/>
        </w:rPr>
        <w:t>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9">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B13EB2" w:rsidP="00D35E37">
      <w:pPr>
        <w:pStyle w:val="Standard"/>
        <w:ind w:left="1418" w:hanging="1418"/>
        <w:rPr>
          <w:rFonts w:hint="eastAsia"/>
          <w:b/>
        </w:rPr>
      </w:pPr>
      <w:r>
        <w:rPr>
          <w:b/>
        </w:rPr>
        <w:t>5</w:t>
      </w:r>
      <w:r w:rsidR="00A64622" w:rsidRPr="004512B2">
        <w:rPr>
          <w:b/>
        </w:rPr>
        <w:t>.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lastRenderedPageBreak/>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9A7E60" w:rsidRDefault="00B13EB2">
      <w:pPr>
        <w:pStyle w:val="Standard"/>
        <w:rPr>
          <w:rFonts w:hint="eastAsia"/>
          <w:b/>
          <w:bCs/>
        </w:rPr>
      </w:pPr>
      <w:r>
        <w:rPr>
          <w:b/>
          <w:bCs/>
        </w:rPr>
        <w:t>6</w:t>
      </w:r>
      <w:r w:rsidR="00321BF6">
        <w:rPr>
          <w:b/>
          <w:bCs/>
        </w:rPr>
        <w:t>.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rsidTr="00E40D0C">
        <w:tc>
          <w:tcPr>
            <w:tcW w:w="9628" w:type="dxa"/>
          </w:tcPr>
          <w:p w:rsidR="00E40D0C" w:rsidRPr="0047290E" w:rsidRDefault="00E40D0C" w:rsidP="00E40D0C">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 Y AMENAZAS DEL ANÁLISIS EXTERNO</w:t>
            </w:r>
          </w:p>
          <w:p w:rsidR="00E40D0C" w:rsidRDefault="00E40D0C" w:rsidP="00E40D0C">
            <w:pPr>
              <w:pStyle w:val="TableContents"/>
              <w:rPr>
                <w:rFonts w:hint="eastAsia"/>
              </w:rPr>
            </w:pPr>
          </w:p>
          <w:p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rsidR="00E40D0C" w:rsidRDefault="00E40D0C" w:rsidP="00E40D0C">
            <w:pPr>
              <w:pStyle w:val="TableContents"/>
              <w:jc w:val="both"/>
              <w:rPr>
                <w:rFonts w:hint="eastAsia"/>
              </w:rPr>
            </w:pPr>
          </w:p>
          <w:p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E40D0C" w:rsidRDefault="00E40D0C">
            <w:pPr>
              <w:pStyle w:val="Standard"/>
              <w:rPr>
                <w:rFonts w:hint="eastAsia"/>
              </w:rPr>
            </w:pPr>
          </w:p>
        </w:tc>
      </w:tr>
    </w:tbl>
    <w:p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lastRenderedPageBreak/>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lastRenderedPageBreak/>
              <w:t>Si es una empresa</w:t>
            </w:r>
            <w:r>
              <w:t>:</w:t>
            </w:r>
          </w:p>
          <w:p w:rsidR="009A7E60" w:rsidRDefault="009A7E60">
            <w:pPr>
              <w:pStyle w:val="TableContents"/>
              <w:rPr>
                <w:rFonts w:hint="eastAsia"/>
              </w:rPr>
            </w:pPr>
          </w:p>
          <w:p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47290E"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743172" w:rsidRDefault="00743172" w:rsidP="00743172">
            <w:pPr>
              <w:pStyle w:val="TableContents"/>
              <w:numPr>
                <w:ilvl w:val="0"/>
                <w:numId w:val="20"/>
              </w:numPr>
              <w:rPr>
                <w:rFonts w:hint="eastAsia"/>
              </w:rPr>
            </w:pPr>
            <w:r>
              <w:t>Proveedores de servicios, tales como: electricidad, agua, telecomunicaciones.</w:t>
            </w:r>
          </w:p>
          <w:p w:rsidR="00743172" w:rsidRDefault="00743172" w:rsidP="00743172">
            <w:pPr>
              <w:pStyle w:val="TableContents"/>
              <w:numPr>
                <w:ilvl w:val="0"/>
                <w:numId w:val="20"/>
              </w:numPr>
              <w:rPr>
                <w:rFonts w:hint="eastAsia"/>
              </w:rPr>
            </w:pPr>
            <w:r>
              <w:lastRenderedPageBreak/>
              <w:t>Proveedores de accesorios para la tienda, tales como: camisetas, llaveros, cascos, rodilleras, monopatines.</w:t>
            </w:r>
          </w:p>
          <w:p w:rsidR="009A7E60" w:rsidRDefault="009A7E60">
            <w:pPr>
              <w:pStyle w:val="TableContents"/>
              <w:rPr>
                <w:rFonts w:hint="eastAsia"/>
              </w:rPr>
            </w:pPr>
          </w:p>
          <w:p w:rsidR="009A7E60" w:rsidRDefault="00321BF6">
            <w:pPr>
              <w:pStyle w:val="TableContents"/>
              <w:rPr>
                <w:rFonts w:hint="eastAsia"/>
              </w:rPr>
            </w:pPr>
            <w:r>
              <w:t>Ubicación:</w:t>
            </w:r>
          </w:p>
          <w:p w:rsidR="00743172" w:rsidRDefault="00743172" w:rsidP="00743172">
            <w:pPr>
              <w:pStyle w:val="TableContents"/>
              <w:jc w:val="both"/>
              <w:rPr>
                <w:rFonts w:hint="eastAsia"/>
              </w:rPr>
            </w:pPr>
            <w:r>
              <w:t>Los proveedores estarán en zona metropolitana, o al menos dispondrán de sucursal en la isla de Tenerife.</w:t>
            </w:r>
          </w:p>
          <w:p w:rsidR="009A7E60" w:rsidRDefault="009A7E60">
            <w:pPr>
              <w:pStyle w:val="TableContents"/>
              <w:rPr>
                <w:rFonts w:hint="eastAsia"/>
              </w:rPr>
            </w:pPr>
          </w:p>
          <w:p w:rsidR="009A7E60" w:rsidRDefault="00321BF6">
            <w:pPr>
              <w:pStyle w:val="TableContents"/>
              <w:rPr>
                <w:rFonts w:hint="eastAsia"/>
              </w:rPr>
            </w:pPr>
            <w:r>
              <w:t>Gama de productos:</w:t>
            </w:r>
          </w:p>
          <w:p w:rsidR="00BB07CD" w:rsidRDefault="00BB07CD" w:rsidP="00743172">
            <w:pPr>
              <w:pStyle w:val="TableContents"/>
              <w:jc w:val="both"/>
              <w:rPr>
                <w:rFonts w:hint="eastAsia"/>
              </w:rPr>
            </w:pPr>
          </w:p>
          <w:p w:rsidR="009A7E60" w:rsidRDefault="00743172" w:rsidP="00743172">
            <w:pPr>
              <w:pStyle w:val="TableContents"/>
              <w:jc w:val="both"/>
              <w:rPr>
                <w:rFonts w:hint="eastAsia"/>
              </w:rPr>
            </w:pPr>
            <w:r>
              <w:t>Esta empresa está diseñada para la venta de un servicio, no obstante, en la mini tiend</w:t>
            </w:r>
            <w:r>
              <w:rPr>
                <w:rFonts w:hint="eastAsia"/>
              </w:rPr>
              <w:t>a</w:t>
            </w:r>
            <w:r>
              <w:t xml:space="preserve"> se venderán productos del tipo: camisetas con serigrafías personalizadas, llaveros, accesorios de protección personal para la práctica del skate, como es el casco o las rodilleras. </w:t>
            </w:r>
            <w:r>
              <w:rPr>
                <w:rFonts w:hint="eastAsia"/>
              </w:rPr>
              <w:t>L</w:t>
            </w:r>
            <w:r>
              <w:t xml:space="preserve">os propios monopatines y el conjunto de </w:t>
            </w:r>
            <w:r w:rsidR="00BB07CD">
              <w:t>los repuestos básicos que precisen de recambios cada cierto tiempo.</w:t>
            </w:r>
          </w:p>
          <w:p w:rsidR="00743172" w:rsidRDefault="00743172">
            <w:pPr>
              <w:pStyle w:val="TableContents"/>
              <w:rPr>
                <w:rFonts w:hint="eastAsia"/>
              </w:rPr>
            </w:pPr>
          </w:p>
          <w:p w:rsidR="009A7E60" w:rsidRDefault="00321BF6">
            <w:pPr>
              <w:pStyle w:val="TableContents"/>
              <w:rPr>
                <w:rFonts w:hint="eastAsia"/>
              </w:rPr>
            </w:pPr>
            <w:r>
              <w:t>Plazo de entrega:</w:t>
            </w:r>
          </w:p>
          <w:p w:rsidR="00BB07CD" w:rsidRDefault="00BB07CD">
            <w:pPr>
              <w:pStyle w:val="TableContents"/>
              <w:rPr>
                <w:rFonts w:hint="eastAsia"/>
              </w:rPr>
            </w:pPr>
          </w:p>
          <w:p w:rsidR="00BB07CD" w:rsidRDefault="00BB07CD">
            <w:pPr>
              <w:pStyle w:val="TableContents"/>
              <w:rPr>
                <w:rFonts w:hint="eastAsia"/>
              </w:rPr>
            </w:pPr>
            <w:r>
              <w:t>Se convendrá que los plazos de entrega una vez realizado el pedido, no debe ser superior a quince días hábiles, con el objetivo de no tener un stock excesivamente elevado y de no tener que para el servicio o hacer esperar al cliente plazos de más de quince días en la compra del producto.</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BB07CD" w:rsidRDefault="00BB07CD">
            <w:pPr>
              <w:pStyle w:val="TableContents"/>
              <w:rPr>
                <w:rFonts w:hint="eastAsia"/>
              </w:rPr>
            </w:pPr>
            <w:r>
              <w:t>La distribución se realizará siempre por transportista, desde los almacenes del distribuidor hasta la sede de la empresa.</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p w:rsidR="00BB07CD" w:rsidRDefault="00BB07CD">
            <w:pPr>
              <w:pStyle w:val="TableContents"/>
              <w:rPr>
                <w:rFonts w:hint="eastAsia"/>
              </w:rPr>
            </w:pPr>
            <w:r>
              <w:t>Se exigirá en cada uno de los productos un mínimo de calidad y cumplimento de la normativa de aplicación en lo relativo a la seguridad, contaminación, reciclaje, etc.</w:t>
            </w:r>
          </w:p>
        </w:tc>
      </w:tr>
    </w:tbl>
    <w:p w:rsidR="009A7E60" w:rsidRDefault="009A7E60">
      <w:pPr>
        <w:pStyle w:val="Standard"/>
        <w:rPr>
          <w:rFonts w:hint="eastAsia"/>
        </w:rPr>
      </w:pPr>
    </w:p>
    <w:p w:rsidR="00BB07CD" w:rsidRDefault="00BB07C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47290E"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COMPETIDORES</w:t>
            </w:r>
          </w:p>
          <w:p w:rsidR="009A7E60" w:rsidRDefault="009A7E60">
            <w:pPr>
              <w:pStyle w:val="TableContents"/>
              <w:rPr>
                <w:rFonts w:hint="eastAsia"/>
              </w:rPr>
            </w:pPr>
          </w:p>
          <w:p w:rsidR="00447FE9" w:rsidRDefault="00447FE9" w:rsidP="00AB26E7">
            <w:pPr>
              <w:pStyle w:val="TableContents"/>
              <w:jc w:val="both"/>
              <w:rPr>
                <w:rFonts w:hint="eastAsia"/>
              </w:rPr>
            </w:pPr>
            <w:r>
              <w:t>Los principales competidores</w:t>
            </w:r>
            <w:r w:rsidR="00AB26E7">
              <w:t xml:space="preserve"> de la empresa son dos. </w:t>
            </w:r>
            <w:r w:rsidR="00AB26E7">
              <w:rPr>
                <w:rFonts w:hint="eastAsia"/>
              </w:rPr>
              <w:t>P</w:t>
            </w:r>
            <w:r w:rsidR="00AB26E7">
              <w:t>or un lado, los parques públicos con rampas que permiten una práctica del skate, así como una empresa privada que ofrezca el mismo servicio que la nuestra.</w:t>
            </w:r>
          </w:p>
          <w:p w:rsidR="00AB26E7" w:rsidRDefault="00AB26E7" w:rsidP="00AB26E7">
            <w:pPr>
              <w:pStyle w:val="TableContents"/>
              <w:jc w:val="both"/>
              <w:rPr>
                <w:rFonts w:hint="eastAsia"/>
              </w:rPr>
            </w:pPr>
          </w:p>
          <w:p w:rsidR="009A7E60" w:rsidRDefault="00321BF6">
            <w:pPr>
              <w:pStyle w:val="TableContents"/>
              <w:rPr>
                <w:rFonts w:hint="eastAsia"/>
              </w:rPr>
            </w:pPr>
            <w:r>
              <w:t>Tamaño de la empresa:</w:t>
            </w:r>
          </w:p>
          <w:p w:rsidR="00AB26E7" w:rsidRDefault="00AB26E7">
            <w:pPr>
              <w:pStyle w:val="TableContents"/>
              <w:rPr>
                <w:rFonts w:hint="eastAsia"/>
              </w:rPr>
            </w:pPr>
          </w:p>
          <w:p w:rsidR="00AB26E7" w:rsidRDefault="00AB26E7" w:rsidP="00AB26E7">
            <w:pPr>
              <w:pStyle w:val="TableContents"/>
              <w:jc w:val="both"/>
              <w:rPr>
                <w:rFonts w:hint="eastAsia"/>
              </w:rPr>
            </w:pPr>
            <w:r>
              <w:t>Para los parques públicos que permite la práctica del skate, el tamaño se puede considerar que es pequeño, ya que el personal de mantenimiento (contratados por la Administración Local) no es exclusivo para dicho parque, sino que realizará más laboras de mantenimiento en otros lugares.</w:t>
            </w:r>
          </w:p>
          <w:p w:rsidR="009A7E60" w:rsidRDefault="009A7E60">
            <w:pPr>
              <w:pStyle w:val="TableContents"/>
              <w:rPr>
                <w:rFonts w:hint="eastAsia"/>
              </w:rPr>
            </w:pPr>
          </w:p>
          <w:p w:rsidR="00AB26E7" w:rsidRDefault="00AB26E7" w:rsidP="00AB26E7">
            <w:pPr>
              <w:pStyle w:val="TableContents"/>
              <w:jc w:val="both"/>
              <w:rPr>
                <w:rFonts w:hint="eastAsia"/>
              </w:rPr>
            </w:pPr>
            <w:r>
              <w:t>Para las empresas privadas, que ofrecen el mismo servicio y/o productos que nuestra se estima, que dispondrán de un tamaño de medio a pequeño, con igual número de empleados que la nuestra.</w:t>
            </w:r>
          </w:p>
          <w:p w:rsidR="00AB26E7" w:rsidRDefault="00AB26E7" w:rsidP="00AB26E7">
            <w:pPr>
              <w:pStyle w:val="TableContents"/>
              <w:jc w:val="both"/>
              <w:rPr>
                <w:rFonts w:hint="eastAsia"/>
              </w:rPr>
            </w:pPr>
          </w:p>
          <w:p w:rsidR="009A7E60" w:rsidRDefault="00321BF6">
            <w:pPr>
              <w:pStyle w:val="TableContents"/>
              <w:rPr>
                <w:rFonts w:hint="eastAsia"/>
              </w:rPr>
            </w:pPr>
            <w:r>
              <w:t>Ubicación:</w:t>
            </w:r>
          </w:p>
          <w:p w:rsidR="00CB5E92" w:rsidRDefault="00CB5E92">
            <w:pPr>
              <w:pStyle w:val="TableContents"/>
              <w:rPr>
                <w:rFonts w:hint="eastAsia"/>
              </w:rPr>
            </w:pPr>
          </w:p>
          <w:p w:rsidR="009A7E60" w:rsidRDefault="00AB26E7">
            <w:pPr>
              <w:pStyle w:val="TableContents"/>
              <w:rPr>
                <w:rFonts w:hint="eastAsia"/>
              </w:rPr>
            </w:pPr>
            <w:r>
              <w:t>De existir una empresa privada con el mismo servicio, es muy probable que se implante en la zona metropolitana, por la potencialidad de clientes existente.</w:t>
            </w:r>
          </w:p>
          <w:p w:rsidR="00AB26E7" w:rsidRDefault="00AB26E7">
            <w:pPr>
              <w:pStyle w:val="TableContents"/>
              <w:rPr>
                <w:rFonts w:hint="eastAsia"/>
              </w:rPr>
            </w:pPr>
          </w:p>
          <w:p w:rsidR="00AB26E7" w:rsidRDefault="00AB26E7" w:rsidP="009E0A57">
            <w:pPr>
              <w:pStyle w:val="TableContents"/>
              <w:jc w:val="both"/>
              <w:rPr>
                <w:rFonts w:hint="eastAsia"/>
              </w:rPr>
            </w:pPr>
            <w:r>
              <w:t xml:space="preserve">En cuanto a los parques públicos, existe una alta probabilidad de que los Ayuntamientos con mayor </w:t>
            </w:r>
            <w:r w:rsidR="009E0A57">
              <w:t xml:space="preserve">número de empadronados jóvenes, construyan parques destinados al deporte extremo, por lo </w:t>
            </w:r>
            <w:proofErr w:type="gramStart"/>
            <w:r w:rsidR="009E0A57">
              <w:t>que</w:t>
            </w:r>
            <w:proofErr w:type="gramEnd"/>
            <w:r w:rsidR="009E0A57">
              <w:t xml:space="preserve"> en la zona metropolitana, en la </w:t>
            </w:r>
            <w:proofErr w:type="spellStart"/>
            <w:r w:rsidR="009E0A57">
              <w:t>La</w:t>
            </w:r>
            <w:proofErr w:type="spellEnd"/>
            <w:r w:rsidR="009E0A57">
              <w:t xml:space="preserve"> Laguna y en Las Américas es probable su ubicación.</w:t>
            </w:r>
          </w:p>
          <w:p w:rsidR="009E0A57" w:rsidRDefault="009E0A57" w:rsidP="009E0A57">
            <w:pPr>
              <w:pStyle w:val="TableContents"/>
              <w:jc w:val="both"/>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E0A57" w:rsidRDefault="009E0A57" w:rsidP="009E0A57">
            <w:pPr>
              <w:pStyle w:val="TableContents"/>
              <w:jc w:val="both"/>
              <w:rPr>
                <w:rFonts w:hint="eastAsia"/>
              </w:rPr>
            </w:pPr>
            <w:r>
              <w:t xml:space="preserve">Los clientes de estos servicios están acotados en una franja de edad de entre doce hasta cuarenta y cinco años, tanto para los parques públicos como para las empresas privadas destinadas al uso y práctica de deportes extremos. </w:t>
            </w:r>
            <w:r>
              <w:rPr>
                <w:rFonts w:hint="eastAsia"/>
              </w:rPr>
              <w:t>P</w:t>
            </w:r>
            <w:r>
              <w:t>or lo tanto</w:t>
            </w:r>
            <w:r>
              <w:rPr>
                <w:rFonts w:hint="eastAsia"/>
              </w:rPr>
              <w:t>,</w:t>
            </w:r>
            <w:r>
              <w:t xml:space="preserve"> nuestros mismos clientes.</w:t>
            </w:r>
          </w:p>
          <w:p w:rsidR="009E0A57" w:rsidRDefault="009E0A57" w:rsidP="009E0A57">
            <w:pPr>
              <w:pStyle w:val="TableContents"/>
              <w:jc w:val="both"/>
              <w:rPr>
                <w:rFonts w:hint="eastAsia"/>
              </w:rPr>
            </w:pPr>
          </w:p>
          <w:p w:rsidR="009A7E60" w:rsidRDefault="00321BF6">
            <w:pPr>
              <w:pStyle w:val="TableContents"/>
              <w:rPr>
                <w:rFonts w:hint="eastAsia"/>
              </w:rPr>
            </w:pPr>
            <w:r>
              <w:t>Niveles de precios:</w:t>
            </w:r>
          </w:p>
          <w:p w:rsidR="009E0A57" w:rsidRDefault="009E0A57">
            <w:pPr>
              <w:pStyle w:val="TableContents"/>
              <w:rPr>
                <w:rFonts w:hint="eastAsia"/>
              </w:rPr>
            </w:pPr>
          </w:p>
          <w:p w:rsidR="009A7E60" w:rsidRDefault="009E0A57" w:rsidP="009E0A57">
            <w:pPr>
              <w:pStyle w:val="TableContents"/>
              <w:jc w:val="both"/>
              <w:rPr>
                <w:rFonts w:hint="eastAsia"/>
              </w:rPr>
            </w:pPr>
            <w:r>
              <w:t xml:space="preserve">Se estima que el nivel de precios, se encontrarán en los mismos rangos que los utilizados por nuestra empresa. </w:t>
            </w:r>
            <w:r>
              <w:rPr>
                <w:rFonts w:hint="eastAsia"/>
              </w:rPr>
              <w:t>N</w:t>
            </w:r>
            <w:r>
              <w:t xml:space="preserve">o obstante, este dato variará en función de las ofertas, promociones, </w:t>
            </w:r>
            <w:proofErr w:type="gramStart"/>
            <w:r>
              <w:t>tickets</w:t>
            </w:r>
            <w:proofErr w:type="gramEnd"/>
            <w:r>
              <w:t xml:space="preserve"> y fidelidad ofertados a lo largo del año, con el objetivo claro de ganar un mayor número de clientes y de mantener los existentes.</w:t>
            </w:r>
          </w:p>
          <w:p w:rsidR="009E0A57" w:rsidRDefault="009E0A57" w:rsidP="009E0A57">
            <w:pPr>
              <w:pStyle w:val="TableContents"/>
              <w:jc w:val="both"/>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E0A57" w:rsidRDefault="009E0A57">
            <w:pPr>
              <w:pStyle w:val="TableContents"/>
              <w:rPr>
                <w:rFonts w:hint="eastAsia"/>
              </w:rPr>
            </w:pPr>
            <w:r>
              <w:t>Los parques públicos no disponen de ventajas competitivas a excepción de que es gratis para el cliente su uso, no obstante, no dispondrán de la calidad, los servicios asociados, la protección climatológica, o el horario de uso que puede disponer el nuestro.</w:t>
            </w:r>
          </w:p>
          <w:p w:rsidR="009E0A57" w:rsidRDefault="009E0A57">
            <w:pPr>
              <w:pStyle w:val="TableContents"/>
              <w:rPr>
                <w:rFonts w:hint="eastAsia"/>
              </w:rPr>
            </w:pPr>
            <w:r>
              <w:t xml:space="preserve">Por otro lado, tenemos las empresas privadas que puede ofertar nuestro servicio o producto exactamente igual, estos si son competidores directos, por lo que se diseñarán </w:t>
            </w:r>
            <w:r w:rsidR="00CB5E92">
              <w:t>estrategias para disponer en todo momento, ventaja que permitan captar nuevos clientes.</w:t>
            </w:r>
          </w:p>
          <w:p w:rsidR="00CB5E92" w:rsidRDefault="00CB5E92">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p w:rsidR="00CB5E92" w:rsidRDefault="00CB5E92">
            <w:pPr>
              <w:pStyle w:val="TableContents"/>
              <w:rPr>
                <w:rFonts w:hint="eastAsia"/>
              </w:rPr>
            </w:pPr>
            <w:r>
              <w:t xml:space="preserve">Las empresas competidoras, utilizarán como medios de distribución para la promoción, la </w:t>
            </w:r>
            <w:proofErr w:type="gramStart"/>
            <w:r>
              <w:t>prensa escrita</w:t>
            </w:r>
            <w:proofErr w:type="gramEnd"/>
            <w:r>
              <w:t xml:space="preserve"> local, canales de radio y de televisión autonómicos. </w:t>
            </w:r>
          </w:p>
        </w:tc>
      </w:tr>
    </w:tbl>
    <w:p w:rsidR="009A7E60" w:rsidRDefault="009A7E60">
      <w:pPr>
        <w:pStyle w:val="Standard"/>
        <w:rPr>
          <w:rFonts w:hint="eastAsia"/>
        </w:rPr>
      </w:pPr>
    </w:p>
    <w:p w:rsidR="009A7E60" w:rsidRPr="0047290E" w:rsidRDefault="00B13EB2">
      <w:pPr>
        <w:pStyle w:val="Standard"/>
        <w:rPr>
          <w:rFonts w:hint="eastAsia"/>
          <w:b/>
        </w:rPr>
      </w:pPr>
      <w:r>
        <w:rPr>
          <w:b/>
        </w:rPr>
        <w:t>7</w:t>
      </w:r>
      <w:r w:rsidR="00321BF6" w:rsidRPr="0047290E">
        <w:rPr>
          <w:b/>
        </w:rPr>
        <w:t xml:space="preserve">. </w:t>
      </w:r>
      <w:r>
        <w:rPr>
          <w:b/>
        </w:rPr>
        <w:t>Características Personales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47290E"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ARACTERÍSTICAS</w:t>
            </w: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PERSONALES</w:t>
            </w: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DEL</w:t>
            </w: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PROMOTOR/ES</w:t>
            </w:r>
          </w:p>
          <w:p w:rsidR="009A7E60" w:rsidRDefault="009A7E60">
            <w:pPr>
              <w:pStyle w:val="TableContents"/>
            </w:pPr>
          </w:p>
          <w:p w:rsidR="00A74100" w:rsidRDefault="00A74100" w:rsidP="00882081">
            <w:pPr>
              <w:pStyle w:val="TableContents"/>
              <w:jc w:val="both"/>
            </w:pPr>
            <w:r>
              <w:rPr>
                <w:rFonts w:hint="eastAsia"/>
              </w:rPr>
              <w:t>L</w:t>
            </w:r>
            <w:r>
              <w:t xml:space="preserve">a mayor parte de los negocios que existen hoy en día han sido dirigidos a las ventas. </w:t>
            </w:r>
            <w:r>
              <w:rPr>
                <w:rFonts w:hint="eastAsia"/>
              </w:rPr>
              <w:t>E</w:t>
            </w:r>
            <w:r>
              <w:t xml:space="preserve">l promotor se dedica a vender los productos de la empresa para la que trabaja protegiendo su buena imagen y reputación. </w:t>
            </w:r>
            <w:r>
              <w:rPr>
                <w:rFonts w:hint="eastAsia"/>
              </w:rPr>
              <w:t>P</w:t>
            </w:r>
            <w:r>
              <w:t>ara poder hacerlo bien hace falta tener una serie de cualidades, tales como:</w:t>
            </w:r>
          </w:p>
          <w:p w:rsidR="00A74100" w:rsidRDefault="00A74100" w:rsidP="00882081">
            <w:pPr>
              <w:pStyle w:val="TableContents"/>
              <w:numPr>
                <w:ilvl w:val="0"/>
                <w:numId w:val="21"/>
              </w:numPr>
              <w:jc w:val="both"/>
            </w:pPr>
            <w:r>
              <w:rPr>
                <w:rFonts w:hint="eastAsia"/>
              </w:rPr>
              <w:t>C</w:t>
            </w:r>
            <w:r>
              <w:t>onocer el producto, sus características y para quien va dirigido, poniendo pasión necesaria para llegar al objetivo final que es la venta.</w:t>
            </w:r>
          </w:p>
          <w:p w:rsidR="00A74100" w:rsidRDefault="00882081" w:rsidP="00882081">
            <w:pPr>
              <w:pStyle w:val="TableContents"/>
              <w:numPr>
                <w:ilvl w:val="0"/>
                <w:numId w:val="21"/>
              </w:numPr>
              <w:jc w:val="both"/>
            </w:pPr>
            <w:r>
              <w:rPr>
                <w:rFonts w:hint="eastAsia"/>
              </w:rPr>
              <w:t>E</w:t>
            </w:r>
            <w:r>
              <w:t xml:space="preserve">studiar bien al público objetivo, conociendo a quién se va a vender. </w:t>
            </w:r>
            <w:r>
              <w:rPr>
                <w:rFonts w:hint="eastAsia"/>
              </w:rPr>
              <w:t>E</w:t>
            </w:r>
            <w:r>
              <w:t xml:space="preserve">s tan importante como conocer el producto es conocer al público objetivo, a quien tiene que ir dirigido. </w:t>
            </w:r>
            <w:r>
              <w:rPr>
                <w:rFonts w:hint="eastAsia"/>
              </w:rPr>
              <w:t>C</w:t>
            </w:r>
            <w:r>
              <w:t>onocer las características, su estatus social, económica, cultural, sus necesidades.</w:t>
            </w:r>
          </w:p>
          <w:p w:rsidR="00882081" w:rsidRDefault="00882081" w:rsidP="00882081">
            <w:pPr>
              <w:pStyle w:val="TableContents"/>
              <w:numPr>
                <w:ilvl w:val="0"/>
                <w:numId w:val="21"/>
              </w:numPr>
              <w:jc w:val="both"/>
            </w:pPr>
            <w:r>
              <w:rPr>
                <w:rFonts w:hint="eastAsia"/>
              </w:rPr>
              <w:t>H</w:t>
            </w:r>
            <w:r>
              <w:t xml:space="preserve">abilidades en comunicación. </w:t>
            </w:r>
            <w:r>
              <w:rPr>
                <w:rFonts w:hint="eastAsia"/>
              </w:rPr>
              <w:t>H</w:t>
            </w:r>
            <w:r>
              <w:t>a de saber cómo comunicar su mensaje y eso pasa por tener ciertas cualidades que propicien cierta empatía con el consumidor.</w:t>
            </w:r>
          </w:p>
          <w:p w:rsidR="00882081" w:rsidRDefault="00882081" w:rsidP="00882081">
            <w:pPr>
              <w:pStyle w:val="TableContents"/>
              <w:numPr>
                <w:ilvl w:val="0"/>
                <w:numId w:val="21"/>
              </w:numPr>
              <w:jc w:val="both"/>
            </w:pPr>
            <w:r>
              <w:rPr>
                <w:rFonts w:hint="eastAsia"/>
              </w:rPr>
              <w:t>B</w:t>
            </w:r>
            <w:r>
              <w:t xml:space="preserve">uena imagen. </w:t>
            </w:r>
            <w:r>
              <w:rPr>
                <w:rFonts w:hint="eastAsia"/>
              </w:rPr>
              <w:t>L</w:t>
            </w:r>
            <w:r>
              <w:t>a imagen es lo primero que percibimos y lo primero con lo que nos quedamos.</w:t>
            </w:r>
          </w:p>
          <w:p w:rsidR="00882081" w:rsidRDefault="00882081" w:rsidP="00882081">
            <w:pPr>
              <w:pStyle w:val="TableContents"/>
              <w:numPr>
                <w:ilvl w:val="0"/>
                <w:numId w:val="21"/>
              </w:numPr>
              <w:jc w:val="both"/>
            </w:pPr>
            <w:r>
              <w:rPr>
                <w:rFonts w:hint="eastAsia"/>
              </w:rPr>
              <w:t>S</w:t>
            </w:r>
            <w:r>
              <w:t>in timidez, siendo equilibrado</w:t>
            </w:r>
            <w:r w:rsidR="0085117B">
              <w:t>.</w:t>
            </w:r>
          </w:p>
          <w:p w:rsidR="0085117B" w:rsidRDefault="0085117B" w:rsidP="00882081">
            <w:pPr>
              <w:pStyle w:val="TableContents"/>
              <w:numPr>
                <w:ilvl w:val="0"/>
                <w:numId w:val="21"/>
              </w:numPr>
              <w:jc w:val="both"/>
            </w:pPr>
            <w:r>
              <w:rPr>
                <w:rFonts w:hint="eastAsia"/>
              </w:rPr>
              <w:lastRenderedPageBreak/>
              <w:t>N</w:t>
            </w:r>
            <w:r>
              <w:t xml:space="preserve">o hay que desmotivarse. </w:t>
            </w:r>
            <w:r>
              <w:rPr>
                <w:rFonts w:hint="eastAsia"/>
              </w:rPr>
              <w:t>V</w:t>
            </w:r>
            <w:r>
              <w:t xml:space="preserve">ender un producto es un producto muy duro y a veces necesitamos mucho tiempo y muchas vueltas para cerrar una venta. </w:t>
            </w:r>
            <w:r>
              <w:rPr>
                <w:rFonts w:hint="eastAsia"/>
              </w:rPr>
              <w:t>P</w:t>
            </w:r>
            <w:r>
              <w:t>odemos estar días, semanas, y meses sin vender nada.</w:t>
            </w:r>
          </w:p>
          <w:p w:rsidR="0085117B" w:rsidRDefault="0085117B" w:rsidP="00882081">
            <w:pPr>
              <w:pStyle w:val="TableContents"/>
              <w:numPr>
                <w:ilvl w:val="0"/>
                <w:numId w:val="21"/>
              </w:numPr>
              <w:jc w:val="both"/>
            </w:pPr>
            <w:r>
              <w:t xml:space="preserve">Paciencia. </w:t>
            </w:r>
            <w:r>
              <w:rPr>
                <w:rFonts w:hint="eastAsia"/>
              </w:rPr>
              <w:t>L</w:t>
            </w:r>
            <w:r>
              <w:t>os clientes pueden llegar a pensárselo mucho, a hacer muchas preguntas.</w:t>
            </w:r>
          </w:p>
          <w:p w:rsidR="00A74100" w:rsidRDefault="00A7410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pPr>
          </w:p>
          <w:p w:rsidR="0085117B" w:rsidRDefault="00E02ADB" w:rsidP="0085117B">
            <w:pPr>
              <w:pStyle w:val="TableContents"/>
              <w:numPr>
                <w:ilvl w:val="0"/>
                <w:numId w:val="22"/>
              </w:numPr>
            </w:pPr>
            <w:r>
              <w:t>Experiencia laboral: promoción de ventas, asesoramiento sobre artículos, ventas.</w:t>
            </w:r>
          </w:p>
          <w:p w:rsidR="00E02ADB" w:rsidRDefault="00E02ADB" w:rsidP="0085117B">
            <w:pPr>
              <w:pStyle w:val="TableContents"/>
              <w:numPr>
                <w:ilvl w:val="0"/>
                <w:numId w:val="22"/>
              </w:numPr>
            </w:pPr>
            <w:r>
              <w:t>Formación: Ciclo Formativo Grado Superior. Curso Superior de Marketing.</w:t>
            </w:r>
          </w:p>
          <w:p w:rsidR="00E02ADB" w:rsidRDefault="00E02ADB" w:rsidP="0085117B">
            <w:pPr>
              <w:pStyle w:val="TableContents"/>
              <w:numPr>
                <w:ilvl w:val="0"/>
                <w:numId w:val="22"/>
              </w:numPr>
            </w:pPr>
            <w:r>
              <w:t>Idiomas: español nativo, inglés nivel medio hablado y escrito.</w:t>
            </w:r>
          </w:p>
          <w:p w:rsidR="00E02ADB" w:rsidRDefault="00E02ADB" w:rsidP="0085117B">
            <w:pPr>
              <w:pStyle w:val="TableContents"/>
              <w:numPr>
                <w:ilvl w:val="0"/>
                <w:numId w:val="22"/>
              </w:numPr>
            </w:pPr>
            <w:r>
              <w:t>Habilidades profesionales: especialización en montaje y trabajo en estands, conocimientos prácticos sobre técnicas de escaparatismo.</w:t>
            </w:r>
          </w:p>
          <w:p w:rsidR="00E02ADB" w:rsidRDefault="00E02ADB" w:rsidP="0085117B">
            <w:pPr>
              <w:pStyle w:val="TableContents"/>
              <w:numPr>
                <w:ilvl w:val="0"/>
                <w:numId w:val="22"/>
              </w:numPr>
            </w:pPr>
            <w:r>
              <w:rPr>
                <w:rFonts w:hint="eastAsia"/>
              </w:rPr>
              <w:t>C</w:t>
            </w:r>
            <w:r>
              <w:t>ompetencias digitales: manejo experto de diversos programas incluidos paquete Office.</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pPr>
          </w:p>
          <w:p w:rsidR="002264AB" w:rsidRDefault="00F93F54" w:rsidP="00F93F54">
            <w:pPr>
              <w:pStyle w:val="TableContents"/>
              <w:jc w:val="center"/>
            </w:pPr>
            <w:r w:rsidRPr="00F93F54">
              <w:drawing>
                <wp:inline distT="0" distB="0" distL="0" distR="0" wp14:anchorId="77DB3BFD" wp14:editId="20C9E8F6">
                  <wp:extent cx="3901044" cy="3144828"/>
                  <wp:effectExtent l="0" t="0" r="444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24382" cy="3163642"/>
                          </a:xfrm>
                          <a:prstGeom prst="rect">
                            <a:avLst/>
                          </a:prstGeom>
                        </pic:spPr>
                      </pic:pic>
                    </a:graphicData>
                  </a:graphic>
                </wp:inline>
              </w:drawing>
            </w:r>
          </w:p>
          <w:p w:rsidR="002264AB" w:rsidRDefault="002264AB">
            <w:pPr>
              <w:pStyle w:val="TableContents"/>
            </w:pPr>
          </w:p>
          <w:p w:rsidR="0017373F" w:rsidRDefault="001D175B" w:rsidP="001D175B">
            <w:pPr>
              <w:pStyle w:val="TableContents"/>
              <w:jc w:val="both"/>
            </w:pPr>
            <w:r>
              <w:t xml:space="preserve">Cuando se tiene intención de construir un </w:t>
            </w:r>
            <w:proofErr w:type="spellStart"/>
            <w:r>
              <w:t>skatepark</w:t>
            </w:r>
            <w:proofErr w:type="spellEnd"/>
            <w:r>
              <w:t xml:space="preserve"> existe la posibilidad de construirlo de forma modular o de hormigón. </w:t>
            </w:r>
            <w:r w:rsidR="0017043C">
              <w:t xml:space="preserve">Los </w:t>
            </w:r>
            <w:proofErr w:type="spellStart"/>
            <w:r w:rsidR="0017043C">
              <w:t>skatepark</w:t>
            </w:r>
            <w:proofErr w:type="spellEnd"/>
            <w:r w:rsidR="0017043C">
              <w:t xml:space="preserve"> modulares son una estupenda elección para crear una experiencia piloto. </w:t>
            </w:r>
            <w:r w:rsidR="0017043C">
              <w:rPr>
                <w:rFonts w:hint="eastAsia"/>
              </w:rPr>
              <w:t>D</w:t>
            </w:r>
            <w:r w:rsidR="0017043C">
              <w:t xml:space="preserve">e igual modo el carácter modular permite una innumerable combinación de elementos que pueden quitarse y ponerse a demanda, esto es especialmente interesante para no comprometer espacios. </w:t>
            </w:r>
            <w:r w:rsidR="0017043C">
              <w:rPr>
                <w:rFonts w:hint="eastAsia"/>
              </w:rPr>
              <w:t>L</w:t>
            </w:r>
            <w:r w:rsidR="0017043C">
              <w:t xml:space="preserve">os </w:t>
            </w:r>
            <w:proofErr w:type="spellStart"/>
            <w:r w:rsidR="0017043C">
              <w:t>skatepark</w:t>
            </w:r>
            <w:proofErr w:type="spellEnd"/>
            <w:r w:rsidR="0017043C">
              <w:t xml:space="preserve"> modulares pueden desinsta</w:t>
            </w:r>
            <w:r w:rsidR="0017373F">
              <w:t>larse para no comprometer una determinada parcela; dichos módulo</w:t>
            </w:r>
            <w:r w:rsidR="0017373F">
              <w:rPr>
                <w:rFonts w:hint="eastAsia"/>
              </w:rPr>
              <w:t>s</w:t>
            </w:r>
            <w:r w:rsidR="0017373F">
              <w:t>, pueden ser trasladados a otras zonas de la localidad, pudiendo así aprovechar una inversión hecha con anterioridad.</w:t>
            </w:r>
          </w:p>
          <w:p w:rsidR="00927E2D" w:rsidRDefault="0017043C" w:rsidP="001D175B">
            <w:pPr>
              <w:pStyle w:val="TableContents"/>
              <w:jc w:val="both"/>
              <w:rPr>
                <w:rFonts w:hint="eastAsia"/>
              </w:rPr>
            </w:pPr>
            <w:r>
              <w:t xml:space="preserve">  </w:t>
            </w:r>
          </w:p>
          <w:p w:rsidR="009A7E60" w:rsidRDefault="0017373F" w:rsidP="0017373F">
            <w:pPr>
              <w:pStyle w:val="TableContents"/>
              <w:jc w:val="both"/>
            </w:pPr>
            <w:r>
              <w:rPr>
                <w:rFonts w:hint="eastAsia"/>
              </w:rPr>
              <w:t>U</w:t>
            </w:r>
            <w:r>
              <w:t xml:space="preserve">na correcta ejecución realizada por empresas especialistas garantiza una durabilidad altísima y desde luego se trata de uno de los pavimentos más buscados por los usuarios más experimentados. </w:t>
            </w:r>
            <w:r>
              <w:rPr>
                <w:rFonts w:hint="eastAsia"/>
              </w:rPr>
              <w:t>N</w:t>
            </w:r>
            <w:r>
              <w:t xml:space="preserve">o </w:t>
            </w:r>
            <w:r w:rsidR="0095316B">
              <w:t>obstante</w:t>
            </w:r>
            <w:r w:rsidR="0095316B">
              <w:rPr>
                <w:rFonts w:hint="eastAsia"/>
              </w:rPr>
              <w:t>,</w:t>
            </w:r>
            <w:r>
              <w:t xml:space="preserve"> los </w:t>
            </w:r>
            <w:proofErr w:type="spellStart"/>
            <w:r>
              <w:t>Skateparks</w:t>
            </w:r>
            <w:proofErr w:type="spellEnd"/>
            <w:r>
              <w:t xml:space="preserve"> de hormigón están pensados para ser una obra fija de modo que su creación supone </w:t>
            </w:r>
            <w:proofErr w:type="gramStart"/>
            <w:r>
              <w:t>una compromiso</w:t>
            </w:r>
            <w:proofErr w:type="gramEnd"/>
            <w:r>
              <w:t xml:space="preserve"> a largo plazo, en el fomento de estas modalidades deportivas.</w:t>
            </w:r>
          </w:p>
          <w:p w:rsidR="0017373F" w:rsidRDefault="0017373F" w:rsidP="0017373F">
            <w:pPr>
              <w:pStyle w:val="TableContents"/>
              <w:jc w:val="both"/>
            </w:pPr>
          </w:p>
          <w:p w:rsidR="0017373F" w:rsidRDefault="0017373F" w:rsidP="0017373F">
            <w:pPr>
              <w:pStyle w:val="TableContents"/>
              <w:jc w:val="both"/>
            </w:pPr>
            <w:r>
              <w:t xml:space="preserve">Un </w:t>
            </w:r>
            <w:proofErr w:type="spellStart"/>
            <w:r>
              <w:t>Skatepark</w:t>
            </w:r>
            <w:proofErr w:type="spellEnd"/>
            <w:r>
              <w:t xml:space="preserve"> de hormigón presenta una serie de desventajas que se nos antojan de cierta relevancia: las pistas de hormigón son las más conocidas debido a la modalidad que tiene este material</w:t>
            </w:r>
            <w:r w:rsidR="00E62563">
              <w:t xml:space="preserve">, prácticamente inalterable por la condición atmosférica, pero su reparación es difícil y casi irrecuperable al estado original. </w:t>
            </w:r>
            <w:r w:rsidR="00E62563">
              <w:rPr>
                <w:rFonts w:hint="eastAsia"/>
              </w:rPr>
              <w:t>R</w:t>
            </w:r>
            <w:r w:rsidR="00E62563">
              <w:t xml:space="preserve">especto a las caídas, no son las pistas más recomendables, las </w:t>
            </w:r>
            <w:r w:rsidR="00E62563">
              <w:lastRenderedPageBreak/>
              <w:t>lesiones en estas instalaciones se producen por la falta de absorción de las vibraciones, y esto aumenta el riesgo.</w:t>
            </w:r>
          </w:p>
          <w:p w:rsidR="00E62563" w:rsidRDefault="00E62563" w:rsidP="0017373F">
            <w:pPr>
              <w:pStyle w:val="TableContents"/>
              <w:jc w:val="both"/>
            </w:pPr>
          </w:p>
          <w:p w:rsidR="00E62563" w:rsidRDefault="00E62563" w:rsidP="0017373F">
            <w:pPr>
              <w:pStyle w:val="TableContents"/>
              <w:jc w:val="both"/>
              <w:rPr>
                <w:rFonts w:hint="eastAsia"/>
              </w:rPr>
            </w:pPr>
            <w:r>
              <w:t xml:space="preserve">Por tanto, si tuviéramos que elegir un ganador, los </w:t>
            </w:r>
            <w:proofErr w:type="spellStart"/>
            <w:r>
              <w:t>skatepark</w:t>
            </w:r>
            <w:proofErr w:type="spellEnd"/>
            <w:r>
              <w:t xml:space="preserve"> modulares sería la opción ganadora. </w:t>
            </w:r>
            <w:r>
              <w:rPr>
                <w:rFonts w:hint="eastAsia"/>
              </w:rPr>
              <w:t>E</w:t>
            </w:r>
            <w:r>
              <w:t xml:space="preserve">sto es así, por su carácter versátil y funcional. </w:t>
            </w:r>
            <w:r>
              <w:rPr>
                <w:rFonts w:hint="eastAsia"/>
              </w:rPr>
              <w:t>D</w:t>
            </w:r>
            <w:r>
              <w:t>ebido a su capacidad de crecer o modificar en función de la demanda</w:t>
            </w:r>
            <w:r w:rsidR="0021571B">
              <w:t>, la capacidad de ser transportados según necesidades, siendo su menor riesgo ante lesión y su menor coste de inversión hacen que reúnan más requisitos deseables para ser instalados.</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47290E"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7290E">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Pr="0047290E" w:rsidRDefault="009C3FB7">
      <w:pPr>
        <w:pStyle w:val="Standard"/>
        <w:rPr>
          <w:rFonts w:hint="eastAsia"/>
          <w:b/>
        </w:rPr>
      </w:pPr>
      <w:r>
        <w:rPr>
          <w:b/>
        </w:rPr>
        <w:t>8</w:t>
      </w:r>
      <w:r w:rsidR="00321BF6" w:rsidRPr="0047290E">
        <w:rPr>
          <w:b/>
        </w:rPr>
        <w:t>.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lastRenderedPageBreak/>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lastRenderedPageBreak/>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9C3FB7">
      <w:pPr>
        <w:pStyle w:val="Standard"/>
        <w:rPr>
          <w:rFonts w:hint="eastAsia"/>
          <w:b/>
        </w:rPr>
      </w:pPr>
      <w:r>
        <w:rPr>
          <w:b/>
        </w:rPr>
        <w:t>9</w:t>
      </w:r>
      <w:r w:rsidR="00321BF6" w:rsidRPr="0014013C">
        <w:rPr>
          <w:b/>
        </w:rPr>
        <w:t>.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812DAF" w:rsidRDefault="006F7F66" w:rsidP="00812DAF">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812DAF" w:rsidRDefault="00812DAF" w:rsidP="00812DAF">
            <w:pPr>
              <w:pStyle w:val="TableContents"/>
              <w:jc w:val="both"/>
              <w:rPr>
                <w:rFonts w:hint="eastAsia"/>
              </w:rPr>
            </w:pPr>
          </w:p>
          <w:p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rsidTr="00812DAF">
              <w:trPr>
                <w:jc w:val="center"/>
              </w:trPr>
              <w:tc>
                <w:tcPr>
                  <w:tcW w:w="1543" w:type="dxa"/>
                </w:tcPr>
                <w:p w:rsidR="00812DAF" w:rsidRDefault="00812DAF" w:rsidP="00812DAF">
                  <w:pPr>
                    <w:pStyle w:val="TableContents"/>
                    <w:jc w:val="both"/>
                    <w:rPr>
                      <w:rFonts w:hint="eastAsia"/>
                    </w:rPr>
                  </w:pPr>
                  <w:r>
                    <w:t>Corto plazo</w:t>
                  </w:r>
                </w:p>
              </w:tc>
              <w:tc>
                <w:tcPr>
                  <w:tcW w:w="4759" w:type="dxa"/>
                </w:tcPr>
                <w:p w:rsidR="00812DAF" w:rsidRDefault="00812DAF" w:rsidP="00812DAF">
                  <w:pPr>
                    <w:pStyle w:val="TableContents"/>
                    <w:numPr>
                      <w:ilvl w:val="0"/>
                      <w:numId w:val="14"/>
                    </w:numPr>
                    <w:jc w:val="both"/>
                    <w:rPr>
                      <w:rFonts w:hint="eastAsia"/>
                    </w:rPr>
                  </w:pPr>
                  <w:r>
                    <w:t>Obtener los recursos financieros necesarios para iniciar el negocio.</w:t>
                  </w:r>
                </w:p>
                <w:p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rsidTr="00812DAF">
              <w:trPr>
                <w:jc w:val="center"/>
              </w:trPr>
              <w:tc>
                <w:tcPr>
                  <w:tcW w:w="1543" w:type="dxa"/>
                </w:tcPr>
                <w:p w:rsidR="00812DAF" w:rsidRDefault="00812DAF" w:rsidP="00812DAF">
                  <w:pPr>
                    <w:pStyle w:val="TableContents"/>
                    <w:jc w:val="both"/>
                    <w:rPr>
                      <w:rFonts w:hint="eastAsia"/>
                    </w:rPr>
                  </w:pPr>
                  <w:r>
                    <w:t>Medio plazo</w:t>
                  </w:r>
                </w:p>
              </w:tc>
              <w:tc>
                <w:tcPr>
                  <w:tcW w:w="4759" w:type="dxa"/>
                </w:tcPr>
                <w:p w:rsidR="00812DAF" w:rsidRDefault="00812DAF" w:rsidP="00812DAF">
                  <w:pPr>
                    <w:pStyle w:val="TableContents"/>
                    <w:numPr>
                      <w:ilvl w:val="0"/>
                      <w:numId w:val="14"/>
                    </w:numPr>
                    <w:jc w:val="both"/>
                    <w:rPr>
                      <w:rFonts w:hint="eastAsia"/>
                    </w:rPr>
                  </w:pPr>
                  <w:r>
                    <w:rPr>
                      <w:rFonts w:hint="eastAsia"/>
                    </w:rPr>
                    <w:t>O</w:t>
                  </w:r>
                  <w:r>
                    <w:t>btener el punto de equilibrio financiero.</w:t>
                  </w:r>
                </w:p>
                <w:p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rsidTr="00812DAF">
              <w:trPr>
                <w:jc w:val="center"/>
              </w:trPr>
              <w:tc>
                <w:tcPr>
                  <w:tcW w:w="1543" w:type="dxa"/>
                </w:tcPr>
                <w:p w:rsidR="00812DAF" w:rsidRDefault="00812DAF" w:rsidP="00812DAF">
                  <w:pPr>
                    <w:pStyle w:val="TableContents"/>
                    <w:jc w:val="both"/>
                    <w:rPr>
                      <w:rFonts w:hint="eastAsia"/>
                    </w:rPr>
                  </w:pPr>
                  <w:r>
                    <w:t>Largo plazo</w:t>
                  </w:r>
                </w:p>
              </w:tc>
              <w:tc>
                <w:tcPr>
                  <w:tcW w:w="4759" w:type="dxa"/>
                </w:tcPr>
                <w:p w:rsidR="00812DAF" w:rsidRDefault="00812DAF" w:rsidP="00812DAF">
                  <w:pPr>
                    <w:pStyle w:val="TableContents"/>
                    <w:numPr>
                      <w:ilvl w:val="0"/>
                      <w:numId w:val="14"/>
                    </w:numPr>
                    <w:jc w:val="both"/>
                    <w:rPr>
                      <w:rFonts w:hint="eastAsia"/>
                    </w:rPr>
                  </w:pPr>
                  <w:r>
                    <w:t>Abrir sucursales en otras ciudades del país.</w:t>
                  </w:r>
                </w:p>
              </w:tc>
            </w:tr>
          </w:tbl>
          <w:p w:rsidR="00812DAF" w:rsidRDefault="00812DAF">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lastRenderedPageBreak/>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rPr>
                <w:rFonts w:hint="eastAsia"/>
              </w:rPr>
            </w:pPr>
            <w:r>
              <w:rPr>
                <w:rFonts w:hint="eastAsia"/>
              </w:rPr>
              <w:lastRenderedPageBreak/>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TÉCNICOS</w:t>
            </w:r>
          </w:p>
          <w:p w:rsidR="00E32388" w:rsidRDefault="00E32388" w:rsidP="00E32388">
            <w:pPr>
              <w:pStyle w:val="TableContents"/>
              <w:jc w:val="both"/>
              <w:rPr>
                <w:rFonts w:hint="eastAsia"/>
              </w:rPr>
            </w:pPr>
          </w:p>
          <w:p w:rsidR="00E32388" w:rsidRDefault="00E32388" w:rsidP="00E32388">
            <w:pPr>
              <w:pStyle w:val="TableContents"/>
              <w:numPr>
                <w:ilvl w:val="0"/>
                <w:numId w:val="11"/>
              </w:numPr>
              <w:jc w:val="both"/>
              <w:rPr>
                <w:rFonts w:hint="eastAsia"/>
              </w:rPr>
            </w:pPr>
            <w:r>
              <w:t>Cadenas de TV autonómicas, locales en TDT.</w:t>
            </w:r>
          </w:p>
          <w:p w:rsidR="00E32388" w:rsidRDefault="00E32388" w:rsidP="00E32388">
            <w:pPr>
              <w:pStyle w:val="TableContents"/>
              <w:numPr>
                <w:ilvl w:val="0"/>
                <w:numId w:val="11"/>
              </w:numPr>
              <w:jc w:val="both"/>
              <w:rPr>
                <w:rFonts w:hint="eastAsia"/>
              </w:rPr>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rPr>
                <w:rFonts w:hint="eastAsia"/>
              </w:rPr>
            </w:pPr>
            <w:r>
              <w:t>Ordenadores personales.</w:t>
            </w:r>
          </w:p>
          <w:p w:rsidR="00DF1144" w:rsidRDefault="00DF1144" w:rsidP="00E32388">
            <w:pPr>
              <w:pStyle w:val="TableContents"/>
              <w:numPr>
                <w:ilvl w:val="0"/>
                <w:numId w:val="11"/>
              </w:numPr>
              <w:jc w:val="both"/>
              <w:rPr>
                <w:rFonts w:hint="eastAsia"/>
              </w:rPr>
            </w:pPr>
            <w:r>
              <w:t>Impresoras.</w:t>
            </w:r>
          </w:p>
          <w:p w:rsidR="00DF1144" w:rsidRDefault="00DF1144" w:rsidP="00E32388">
            <w:pPr>
              <w:pStyle w:val="TableContents"/>
              <w:numPr>
                <w:ilvl w:val="0"/>
                <w:numId w:val="11"/>
              </w:numPr>
              <w:jc w:val="both"/>
              <w:rPr>
                <w:rFonts w:hint="eastAsia"/>
              </w:rPr>
            </w:pPr>
            <w:r>
              <w:t>Cámaras de TV.</w:t>
            </w:r>
          </w:p>
          <w:p w:rsidR="00DF1144" w:rsidRDefault="00DF1144" w:rsidP="00E32388">
            <w:pPr>
              <w:pStyle w:val="TableContents"/>
              <w:numPr>
                <w:ilvl w:val="0"/>
                <w:numId w:val="11"/>
              </w:numPr>
              <w:jc w:val="both"/>
              <w:rPr>
                <w:rFonts w:hint="eastAsia"/>
              </w:rPr>
            </w:pPr>
            <w:r>
              <w:t>Telefonía móvil.</w:t>
            </w:r>
          </w:p>
          <w:p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HUMANOS</w:t>
            </w:r>
          </w:p>
          <w:p w:rsidR="00E32388" w:rsidRDefault="00E32388" w:rsidP="00E32388">
            <w:pPr>
              <w:pStyle w:val="TableContents"/>
              <w:jc w:val="both"/>
              <w:rPr>
                <w:rFonts w:hint="eastAsia"/>
              </w:rPr>
            </w:pPr>
          </w:p>
          <w:p w:rsidR="00CE6037" w:rsidRDefault="00CE6037" w:rsidP="00CE6037">
            <w:pPr>
              <w:pStyle w:val="TableContents"/>
              <w:numPr>
                <w:ilvl w:val="0"/>
                <w:numId w:val="12"/>
              </w:numPr>
              <w:jc w:val="both"/>
              <w:rPr>
                <w:rFonts w:hint="eastAsia"/>
              </w:rPr>
            </w:pPr>
            <w:r>
              <w:t>Director</w:t>
            </w:r>
          </w:p>
          <w:p w:rsidR="00CE6037" w:rsidRDefault="00CE6037" w:rsidP="00CE6037">
            <w:pPr>
              <w:pStyle w:val="TableContents"/>
              <w:numPr>
                <w:ilvl w:val="0"/>
                <w:numId w:val="12"/>
              </w:numPr>
              <w:jc w:val="both"/>
              <w:rPr>
                <w:rFonts w:hint="eastAsia"/>
              </w:rPr>
            </w:pPr>
            <w:r>
              <w:t xml:space="preserve">Gerente </w:t>
            </w:r>
          </w:p>
          <w:p w:rsidR="00CE6037" w:rsidRDefault="00CE6037" w:rsidP="00CE6037">
            <w:pPr>
              <w:pStyle w:val="TableContents"/>
              <w:numPr>
                <w:ilvl w:val="0"/>
                <w:numId w:val="12"/>
              </w:numPr>
              <w:jc w:val="both"/>
              <w:rPr>
                <w:rFonts w:hint="eastAsia"/>
              </w:rPr>
            </w:pPr>
            <w:r>
              <w:t>Administrativos</w:t>
            </w:r>
          </w:p>
          <w:p w:rsidR="00CE6037" w:rsidRDefault="00CE6037" w:rsidP="00CE6037">
            <w:pPr>
              <w:pStyle w:val="TableContents"/>
              <w:numPr>
                <w:ilvl w:val="0"/>
                <w:numId w:val="12"/>
              </w:numPr>
              <w:jc w:val="both"/>
              <w:rPr>
                <w:rFonts w:hint="eastAsia"/>
              </w:rPr>
            </w:pPr>
            <w:r>
              <w:t>Comercial</w:t>
            </w:r>
          </w:p>
          <w:p w:rsidR="00CE6037" w:rsidRDefault="00CE6037" w:rsidP="00CE6037">
            <w:pPr>
              <w:pStyle w:val="TableContents"/>
              <w:numPr>
                <w:ilvl w:val="0"/>
                <w:numId w:val="12"/>
              </w:numPr>
              <w:jc w:val="both"/>
              <w:rPr>
                <w:rFonts w:hint="eastAsia"/>
              </w:rPr>
            </w:pPr>
            <w:r>
              <w:t>Vendedor</w:t>
            </w:r>
          </w:p>
          <w:p w:rsidR="00CE6037" w:rsidRDefault="00CE6037" w:rsidP="00CE6037">
            <w:pPr>
              <w:pStyle w:val="TableContents"/>
              <w:numPr>
                <w:ilvl w:val="0"/>
                <w:numId w:val="12"/>
              </w:numPr>
              <w:jc w:val="both"/>
              <w:rPr>
                <w:rFonts w:hint="eastAsia"/>
              </w:rPr>
            </w:pPr>
            <w:r>
              <w:t>Seguridad</w:t>
            </w:r>
          </w:p>
          <w:p w:rsidR="00CE6037" w:rsidRDefault="00CE6037" w:rsidP="00CE6037">
            <w:pPr>
              <w:pStyle w:val="TableContents"/>
              <w:numPr>
                <w:ilvl w:val="0"/>
                <w:numId w:val="12"/>
              </w:numPr>
              <w:jc w:val="both"/>
              <w:rPr>
                <w:rFonts w:hint="eastAsia"/>
              </w:rPr>
            </w:pPr>
            <w:r>
              <w:t>Profesional en educación física, especialista en deportes extremos.</w:t>
            </w:r>
          </w:p>
          <w:p w:rsidR="00E32388" w:rsidRDefault="00E32388" w:rsidP="00E32388">
            <w:pPr>
              <w:pStyle w:val="TableContents"/>
              <w:jc w:val="both"/>
              <w:rPr>
                <w:rFonts w:hint="eastAsia"/>
              </w:rPr>
            </w:pPr>
          </w:p>
          <w:p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rsidTr="00563F94">
              <w:tc>
                <w:tcPr>
                  <w:tcW w:w="4759" w:type="dxa"/>
                </w:tcPr>
                <w:p w:rsidR="00563F94" w:rsidRDefault="00563F94" w:rsidP="00E32388">
                  <w:pPr>
                    <w:pStyle w:val="TableContents"/>
                    <w:jc w:val="both"/>
                    <w:rPr>
                      <w:rFonts w:hint="eastAsia"/>
                    </w:rPr>
                  </w:pPr>
                  <w:r>
                    <w:t>Tipo de personal</w:t>
                  </w:r>
                </w:p>
              </w:tc>
              <w:tc>
                <w:tcPr>
                  <w:tcW w:w="4759" w:type="dxa"/>
                </w:tcPr>
                <w:p w:rsidR="00563F94" w:rsidRDefault="00563F94" w:rsidP="00E32388">
                  <w:pPr>
                    <w:pStyle w:val="TableContents"/>
                    <w:jc w:val="both"/>
                    <w:rPr>
                      <w:rFonts w:hint="eastAsia"/>
                    </w:rPr>
                  </w:pPr>
                  <w:r>
                    <w:rPr>
                      <w:rFonts w:hint="eastAsia"/>
                    </w:rPr>
                    <w:t>N</w:t>
                  </w:r>
                  <w:r>
                    <w:t>úmero</w:t>
                  </w:r>
                </w:p>
              </w:tc>
            </w:tr>
            <w:tr w:rsidR="00563F94" w:rsidTr="00563F94">
              <w:tc>
                <w:tcPr>
                  <w:tcW w:w="4759" w:type="dxa"/>
                </w:tcPr>
                <w:p w:rsidR="00563F94" w:rsidRDefault="00563F94" w:rsidP="00E32388">
                  <w:pPr>
                    <w:pStyle w:val="TableContents"/>
                    <w:jc w:val="both"/>
                    <w:rPr>
                      <w:rFonts w:hint="eastAsia"/>
                    </w:rPr>
                  </w:pPr>
                  <w:r>
                    <w:t>Gerente</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rPr>
                      <w:rFonts w:hint="eastAsia"/>
                    </w:rPr>
                    <w:t>S</w:t>
                  </w:r>
                  <w:r>
                    <w:t>ecretaria</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Portero/seguridad</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Entrenador</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p>
              </w:tc>
              <w:tc>
                <w:tcPr>
                  <w:tcW w:w="4759" w:type="dxa"/>
                </w:tcPr>
                <w:p w:rsidR="00563F94" w:rsidRDefault="00563F94" w:rsidP="00E32388">
                  <w:pPr>
                    <w:pStyle w:val="TableContents"/>
                    <w:jc w:val="both"/>
                    <w:rPr>
                      <w:rFonts w:hint="eastAsia"/>
                    </w:rPr>
                  </w:pPr>
                </w:p>
              </w:tc>
            </w:tr>
          </w:tbl>
          <w:p w:rsidR="00563F94" w:rsidRDefault="00563F94" w:rsidP="00E32388">
            <w:pPr>
              <w:pStyle w:val="TableContents"/>
              <w:jc w:val="both"/>
              <w:rPr>
                <w:rFonts w:hint="eastAsia"/>
              </w:rPr>
            </w:pPr>
          </w:p>
          <w:p w:rsidR="00F70378" w:rsidRDefault="00F70378" w:rsidP="00F70378">
            <w:pPr>
              <w:pStyle w:val="TableContents"/>
              <w:jc w:val="both"/>
              <w:rPr>
                <w:rFonts w:hint="eastAsia"/>
              </w:rPr>
            </w:pPr>
            <w:r>
              <w:rPr>
                <w:color w:val="0070C0"/>
                <w:u w:val="single"/>
              </w:rPr>
              <w:t>ESTRUCTURA ORGANIZACIONAL</w:t>
            </w:r>
          </w:p>
          <w:p w:rsidR="00F70378" w:rsidRDefault="00F70378" w:rsidP="00F70378">
            <w:pPr>
              <w:pStyle w:val="TableContents"/>
              <w:jc w:val="both"/>
              <w:rPr>
                <w:rFonts w:hint="eastAsia"/>
              </w:rPr>
            </w:pPr>
          </w:p>
          <w:p w:rsidR="00F70378" w:rsidRDefault="00F70378" w:rsidP="00F70378">
            <w:pPr>
              <w:pStyle w:val="TableContents"/>
              <w:jc w:val="center"/>
              <w:rPr>
                <w:rFonts w:hint="eastAsia"/>
              </w:rPr>
            </w:pPr>
            <w:r>
              <w:rPr>
                <w:noProof/>
              </w:rPr>
              <w:lastRenderedPageBreak/>
              <w:drawing>
                <wp:inline distT="0" distB="0" distL="0" distR="0" wp14:anchorId="51D8AEF3" wp14:editId="2FAAF136">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6268" cy="2119480"/>
                          </a:xfrm>
                          <a:prstGeom prst="rect">
                            <a:avLst/>
                          </a:prstGeom>
                        </pic:spPr>
                      </pic:pic>
                    </a:graphicData>
                  </a:graphic>
                </wp:inline>
              </w:drawing>
            </w:r>
          </w:p>
          <w:p w:rsidR="00E32388" w:rsidRPr="00652618" w:rsidRDefault="00E32388" w:rsidP="00E32388">
            <w:pPr>
              <w:pStyle w:val="TableContents"/>
              <w:jc w:val="both"/>
              <w:rPr>
                <w:rFonts w:hint="eastAsia"/>
              </w:rPr>
            </w:pPr>
          </w:p>
          <w:p w:rsidR="009A7E60" w:rsidRPr="00CB5E92" w:rsidRDefault="0044488E" w:rsidP="00CB5E92">
            <w:pPr>
              <w:pStyle w:val="TableContents"/>
              <w:jc w:val="center"/>
              <w:rPr>
                <w:rFonts w:hint="eastAsia"/>
                <w:u w:val="single"/>
              </w:rPr>
            </w:pPr>
            <w:r>
              <w:rPr>
                <w:u w:val="single"/>
              </w:rPr>
              <w:t>-------------------------------------------------------------------------------------------------------</w:t>
            </w:r>
          </w:p>
        </w:tc>
      </w:tr>
    </w:tbl>
    <w:p w:rsidR="009A7E60" w:rsidRDefault="009A7E60">
      <w:pPr>
        <w:pStyle w:val="Standard"/>
      </w:pPr>
    </w:p>
    <w:p w:rsidR="009C3FB7" w:rsidRDefault="009C3FB7" w:rsidP="009C3FB7">
      <w:pPr>
        <w:pStyle w:val="Standard"/>
        <w:rPr>
          <w:rFonts w:hint="eastAsia"/>
        </w:rPr>
      </w:pPr>
      <w:r>
        <w:rPr>
          <w:b/>
          <w:bCs/>
        </w:rPr>
        <w:t>1</w:t>
      </w:r>
      <w:r>
        <w:rPr>
          <w:b/>
          <w:bCs/>
        </w:rPr>
        <w:t>0</w:t>
      </w:r>
      <w:r>
        <w:rPr>
          <w:b/>
          <w:bCs/>
        </w:rPr>
        <w:t xml:space="preserve">. </w:t>
      </w:r>
      <w:r>
        <w:rPr>
          <w:b/>
          <w:bCs/>
        </w:rPr>
        <w:t>Costes. Recursos.</w:t>
      </w:r>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92140" w:rsidRPr="00C92140" w:rsidRDefault="009C3FB7" w:rsidP="00C92140">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COSTES - </w:t>
            </w:r>
            <w:r w:rsidR="00C92140">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RECURSOS TÉCNICOS</w:t>
            </w:r>
          </w:p>
          <w:p w:rsidR="00C92140" w:rsidRDefault="00C92140">
            <w:pPr>
              <w:pStyle w:val="TableContents"/>
              <w:rPr>
                <w:rFonts w:hint="eastAsia"/>
              </w:rPr>
            </w:pPr>
          </w:p>
          <w:p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rsidTr="00921345">
              <w:tc>
                <w:tcPr>
                  <w:tcW w:w="4759" w:type="dxa"/>
                </w:tcPr>
                <w:p w:rsidR="00921345" w:rsidRDefault="00921345">
                  <w:pPr>
                    <w:pStyle w:val="TableContents"/>
                    <w:rPr>
                      <w:rFonts w:hint="eastAsia"/>
                    </w:rPr>
                  </w:pPr>
                  <w:r>
                    <w:t>Ítem</w:t>
                  </w:r>
                </w:p>
              </w:tc>
              <w:tc>
                <w:tcPr>
                  <w:tcW w:w="4759" w:type="dxa"/>
                </w:tcPr>
                <w:p w:rsidR="00921345" w:rsidRDefault="00921345">
                  <w:pPr>
                    <w:pStyle w:val="TableContents"/>
                    <w:rPr>
                      <w:rFonts w:hint="eastAsia"/>
                    </w:rPr>
                  </w:pPr>
                  <w:r>
                    <w:t>Precio</w:t>
                  </w:r>
                </w:p>
              </w:tc>
            </w:tr>
            <w:tr w:rsidR="00921345" w:rsidTr="00921345">
              <w:tc>
                <w:tcPr>
                  <w:tcW w:w="4759" w:type="dxa"/>
                </w:tcPr>
                <w:p w:rsidR="00921345" w:rsidRDefault="00921345">
                  <w:pPr>
                    <w:pStyle w:val="TableContents"/>
                    <w:rPr>
                      <w:rFonts w:hint="eastAsia"/>
                    </w:rPr>
                  </w:pPr>
                  <w:r>
                    <w:t>Maderas</w:t>
                  </w:r>
                </w:p>
              </w:tc>
              <w:tc>
                <w:tcPr>
                  <w:tcW w:w="4759" w:type="dxa"/>
                </w:tcPr>
                <w:p w:rsidR="00921345" w:rsidRDefault="00921345">
                  <w:pPr>
                    <w:pStyle w:val="TableContents"/>
                    <w:rPr>
                      <w:rFonts w:hint="eastAsia"/>
                    </w:rPr>
                  </w:pPr>
                  <w:r>
                    <w:t>6.500 €</w:t>
                  </w:r>
                </w:p>
              </w:tc>
            </w:tr>
            <w:tr w:rsidR="00921345" w:rsidTr="00921345">
              <w:tc>
                <w:tcPr>
                  <w:tcW w:w="4759" w:type="dxa"/>
                </w:tcPr>
                <w:p w:rsidR="00921345" w:rsidRDefault="00921345">
                  <w:pPr>
                    <w:pStyle w:val="TableContents"/>
                    <w:rPr>
                      <w:rFonts w:hint="eastAsia"/>
                    </w:rPr>
                  </w:pPr>
                  <w:r>
                    <w:t>Planos de infraestructuras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Plataformas</w:t>
                  </w:r>
                </w:p>
              </w:tc>
              <w:tc>
                <w:tcPr>
                  <w:tcW w:w="4759" w:type="dxa"/>
                </w:tcPr>
                <w:p w:rsidR="00921345" w:rsidRDefault="00921345">
                  <w:pPr>
                    <w:pStyle w:val="TableContents"/>
                    <w:rPr>
                      <w:rFonts w:hint="eastAsia"/>
                    </w:rPr>
                  </w:pPr>
                  <w:r>
                    <w:t>420 €</w:t>
                  </w:r>
                </w:p>
              </w:tc>
            </w:tr>
            <w:tr w:rsidR="00921345" w:rsidTr="00921345">
              <w:tc>
                <w:tcPr>
                  <w:tcW w:w="4759" w:type="dxa"/>
                </w:tcPr>
                <w:p w:rsidR="00921345" w:rsidRDefault="00921345">
                  <w:pPr>
                    <w:pStyle w:val="TableContents"/>
                    <w:rPr>
                      <w:rFonts w:hint="eastAsia"/>
                    </w:rPr>
                  </w:pPr>
                  <w:r>
                    <w:t>Estructuras metálicas, tornillería, accesorios</w:t>
                  </w:r>
                </w:p>
              </w:tc>
              <w:tc>
                <w:tcPr>
                  <w:tcW w:w="4759" w:type="dxa"/>
                </w:tcPr>
                <w:p w:rsidR="00921345" w:rsidRDefault="00921345">
                  <w:pPr>
                    <w:pStyle w:val="TableContents"/>
                    <w:rPr>
                      <w:rFonts w:hint="eastAsia"/>
                    </w:rPr>
                  </w:pPr>
                  <w:r>
                    <w:t>800 €</w:t>
                  </w:r>
                </w:p>
              </w:tc>
            </w:tr>
            <w:tr w:rsidR="00921345" w:rsidTr="00921345">
              <w:tc>
                <w:tcPr>
                  <w:tcW w:w="4759" w:type="dxa"/>
                </w:tcPr>
                <w:p w:rsidR="00921345" w:rsidRDefault="00921345">
                  <w:pPr>
                    <w:pStyle w:val="TableContents"/>
                    <w:rPr>
                      <w:rFonts w:hint="eastAsia"/>
                    </w:rPr>
                  </w:pPr>
                  <w:r>
                    <w:t>Aros de caucho</w:t>
                  </w:r>
                </w:p>
              </w:tc>
              <w:tc>
                <w:tcPr>
                  <w:tcW w:w="4759" w:type="dxa"/>
                </w:tcPr>
                <w:p w:rsidR="00921345" w:rsidRDefault="00921345">
                  <w:pPr>
                    <w:pStyle w:val="TableContents"/>
                    <w:rPr>
                      <w:rFonts w:hint="eastAsia"/>
                    </w:rPr>
                  </w:pPr>
                  <w:r>
                    <w:t>550 €</w:t>
                  </w:r>
                </w:p>
              </w:tc>
            </w:tr>
            <w:tr w:rsidR="00921345" w:rsidTr="00921345">
              <w:tc>
                <w:tcPr>
                  <w:tcW w:w="4759" w:type="dxa"/>
                </w:tcPr>
                <w:p w:rsidR="00921345" w:rsidRDefault="00921345">
                  <w:pPr>
                    <w:pStyle w:val="TableContents"/>
                    <w:rPr>
                      <w:rFonts w:hint="eastAsia"/>
                    </w:rPr>
                  </w:pPr>
                  <w:r>
                    <w:t>Instalaciones eléctricas, red de datos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Instalaciones fontanería</w:t>
                  </w:r>
                </w:p>
              </w:tc>
              <w:tc>
                <w:tcPr>
                  <w:tcW w:w="4759" w:type="dxa"/>
                </w:tcPr>
                <w:p w:rsidR="00921345" w:rsidRDefault="00921345">
                  <w:pPr>
                    <w:pStyle w:val="TableContents"/>
                    <w:rPr>
                      <w:rFonts w:hint="eastAsia"/>
                    </w:rPr>
                  </w:pPr>
                  <w:r>
                    <w:t>150 €</w:t>
                  </w:r>
                </w:p>
              </w:tc>
            </w:tr>
            <w:tr w:rsidR="00921345" w:rsidTr="00921345">
              <w:tc>
                <w:tcPr>
                  <w:tcW w:w="4759" w:type="dxa"/>
                </w:tcPr>
                <w:p w:rsidR="00921345" w:rsidRDefault="00921345">
                  <w:pPr>
                    <w:pStyle w:val="TableContents"/>
                    <w:rPr>
                      <w:rFonts w:hint="eastAsia"/>
                    </w:rPr>
                  </w:pPr>
                  <w:r>
                    <w:t>Accesorios</w:t>
                  </w:r>
                </w:p>
              </w:tc>
              <w:tc>
                <w:tcPr>
                  <w:tcW w:w="4759" w:type="dxa"/>
                </w:tcPr>
                <w:p w:rsidR="00921345" w:rsidRDefault="00921345">
                  <w:pPr>
                    <w:pStyle w:val="TableContents"/>
                    <w:rPr>
                      <w:rFonts w:hint="eastAsia"/>
                    </w:rPr>
                  </w:pPr>
                  <w:r>
                    <w:t>200 €</w:t>
                  </w:r>
                </w:p>
              </w:tc>
            </w:tr>
            <w:tr w:rsidR="00921345" w:rsidTr="00921345">
              <w:tc>
                <w:tcPr>
                  <w:tcW w:w="4759" w:type="dxa"/>
                </w:tcPr>
                <w:p w:rsidR="00921345" w:rsidRDefault="00921345">
                  <w:pPr>
                    <w:pStyle w:val="TableContents"/>
                    <w:rPr>
                      <w:rFonts w:hint="eastAsia"/>
                    </w:rPr>
                  </w:pPr>
                  <w:r>
                    <w:t xml:space="preserve">Mobiliario </w:t>
                  </w:r>
                </w:p>
              </w:tc>
              <w:tc>
                <w:tcPr>
                  <w:tcW w:w="4759" w:type="dxa"/>
                </w:tcPr>
                <w:p w:rsidR="00921345" w:rsidRDefault="00921345">
                  <w:pPr>
                    <w:pStyle w:val="TableContents"/>
                    <w:rPr>
                      <w:rFonts w:hint="eastAsia"/>
                    </w:rPr>
                  </w:pPr>
                  <w:r>
                    <w:t>600 €</w:t>
                  </w:r>
                </w:p>
              </w:tc>
            </w:tr>
            <w:tr w:rsidR="00921345" w:rsidTr="00921345">
              <w:tc>
                <w:tcPr>
                  <w:tcW w:w="4759" w:type="dxa"/>
                </w:tcPr>
                <w:p w:rsidR="00921345" w:rsidRDefault="00921345">
                  <w:pPr>
                    <w:pStyle w:val="TableContents"/>
                    <w:rPr>
                      <w:rFonts w:hint="eastAsia"/>
                    </w:rPr>
                  </w:pPr>
                  <w:r>
                    <w:t>TOTAL</w:t>
                  </w:r>
                </w:p>
              </w:tc>
              <w:tc>
                <w:tcPr>
                  <w:tcW w:w="4759" w:type="dxa"/>
                </w:tcPr>
                <w:p w:rsidR="00921345" w:rsidRDefault="00921345">
                  <w:pPr>
                    <w:pStyle w:val="TableContents"/>
                    <w:rPr>
                      <w:rFonts w:hint="eastAsia"/>
                    </w:rPr>
                  </w:pPr>
                  <w:r>
                    <w:t>37.700 €</w:t>
                  </w:r>
                </w:p>
              </w:tc>
            </w:tr>
          </w:tbl>
          <w:p w:rsidR="00921345" w:rsidRDefault="00921345">
            <w:pPr>
              <w:pStyle w:val="TableContents"/>
              <w:rPr>
                <w:rFonts w:hint="eastAsia"/>
              </w:rPr>
            </w:pPr>
          </w:p>
          <w:p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rsidR="009A7E60" w:rsidRDefault="009A7E60">
      <w:pPr>
        <w:pStyle w:val="Standard"/>
      </w:pPr>
    </w:p>
    <w:p w:rsidR="009C3FB7" w:rsidRDefault="009C3FB7" w:rsidP="009C3FB7">
      <w:pPr>
        <w:pStyle w:val="Standard"/>
        <w:rPr>
          <w:rFonts w:hint="eastAsia"/>
        </w:rPr>
      </w:pPr>
      <w:r>
        <w:rPr>
          <w:b/>
          <w:bCs/>
        </w:rPr>
        <w:t>10</w:t>
      </w:r>
      <w:r>
        <w:rPr>
          <w:b/>
          <w:bCs/>
        </w:rPr>
        <w:t>.</w:t>
      </w:r>
      <w:r>
        <w:rPr>
          <w:b/>
          <w:bCs/>
        </w:rPr>
        <w:t>1.</w:t>
      </w:r>
      <w:r>
        <w:rPr>
          <w:b/>
          <w:bCs/>
        </w:rPr>
        <w:t xml:space="preserve"> </w:t>
      </w:r>
      <w:r>
        <w:rPr>
          <w:b/>
          <w:bCs/>
        </w:rPr>
        <w:t>Distribución</w:t>
      </w:r>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9C3FB7"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C3FB7">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615FAE" w:rsidRDefault="0095316B" w:rsidP="0095316B">
            <w:pPr>
              <w:pStyle w:val="TableContents"/>
              <w:jc w:val="both"/>
            </w:pPr>
            <w:r>
              <w:t>La Distribución Comercial es uno de los puntos de apoyo de la recuperación económica española y de la profunda transformación de las relaciones económicas y sociales de nuestro entorno, fruto de la aceleración económica tecnológica, los cambios demográficos, políticos y sociales, así como la aparición de nuevos valores y estilos de vida ciudadana, con evidentes repercusiones en el mercado.</w:t>
            </w:r>
          </w:p>
          <w:p w:rsidR="0095316B" w:rsidRDefault="0095316B" w:rsidP="0095316B">
            <w:pPr>
              <w:pStyle w:val="TableContents"/>
              <w:jc w:val="both"/>
            </w:pPr>
          </w:p>
          <w:p w:rsidR="0095316B" w:rsidRDefault="0095316B" w:rsidP="0095316B">
            <w:pPr>
              <w:pStyle w:val="TableContents"/>
              <w:jc w:val="both"/>
            </w:pPr>
            <w:r>
              <w:t>Los criterios por considerar ant</w:t>
            </w:r>
            <w:r>
              <w:rPr>
                <w:rFonts w:hint="eastAsia"/>
              </w:rPr>
              <w:t>es</w:t>
            </w:r>
            <w:r>
              <w:t xml:space="preserve"> de diseñar la estrategia de Distribución Comercial de una empresa son: criterios económicos, análisis de la situación del mercado, de los clientes y de los competidores. </w:t>
            </w:r>
            <w:r w:rsidR="00E57CF7">
              <w:rPr>
                <w:rFonts w:hint="eastAsia"/>
              </w:rPr>
              <w:t>R</w:t>
            </w:r>
            <w:r>
              <w:t>elaciones</w:t>
            </w:r>
            <w:r w:rsidR="00E57CF7">
              <w:t xml:space="preserve"> verticales y horizontales de cada Sistema de Distribución y de cada Canal. </w:t>
            </w:r>
            <w:r w:rsidR="00E57CF7">
              <w:rPr>
                <w:rFonts w:hint="eastAsia"/>
              </w:rPr>
              <w:t>C</w:t>
            </w:r>
            <w:r w:rsidR="00E57CF7">
              <w:t xml:space="preserve">riterios </w:t>
            </w:r>
            <w:r w:rsidR="00E57CF7">
              <w:lastRenderedPageBreak/>
              <w:t xml:space="preserve">legales. </w:t>
            </w:r>
            <w:r w:rsidR="00E57CF7">
              <w:rPr>
                <w:rFonts w:hint="eastAsia"/>
              </w:rPr>
              <w:t>C</w:t>
            </w:r>
            <w:r w:rsidR="00E57CF7">
              <w:t xml:space="preserve">riterios de adaptación y eficacia. </w:t>
            </w:r>
            <w:r w:rsidR="00E57CF7">
              <w:rPr>
                <w:rFonts w:hint="eastAsia"/>
              </w:rPr>
              <w:t>C</w:t>
            </w:r>
            <w:r w:rsidR="00E57CF7">
              <w:t xml:space="preserve">riterios de supervisión y control. </w:t>
            </w:r>
            <w:r w:rsidR="00E57CF7">
              <w:rPr>
                <w:rFonts w:hint="eastAsia"/>
              </w:rPr>
              <w:t>C</w:t>
            </w:r>
            <w:r w:rsidR="00E57CF7">
              <w:t xml:space="preserve">riterios de supervisión y control. </w:t>
            </w:r>
            <w:r w:rsidR="00E57CF7">
              <w:rPr>
                <w:rFonts w:hint="eastAsia"/>
              </w:rPr>
              <w:t>C</w:t>
            </w:r>
            <w:r w:rsidR="00E57CF7">
              <w:t>riterios de anulación, modificación y cambio.</w:t>
            </w:r>
          </w:p>
          <w:p w:rsidR="00E57CF7" w:rsidRDefault="00E57CF7" w:rsidP="0095316B">
            <w:pPr>
              <w:pStyle w:val="TableContents"/>
              <w:jc w:val="both"/>
            </w:pPr>
          </w:p>
          <w:p w:rsidR="00E57CF7" w:rsidRDefault="00E57CF7" w:rsidP="0095316B">
            <w:pPr>
              <w:pStyle w:val="TableContents"/>
              <w:jc w:val="both"/>
            </w:pPr>
            <w:r>
              <w:t>Para definir nuestra estrategia de canales de distribución, hay varias situaciones tipo:</w:t>
            </w:r>
          </w:p>
          <w:p w:rsidR="00E57CF7" w:rsidRDefault="00E57CF7" w:rsidP="00E57CF7">
            <w:pPr>
              <w:pStyle w:val="TableContents"/>
              <w:numPr>
                <w:ilvl w:val="0"/>
                <w:numId w:val="23"/>
              </w:numPr>
              <w:jc w:val="both"/>
            </w:pPr>
            <w:r>
              <w:rPr>
                <w:rFonts w:hint="eastAsia"/>
              </w:rPr>
              <w:t>C</w:t>
            </w:r>
            <w:r>
              <w:t>uando la empresa se establece por primera vez, o como resultado de una adquisición, una absorción, una fusión de empresas o de una figura similar.</w:t>
            </w:r>
          </w:p>
          <w:p w:rsidR="00E57CF7" w:rsidRDefault="00E57CF7" w:rsidP="00E57CF7">
            <w:pPr>
              <w:pStyle w:val="TableContents"/>
              <w:numPr>
                <w:ilvl w:val="0"/>
                <w:numId w:val="23"/>
              </w:numPr>
              <w:jc w:val="both"/>
            </w:pPr>
            <w:r>
              <w:rPr>
                <w:rFonts w:hint="eastAsia"/>
              </w:rPr>
              <w:t>C</w:t>
            </w:r>
            <w:r>
              <w:t>uando se producen cambios importantes en los mercados.</w:t>
            </w:r>
          </w:p>
          <w:p w:rsidR="00E57CF7" w:rsidRDefault="00E57CF7" w:rsidP="00E57CF7">
            <w:pPr>
              <w:pStyle w:val="TableContents"/>
              <w:numPr>
                <w:ilvl w:val="0"/>
                <w:numId w:val="23"/>
              </w:numPr>
              <w:jc w:val="both"/>
            </w:pPr>
            <w:r>
              <w:rPr>
                <w:rFonts w:hint="eastAsia"/>
              </w:rPr>
              <w:t>C</w:t>
            </w:r>
            <w:r>
              <w:t>uando se vaya a realizar el lanzamiento de un nuevo producto o servicio.</w:t>
            </w:r>
          </w:p>
          <w:p w:rsidR="00E57CF7" w:rsidRDefault="00E57CF7" w:rsidP="00E57CF7">
            <w:pPr>
              <w:pStyle w:val="TableContents"/>
              <w:numPr>
                <w:ilvl w:val="0"/>
                <w:numId w:val="23"/>
              </w:numPr>
              <w:jc w:val="both"/>
            </w:pPr>
            <w:r>
              <w:rPr>
                <w:rFonts w:hint="eastAsia"/>
              </w:rPr>
              <w:t>C</w:t>
            </w:r>
            <w:r>
              <w:t>uando la falta de rentabilidad de las estrategias actuales de Distribución Comercial así lo exija</w:t>
            </w:r>
            <w:r w:rsidR="001B18A4">
              <w:t>.</w:t>
            </w:r>
          </w:p>
          <w:p w:rsidR="001B18A4" w:rsidRDefault="001B18A4" w:rsidP="001B18A4">
            <w:pPr>
              <w:pStyle w:val="TableContents"/>
              <w:jc w:val="both"/>
            </w:pPr>
            <w:r>
              <w:t>En todo caso, hay tres decisiones que conviene controlar a fondo, ya que constituyen los elementos más importantes de nuestra estrategia de Distribución.</w:t>
            </w:r>
          </w:p>
          <w:p w:rsidR="001B18A4" w:rsidRDefault="001B18A4" w:rsidP="001B18A4">
            <w:pPr>
              <w:pStyle w:val="TableContents"/>
              <w:numPr>
                <w:ilvl w:val="0"/>
                <w:numId w:val="24"/>
              </w:numPr>
              <w:jc w:val="both"/>
            </w:pPr>
            <w:r>
              <w:rPr>
                <w:rFonts w:hint="eastAsia"/>
              </w:rPr>
              <w:t>E</w:t>
            </w:r>
            <w:r>
              <w:t>l número de niveles que tienen que coexistir en el canal de distribución; es decir, la longitud del canal – nivel cero significaría estrategia de marketing directo.</w:t>
            </w:r>
          </w:p>
          <w:p w:rsidR="001B18A4" w:rsidRDefault="001B18A4" w:rsidP="001B18A4">
            <w:pPr>
              <w:pStyle w:val="TableContents"/>
              <w:numPr>
                <w:ilvl w:val="0"/>
                <w:numId w:val="24"/>
              </w:numPr>
              <w:jc w:val="both"/>
            </w:pPr>
            <w:r>
              <w:rPr>
                <w:rFonts w:hint="eastAsia"/>
              </w:rPr>
              <w:t>E</w:t>
            </w:r>
            <w:r>
              <w:t>l número de intermediarios; es decir, la definición concreta de si la distribución va a ser intensiva (el mayor número de puntos de venta posible); exclusiva un concesionario tiene prohibido trabajar con fabricantes competidores o selectiva situación intermedia.</w:t>
            </w:r>
          </w:p>
          <w:p w:rsidR="001B18A4" w:rsidRDefault="001B18A4" w:rsidP="001B18A4">
            <w:pPr>
              <w:pStyle w:val="TableContents"/>
              <w:numPr>
                <w:ilvl w:val="0"/>
                <w:numId w:val="24"/>
              </w:numPr>
              <w:jc w:val="both"/>
            </w:pPr>
            <w:r>
              <w:rPr>
                <w:rFonts w:hint="eastAsia"/>
              </w:rPr>
              <w:t>E</w:t>
            </w:r>
            <w:r>
              <w:t>l tipo de los intermediarios que se requiere en cada nivel fuerza de ventas propia del fabricante, representantes y agentes con contrato mercantil, concesionarios, distribuidores, prescriptores, etc.</w:t>
            </w:r>
          </w:p>
          <w:p w:rsidR="001B18A4" w:rsidRDefault="001B18A4" w:rsidP="001B18A4">
            <w:pPr>
              <w:pStyle w:val="TableContents"/>
              <w:jc w:val="both"/>
              <w:rPr>
                <w:rFonts w:hint="eastAsia"/>
              </w:rPr>
            </w:pPr>
          </w:p>
          <w:p w:rsidR="009A7E60" w:rsidRDefault="001B18A4" w:rsidP="001B18A4">
            <w:pPr>
              <w:pStyle w:val="TableContents"/>
              <w:jc w:val="center"/>
            </w:pPr>
            <w:r w:rsidRPr="001B18A4">
              <w:drawing>
                <wp:inline distT="0" distB="0" distL="0" distR="0" wp14:anchorId="7C3388C1" wp14:editId="3A2DF9B1">
                  <wp:extent cx="2610314" cy="126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52825" cy="1284229"/>
                          </a:xfrm>
                          <a:prstGeom prst="rect">
                            <a:avLst/>
                          </a:prstGeom>
                        </pic:spPr>
                      </pic:pic>
                    </a:graphicData>
                  </a:graphic>
                </wp:inline>
              </w:drawing>
            </w:r>
          </w:p>
          <w:p w:rsidR="001B18A4" w:rsidRDefault="001B18A4" w:rsidP="001B18A4">
            <w:pPr>
              <w:pStyle w:val="TableContents"/>
              <w:jc w:val="both"/>
            </w:pPr>
            <w:r>
              <w:t>Sería muy interesante que los fabricantes pusieran los medios para convertir en socios permanentes a los intermediarios que participan en el canal de distribución.</w:t>
            </w:r>
          </w:p>
          <w:p w:rsidR="001B18A4" w:rsidRDefault="001B18A4" w:rsidP="001B18A4">
            <w:pPr>
              <w:pStyle w:val="TableContents"/>
              <w:jc w:val="both"/>
            </w:pPr>
            <w:r>
              <w:rPr>
                <w:rFonts w:hint="eastAsia"/>
              </w:rPr>
              <w:t>U</w:t>
            </w:r>
            <w:r>
              <w:t xml:space="preserve">na clara política en este sentido – formación, contactos de aproximación, apoyo publicitario, </w:t>
            </w:r>
            <w:proofErr w:type="spellStart"/>
            <w:r>
              <w:t>etc</w:t>
            </w:r>
            <w:proofErr w:type="spellEnd"/>
            <w:r>
              <w:t xml:space="preserve"> </w:t>
            </w:r>
            <w:r w:rsidR="00A00955">
              <w:t>–</w:t>
            </w:r>
            <w:r>
              <w:t xml:space="preserve"> consigue</w:t>
            </w:r>
            <w:r w:rsidR="00A00955">
              <w:t xml:space="preserve"> siempre excelentes efectos multiplicadores, al aproximar las estrategias de cada participante en busca de una meta común.</w:t>
            </w:r>
          </w:p>
          <w:p w:rsidR="00A00955" w:rsidRDefault="00A00955" w:rsidP="001B18A4">
            <w:pPr>
              <w:pStyle w:val="TableContents"/>
              <w:jc w:val="both"/>
            </w:pPr>
          </w:p>
          <w:p w:rsidR="00A00955" w:rsidRDefault="00A00955" w:rsidP="001B18A4">
            <w:pPr>
              <w:pStyle w:val="TableContents"/>
              <w:jc w:val="both"/>
            </w:pPr>
            <w:r>
              <w:t>La distribución permite crear valor sobre la cadena al permitir que:</w:t>
            </w:r>
          </w:p>
          <w:p w:rsidR="00A00955" w:rsidRDefault="00A00955" w:rsidP="00A00955">
            <w:pPr>
              <w:pStyle w:val="TableContents"/>
              <w:numPr>
                <w:ilvl w:val="0"/>
                <w:numId w:val="14"/>
              </w:numPr>
              <w:jc w:val="both"/>
            </w:pPr>
            <w:r>
              <w:rPr>
                <w:rFonts w:hint="eastAsia"/>
              </w:rPr>
              <w:t>E</w:t>
            </w:r>
            <w:r>
              <w:t>l producto llegue pronto al consumidor.</w:t>
            </w:r>
          </w:p>
          <w:p w:rsidR="00A00955" w:rsidRDefault="00A00955" w:rsidP="00A00955">
            <w:pPr>
              <w:pStyle w:val="TableContents"/>
              <w:numPr>
                <w:ilvl w:val="0"/>
                <w:numId w:val="14"/>
              </w:numPr>
              <w:jc w:val="both"/>
            </w:pPr>
            <w:r>
              <w:rPr>
                <w:rFonts w:hint="eastAsia"/>
              </w:rPr>
              <w:t>E</w:t>
            </w:r>
            <w:r>
              <w:t>l producto puede estar visible en distintos puntos de venta permitiendo que éste pueda ser adquirido fácilmente por el comprador.</w:t>
            </w:r>
          </w:p>
          <w:p w:rsidR="00A00955" w:rsidRDefault="00A00955" w:rsidP="00A00955">
            <w:pPr>
              <w:pStyle w:val="TableContents"/>
              <w:numPr>
                <w:ilvl w:val="0"/>
                <w:numId w:val="14"/>
              </w:numPr>
              <w:jc w:val="both"/>
            </w:pPr>
            <w:r>
              <w:rPr>
                <w:rFonts w:hint="eastAsia"/>
              </w:rPr>
              <w:t>S</w:t>
            </w:r>
            <w:r>
              <w:t>e realice la compra o adquisición fraccionada de los productos, al facilitar la distribución y conseguir que éstos sean accesibles y repuestos con periodicidad.</w:t>
            </w:r>
          </w:p>
          <w:p w:rsidR="00A00955" w:rsidRDefault="00A00955" w:rsidP="00A00955">
            <w:pPr>
              <w:pStyle w:val="TableContents"/>
              <w:jc w:val="both"/>
            </w:pPr>
          </w:p>
          <w:p w:rsidR="00A00955" w:rsidRDefault="00A00955" w:rsidP="00A00955">
            <w:pPr>
              <w:pStyle w:val="TableContents"/>
              <w:jc w:val="both"/>
            </w:pPr>
            <w:r>
              <w:rPr>
                <w:rFonts w:hint="eastAsia"/>
              </w:rPr>
              <w:t>C</w:t>
            </w:r>
            <w:r>
              <w:t xml:space="preserve">uando se exige a una distribución la exclusiva de ventas de un producto, se está dejando fuera de ese canal a la competencia. </w:t>
            </w:r>
            <w:r>
              <w:rPr>
                <w:rFonts w:hint="eastAsia"/>
              </w:rPr>
              <w:t>L</w:t>
            </w:r>
            <w:r>
              <w:t>a dependencia, por el contrario, de ese distribuidor es muy alta ya que gran parte de la factura</w:t>
            </w:r>
            <w:r w:rsidR="0030230E">
              <w:t>ción pasa por la efectividad de ese punto de distribución.</w:t>
            </w:r>
          </w:p>
          <w:p w:rsidR="0030230E" w:rsidRDefault="0030230E" w:rsidP="00A00955">
            <w:pPr>
              <w:pStyle w:val="TableContents"/>
              <w:jc w:val="both"/>
            </w:pPr>
          </w:p>
          <w:p w:rsidR="0030230E" w:rsidRDefault="0030230E" w:rsidP="00A00955">
            <w:pPr>
              <w:pStyle w:val="TableContents"/>
              <w:jc w:val="both"/>
            </w:pPr>
            <w:r>
              <w:t xml:space="preserve">En otros casos la distribución es selectiva usando para ellos determinados canales. </w:t>
            </w:r>
            <w:r>
              <w:rPr>
                <w:rFonts w:hint="eastAsia"/>
              </w:rPr>
              <w:t>N</w:t>
            </w:r>
            <w:r>
              <w:t xml:space="preserve">o existe el compromiso de la exclusividad. </w:t>
            </w:r>
            <w:r>
              <w:rPr>
                <w:rFonts w:hint="eastAsia"/>
              </w:rPr>
              <w:t>E</w:t>
            </w:r>
            <w:r>
              <w:t xml:space="preserve">n estos casos se está utilizando un canal específico para, en general, poder vender productos con un determinado posicionamiento. </w:t>
            </w:r>
            <w:r>
              <w:rPr>
                <w:rFonts w:hint="eastAsia"/>
              </w:rPr>
              <w:t>O</w:t>
            </w:r>
            <w:r>
              <w:t>tro tipo de productos requiere un canal más extenso e intenso que dé salida rápida a los productos.</w:t>
            </w:r>
          </w:p>
          <w:p w:rsidR="0030230E" w:rsidRDefault="0030230E" w:rsidP="00A00955">
            <w:pPr>
              <w:pStyle w:val="TableContents"/>
              <w:jc w:val="both"/>
            </w:pPr>
          </w:p>
          <w:p w:rsidR="0030230E" w:rsidRDefault="0030230E" w:rsidP="00A00955">
            <w:pPr>
              <w:pStyle w:val="TableContents"/>
              <w:jc w:val="both"/>
            </w:pPr>
            <w:r>
              <w:lastRenderedPageBreak/>
              <w:t>Las decisiones dependerán del tipo de producto, posicionamiento, estructura de la empresa, la competencia, la cuota de mercado actual y futura, estructura de costes, estructura de la distribución, alternativas existentes para la comercialización.</w:t>
            </w:r>
          </w:p>
          <w:p w:rsidR="0030230E" w:rsidRDefault="0030230E" w:rsidP="0030230E">
            <w:pPr>
              <w:pStyle w:val="TableContents"/>
              <w:jc w:val="both"/>
              <w:rPr>
                <w:rFonts w:hint="eastAsia"/>
              </w:rPr>
            </w:pPr>
          </w:p>
        </w:tc>
      </w:tr>
    </w:tbl>
    <w:p w:rsidR="009A7E60" w:rsidRDefault="009A7E60">
      <w:pPr>
        <w:pStyle w:val="Standard"/>
      </w:pPr>
    </w:p>
    <w:p w:rsidR="009C3FB7" w:rsidRDefault="009C3FB7" w:rsidP="009C3FB7">
      <w:pPr>
        <w:pStyle w:val="Standard"/>
        <w:rPr>
          <w:rFonts w:hint="eastAsia"/>
        </w:rPr>
      </w:pPr>
      <w:r>
        <w:rPr>
          <w:b/>
          <w:bCs/>
        </w:rPr>
        <w:t>10.</w:t>
      </w:r>
      <w:r>
        <w:rPr>
          <w:b/>
          <w:bCs/>
        </w:rPr>
        <w:t>2</w:t>
      </w:r>
      <w:r>
        <w:rPr>
          <w:b/>
          <w:bCs/>
        </w:rPr>
        <w:t xml:space="preserve">. </w:t>
      </w:r>
      <w:r>
        <w:rPr>
          <w:b/>
          <w:bCs/>
        </w:rPr>
        <w:t>Estrategias de ventas.</w:t>
      </w:r>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pPr>
              <w:pStyle w:val="TableContents"/>
              <w:rPr>
                <w:rFonts w:hint="eastAsia"/>
                <w:u w:val="single"/>
              </w:rPr>
            </w:pP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ESTRATEGIAS DE VENTAS</w:t>
            </w:r>
          </w:p>
          <w:p w:rsidR="009A7E60" w:rsidRDefault="009A7E60" w:rsidP="002B422C">
            <w:pPr>
              <w:pStyle w:val="TableContents"/>
              <w:jc w:val="both"/>
              <w:rPr>
                <w:rFonts w:hint="eastAsia"/>
              </w:rPr>
            </w:pPr>
          </w:p>
          <w:p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ACCIONES</w:t>
            </w: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 TAREAS</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t>Actividades de preventa – relacionada con el producto, el mercado y las técnicas de venta -.</w:t>
            </w:r>
          </w:p>
          <w:p w:rsidR="007B6C23" w:rsidRDefault="007B6C23" w:rsidP="002B422C">
            <w:pPr>
              <w:pStyle w:val="TableContents"/>
              <w:jc w:val="both"/>
              <w:rPr>
                <w:rFonts w:hint="eastAsia"/>
              </w:rPr>
            </w:pPr>
            <w:r>
              <w:t>Localización de clientes potenciales (lista de personas o empresas que son clientes potenciales)</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Presentación de ventas atrayendo la atención, mantener el interés, despertar el deseo, contestar las dudas y cerrar la ventana.</w:t>
            </w:r>
          </w:p>
          <w:p w:rsidR="00615FAE" w:rsidRDefault="00615FAE" w:rsidP="002B422C">
            <w:pPr>
              <w:pStyle w:val="TableContents"/>
              <w:jc w:val="both"/>
              <w:rPr>
                <w:rFonts w:hint="eastAsia"/>
              </w:rPr>
            </w:pPr>
          </w:p>
          <w:p w:rsidR="00615FAE" w:rsidRDefault="00615FAE" w:rsidP="00615FAE">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FLUJOGRAMA DEL PROCESO</w:t>
            </w:r>
          </w:p>
          <w:p w:rsidR="00615FAE" w:rsidRDefault="00615FAE" w:rsidP="00615FAE">
            <w:pPr>
              <w:pStyle w:val="TableContents"/>
              <w:jc w:val="both"/>
              <w:rPr>
                <w:rFonts w:hint="eastAsia"/>
              </w:rPr>
            </w:pPr>
          </w:p>
          <w:p w:rsidR="00615FAE" w:rsidRDefault="00615FAE" w:rsidP="00615FAE">
            <w:pPr>
              <w:pStyle w:val="TableContents"/>
              <w:jc w:val="both"/>
              <w:rPr>
                <w:rFonts w:hint="eastAsia"/>
              </w:rPr>
            </w:pPr>
            <w:r>
              <w:t>A continuación</w:t>
            </w:r>
            <w:r>
              <w:rPr>
                <w:rFonts w:hint="eastAsia"/>
              </w:rPr>
              <w:t>,</w:t>
            </w:r>
            <w:r>
              <w:t xml:space="preserve"> se presenta el flujograma del proceso:</w:t>
            </w:r>
          </w:p>
          <w:p w:rsidR="00615FAE" w:rsidRDefault="00615FAE" w:rsidP="00615FAE">
            <w:pPr>
              <w:pStyle w:val="TableContents"/>
              <w:jc w:val="both"/>
              <w:rPr>
                <w:rFonts w:hint="eastAsia"/>
              </w:rPr>
            </w:pPr>
          </w:p>
          <w:p w:rsidR="00615FAE" w:rsidRDefault="00C92140" w:rsidP="00C92140">
            <w:pPr>
              <w:pStyle w:val="TableContents"/>
              <w:jc w:val="center"/>
              <w:rPr>
                <w:rFonts w:hint="eastAsia"/>
              </w:rPr>
            </w:pPr>
            <w:r>
              <w:rPr>
                <w:noProof/>
              </w:rPr>
              <w:lastRenderedPageBreak/>
              <w:drawing>
                <wp:inline distT="0" distB="0" distL="0" distR="0" wp14:anchorId="40F87E39" wp14:editId="138FF15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57108" cy="2832574"/>
                          </a:xfrm>
                          <a:prstGeom prst="rect">
                            <a:avLst/>
                          </a:prstGeom>
                        </pic:spPr>
                      </pic:pic>
                    </a:graphicData>
                  </a:graphic>
                </wp:inline>
              </w:drawing>
            </w:r>
          </w:p>
          <w:p w:rsidR="00C92140" w:rsidRDefault="00C92140" w:rsidP="00C92140">
            <w:pPr>
              <w:pStyle w:val="TableContents"/>
              <w:jc w:val="center"/>
              <w:rPr>
                <w:rFonts w:hint="eastAsia"/>
              </w:rPr>
            </w:pPr>
          </w:p>
          <w:p w:rsidR="00C92140" w:rsidRDefault="00C92140" w:rsidP="00C92140">
            <w:pPr>
              <w:pStyle w:val="TableContents"/>
              <w:jc w:val="both"/>
              <w:rPr>
                <w:rFonts w:hint="eastAsia"/>
              </w:rPr>
            </w:pPr>
          </w:p>
        </w:tc>
      </w:tr>
    </w:tbl>
    <w:p w:rsidR="009A7E60" w:rsidRDefault="009A7E60">
      <w:pPr>
        <w:pStyle w:val="Standard"/>
        <w:rPr>
          <w:rFonts w:hint="eastAsia"/>
        </w:rPr>
      </w:pPr>
    </w:p>
    <w:p w:rsidR="009A7E60" w:rsidRPr="009C3FB7" w:rsidRDefault="009C3FB7">
      <w:pPr>
        <w:pStyle w:val="Standard"/>
        <w:rPr>
          <w:rFonts w:hint="eastAsia"/>
          <w:b/>
        </w:rPr>
      </w:pPr>
      <w:r w:rsidRPr="009C3FB7">
        <w:rPr>
          <w:b/>
        </w:rPr>
        <w:t>11</w:t>
      </w:r>
      <w:r w:rsidR="00321BF6" w:rsidRPr="009C3FB7">
        <w:rPr>
          <w:b/>
        </w:rPr>
        <w:t>.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6580A" w:rsidRDefault="00F6580A">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580A">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FASE TÉCNICA</w:t>
            </w:r>
            <w:r w:rsidR="0093711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LOCAL Y RAMPAS</w:t>
            </w:r>
          </w:p>
          <w:p w:rsidR="009A7E60" w:rsidRDefault="009A7E60">
            <w:pPr>
              <w:pStyle w:val="TableContents"/>
              <w:rPr>
                <w:rFonts w:hint="eastAsia"/>
              </w:rPr>
            </w:pPr>
          </w:p>
          <w:p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rsidTr="00615FAE">
              <w:trPr>
                <w:jc w:val="center"/>
              </w:trPr>
              <w:tc>
                <w:tcPr>
                  <w:tcW w:w="1336" w:type="dxa"/>
                </w:tcPr>
                <w:p w:rsidR="00937118" w:rsidRDefault="00615FAE" w:rsidP="00C67D55">
                  <w:pPr>
                    <w:pStyle w:val="TableContents"/>
                    <w:jc w:val="center"/>
                    <w:rPr>
                      <w:rFonts w:hint="eastAsia"/>
                    </w:rPr>
                  </w:pPr>
                  <w:r>
                    <w:t>Zona</w:t>
                  </w:r>
                </w:p>
              </w:tc>
              <w:tc>
                <w:tcPr>
                  <w:tcW w:w="2023" w:type="dxa"/>
                </w:tcPr>
                <w:p w:rsidR="00937118" w:rsidRDefault="00C67D55" w:rsidP="00C67D55">
                  <w:pPr>
                    <w:pStyle w:val="TableContents"/>
                    <w:jc w:val="center"/>
                    <w:rPr>
                      <w:rFonts w:hint="eastAsia"/>
                    </w:rPr>
                  </w:pPr>
                  <w:r>
                    <w:t>Requerimiento %</w:t>
                  </w:r>
                </w:p>
              </w:tc>
              <w:tc>
                <w:tcPr>
                  <w:tcW w:w="1649" w:type="dxa"/>
                </w:tcPr>
                <w:p w:rsidR="00937118" w:rsidRPr="00615FAE" w:rsidRDefault="00615FAE" w:rsidP="00C67D55">
                  <w:pPr>
                    <w:pStyle w:val="TableContents"/>
                    <w:jc w:val="center"/>
                    <w:rPr>
                      <w:rFonts w:hint="eastAsia"/>
                    </w:rPr>
                  </w:pPr>
                  <w:r>
                    <w:t>Superficie m</w:t>
                  </w:r>
                  <w:r>
                    <w:rPr>
                      <w:vertAlign w:val="superscript"/>
                    </w:rPr>
                    <w:t>2</w:t>
                  </w:r>
                </w:p>
              </w:tc>
            </w:tr>
            <w:tr w:rsidR="00937118" w:rsidTr="00615FAE">
              <w:trPr>
                <w:jc w:val="center"/>
              </w:trPr>
              <w:tc>
                <w:tcPr>
                  <w:tcW w:w="1336" w:type="dxa"/>
                </w:tcPr>
                <w:p w:rsidR="00937118" w:rsidRDefault="00615FAE" w:rsidP="00C67D55">
                  <w:pPr>
                    <w:pStyle w:val="TableContents"/>
                    <w:jc w:val="center"/>
                    <w:rPr>
                      <w:rFonts w:hint="eastAsia"/>
                    </w:rPr>
                  </w:pPr>
                  <w:r>
                    <w:t>Circuitos</w:t>
                  </w:r>
                </w:p>
              </w:tc>
              <w:tc>
                <w:tcPr>
                  <w:tcW w:w="2023" w:type="dxa"/>
                </w:tcPr>
                <w:p w:rsidR="00937118" w:rsidRDefault="00615FAE" w:rsidP="00C67D55">
                  <w:pPr>
                    <w:pStyle w:val="TableContents"/>
                    <w:jc w:val="center"/>
                    <w:rPr>
                      <w:rFonts w:hint="eastAsia"/>
                    </w:rPr>
                  </w:pPr>
                  <w:r>
                    <w:t>70%</w:t>
                  </w:r>
                </w:p>
              </w:tc>
              <w:tc>
                <w:tcPr>
                  <w:tcW w:w="1649" w:type="dxa"/>
                </w:tcPr>
                <w:p w:rsidR="00937118" w:rsidRDefault="00615FAE" w:rsidP="00C67D55">
                  <w:pPr>
                    <w:pStyle w:val="TableContents"/>
                    <w:jc w:val="center"/>
                    <w:rPr>
                      <w:rFonts w:hint="eastAsia"/>
                    </w:rPr>
                  </w:pPr>
                  <w:r>
                    <w:t>250</w:t>
                  </w:r>
                </w:p>
              </w:tc>
            </w:tr>
            <w:tr w:rsidR="00615FAE" w:rsidTr="00615FAE">
              <w:trPr>
                <w:jc w:val="center"/>
              </w:trPr>
              <w:tc>
                <w:tcPr>
                  <w:tcW w:w="1336" w:type="dxa"/>
                </w:tcPr>
                <w:p w:rsidR="00615FAE" w:rsidRDefault="00615FAE" w:rsidP="00C67D55">
                  <w:pPr>
                    <w:pStyle w:val="TableContents"/>
                    <w:jc w:val="center"/>
                    <w:rPr>
                      <w:rFonts w:hint="eastAsia"/>
                    </w:rPr>
                  </w:pPr>
                  <w:r>
                    <w:t>Ventas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r w:rsidR="00615FAE" w:rsidTr="00615FAE">
              <w:trPr>
                <w:jc w:val="center"/>
              </w:trPr>
              <w:tc>
                <w:tcPr>
                  <w:tcW w:w="1336" w:type="dxa"/>
                </w:tcPr>
                <w:p w:rsidR="00615FAE" w:rsidRDefault="00615FAE" w:rsidP="00C67D55">
                  <w:pPr>
                    <w:pStyle w:val="TableContents"/>
                    <w:jc w:val="center"/>
                    <w:rPr>
                      <w:rFonts w:hint="eastAsia"/>
                    </w:rPr>
                  </w:pPr>
                  <w:r>
                    <w:t>Vestuarios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Aseos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Oficinas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bl>
          <w:p w:rsidR="00F6580A" w:rsidRDefault="00F6580A" w:rsidP="00F6580A">
            <w:pPr>
              <w:pStyle w:val="TableContents"/>
              <w:jc w:val="both"/>
              <w:rPr>
                <w:rFonts w:hint="eastAsia"/>
              </w:rPr>
            </w:pPr>
          </w:p>
          <w:p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rsidR="00801DF8" w:rsidRDefault="00801DF8" w:rsidP="00801DF8">
            <w:pPr>
              <w:pStyle w:val="TableContents"/>
              <w:jc w:val="center"/>
              <w:rPr>
                <w:rFonts w:hint="eastAsia"/>
              </w:rPr>
            </w:pPr>
            <w:r>
              <w:rPr>
                <w:noProof/>
              </w:rPr>
              <w:drawing>
                <wp:inline distT="0" distB="0" distL="0" distR="0" wp14:anchorId="07137CE4" wp14:editId="43D5AB8B">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7696" cy="2679451"/>
                          </a:xfrm>
                          <a:prstGeom prst="rect">
                            <a:avLst/>
                          </a:prstGeom>
                        </pic:spPr>
                      </pic:pic>
                    </a:graphicData>
                  </a:graphic>
                </wp:inline>
              </w:drawing>
            </w:r>
          </w:p>
          <w:p w:rsidR="00801DF8" w:rsidRDefault="00801DF8" w:rsidP="00801DF8">
            <w:pPr>
              <w:pStyle w:val="TableContents"/>
              <w:jc w:val="both"/>
              <w:rPr>
                <w:rFonts w:hint="eastAsia"/>
              </w:rPr>
            </w:pPr>
          </w:p>
          <w:p w:rsidR="001D5FF1" w:rsidRPr="00F6580A" w:rsidRDefault="001D5FF1" w:rsidP="001D5FF1">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LOCALIZACIÓN</w:t>
            </w:r>
          </w:p>
          <w:p w:rsidR="001D5FF1" w:rsidRDefault="001D5FF1" w:rsidP="001D5FF1">
            <w:pPr>
              <w:pStyle w:val="TableContents"/>
              <w:rPr>
                <w:rFonts w:hint="eastAsia"/>
              </w:rPr>
            </w:pPr>
          </w:p>
          <w:p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rsidR="001D5FF1" w:rsidRDefault="001D5FF1" w:rsidP="001D5FF1">
            <w:pPr>
              <w:pStyle w:val="TableContents"/>
              <w:jc w:val="both"/>
              <w:rPr>
                <w:rFonts w:hint="eastAsia"/>
              </w:rPr>
            </w:pPr>
          </w:p>
          <w:p w:rsidR="001D5FF1" w:rsidRDefault="00763158" w:rsidP="001D5FF1">
            <w:pPr>
              <w:pStyle w:val="TableContents"/>
              <w:jc w:val="both"/>
              <w:rPr>
                <w:rFonts w:hint="eastAsia"/>
              </w:rPr>
            </w:pPr>
            <w:r>
              <w:rPr>
                <w:noProof/>
              </w:rPr>
              <w:drawing>
                <wp:inline distT="0" distB="0" distL="0" distR="0" wp14:anchorId="5622F0E7" wp14:editId="21A61264">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50280" cy="3023235"/>
                          </a:xfrm>
                          <a:prstGeom prst="rect">
                            <a:avLst/>
                          </a:prstGeom>
                        </pic:spPr>
                      </pic:pic>
                    </a:graphicData>
                  </a:graphic>
                </wp:inline>
              </w:drawing>
            </w:r>
          </w:p>
          <w:p w:rsidR="001D5FF1" w:rsidRDefault="001D5FF1" w:rsidP="00801DF8">
            <w:pPr>
              <w:pStyle w:val="TableContents"/>
              <w:jc w:val="both"/>
              <w:rPr>
                <w:rFonts w:hint="eastAsia"/>
              </w:rPr>
            </w:pPr>
          </w:p>
          <w:p w:rsidR="00763158" w:rsidRDefault="00763158" w:rsidP="00801DF8">
            <w:pPr>
              <w:pStyle w:val="TableContents"/>
              <w:jc w:val="both"/>
              <w:rPr>
                <w:rFonts w:hint="eastAsia"/>
              </w:rPr>
            </w:pPr>
            <w:r>
              <w:t>La ubicación del proyecto deberá reunir las siguientes características:</w:t>
            </w:r>
          </w:p>
          <w:p w:rsidR="00763158" w:rsidRDefault="00763158" w:rsidP="00763158">
            <w:pPr>
              <w:pStyle w:val="TableContents"/>
              <w:numPr>
                <w:ilvl w:val="0"/>
                <w:numId w:val="13"/>
              </w:numPr>
              <w:jc w:val="both"/>
              <w:rPr>
                <w:rFonts w:hint="eastAsia"/>
              </w:rPr>
            </w:pPr>
            <w:r>
              <w:t>Dispondrá extractor de humos.</w:t>
            </w:r>
          </w:p>
          <w:p w:rsidR="00763158" w:rsidRDefault="00763158" w:rsidP="00763158">
            <w:pPr>
              <w:pStyle w:val="TableContents"/>
              <w:numPr>
                <w:ilvl w:val="0"/>
                <w:numId w:val="13"/>
              </w:numPr>
              <w:jc w:val="both"/>
              <w:rPr>
                <w:rFonts w:hint="eastAsia"/>
              </w:rPr>
            </w:pPr>
            <w:r>
              <w:t>Sistema de ventilación.</w:t>
            </w:r>
          </w:p>
          <w:p w:rsidR="00763158" w:rsidRDefault="00763158" w:rsidP="00763158">
            <w:pPr>
              <w:pStyle w:val="TableContents"/>
              <w:numPr>
                <w:ilvl w:val="0"/>
                <w:numId w:val="13"/>
              </w:numPr>
              <w:jc w:val="both"/>
              <w:rPr>
                <w:rFonts w:hint="eastAsia"/>
              </w:rPr>
            </w:pPr>
            <w:r>
              <w:rPr>
                <w:rFonts w:hint="eastAsia"/>
              </w:rPr>
              <w:t>I</w:t>
            </w:r>
            <w:r>
              <w:t>luminación artificial.</w:t>
            </w:r>
          </w:p>
          <w:p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rsidR="00937118" w:rsidRDefault="00937118" w:rsidP="00763158">
            <w:pPr>
              <w:pStyle w:val="TableContents"/>
              <w:numPr>
                <w:ilvl w:val="0"/>
                <w:numId w:val="13"/>
              </w:numPr>
              <w:jc w:val="both"/>
              <w:rPr>
                <w:rFonts w:hint="eastAsia"/>
              </w:rPr>
            </w:pPr>
            <w:r>
              <w:rPr>
                <w:rFonts w:hint="eastAsia"/>
              </w:rPr>
              <w:t>P</w:t>
            </w:r>
            <w:r>
              <w:t>untos de agua.</w:t>
            </w:r>
          </w:p>
          <w:p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rsidR="00937118" w:rsidRDefault="00937118" w:rsidP="00937118">
            <w:pPr>
              <w:pStyle w:val="TableContents"/>
              <w:jc w:val="both"/>
              <w:rPr>
                <w:rFonts w:hint="eastAsia"/>
              </w:rPr>
            </w:pPr>
          </w:p>
          <w:p w:rsidR="00937118" w:rsidRDefault="00937118" w:rsidP="00937118">
            <w:pPr>
              <w:pStyle w:val="TableContents"/>
              <w:jc w:val="both"/>
              <w:rPr>
                <w:rFonts w:hint="eastAsia"/>
              </w:rPr>
            </w:pPr>
            <w:r>
              <w:t>El local necesario, se tomará en régimen de alquiler, con un valor presupuestado de 1.000 €.</w:t>
            </w:r>
          </w:p>
          <w:p w:rsidR="00937118" w:rsidRDefault="00937118" w:rsidP="00937118">
            <w:pPr>
              <w:pStyle w:val="TableContents"/>
              <w:jc w:val="both"/>
              <w:rPr>
                <w:rFonts w:hint="eastAsia"/>
              </w:rPr>
            </w:pPr>
          </w:p>
        </w:tc>
      </w:tr>
    </w:tbl>
    <w:p w:rsidR="009A7E60" w:rsidRDefault="009A7E60">
      <w:pPr>
        <w:pStyle w:val="Standard"/>
      </w:pPr>
    </w:p>
    <w:p w:rsidR="009C3FB7" w:rsidRPr="009C3FB7" w:rsidRDefault="009C3FB7" w:rsidP="009C3FB7">
      <w:pPr>
        <w:pStyle w:val="Standard"/>
        <w:rPr>
          <w:rFonts w:hint="eastAsia"/>
          <w:b/>
        </w:rPr>
      </w:pPr>
      <w:r w:rsidRPr="009C3FB7">
        <w:rPr>
          <w:b/>
        </w:rPr>
        <w:t>1</w:t>
      </w:r>
      <w:r>
        <w:rPr>
          <w:b/>
        </w:rPr>
        <w:t>2</w:t>
      </w:r>
      <w:r w:rsidRPr="009C3FB7">
        <w:rPr>
          <w:b/>
        </w:rPr>
        <w:t xml:space="preserve">. </w:t>
      </w:r>
      <w:r>
        <w:rPr>
          <w:b/>
        </w:rPr>
        <w:t>Maquinaria, Mobiliario y Herramientas</w:t>
      </w:r>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B3762">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5.2. MAQUINARIA, MOBILIARIO Y HERRAMIENTAS:</w:t>
            </w:r>
          </w:p>
          <w:p w:rsidR="009A7E60" w:rsidRDefault="009A7E60">
            <w:pPr>
              <w:pStyle w:val="TableContents"/>
            </w:pPr>
          </w:p>
          <w:p w:rsidR="009332A0" w:rsidRDefault="009332A0" w:rsidP="009332A0">
            <w:pPr>
              <w:pStyle w:val="TableContents"/>
              <w:jc w:val="both"/>
            </w:pPr>
            <w:r>
              <w:rPr>
                <w:rFonts w:hint="eastAsia"/>
              </w:rPr>
              <w:t>C</w:t>
            </w:r>
            <w:r>
              <w:t xml:space="preserve">on nuestro equipamiento deportivo no tendrás que preocuparte de la calidad de la instalación. </w:t>
            </w:r>
            <w:r>
              <w:rPr>
                <w:rFonts w:hint="eastAsia"/>
              </w:rPr>
              <w:t>A</w:t>
            </w:r>
            <w:r>
              <w:t xml:space="preserve">demás, dentro de los innumerables beneficios de instalar parques de skate, encontramos la amplia variedad de deportes que se pueden practicar en él, ya que no se utilizan para hacer </w:t>
            </w:r>
            <w:proofErr w:type="spellStart"/>
            <w:r>
              <w:t>skateboarding</w:t>
            </w:r>
            <w:proofErr w:type="spellEnd"/>
            <w:r>
              <w:t xml:space="preserve">. </w:t>
            </w:r>
            <w:r>
              <w:rPr>
                <w:rFonts w:hint="eastAsia"/>
              </w:rPr>
              <w:t>T</w:t>
            </w:r>
            <w:r>
              <w:t>ambién se pueden incluir los desempeñados con bicicletas BMX, patine</w:t>
            </w:r>
            <w:r w:rsidR="00F922AA">
              <w:t>s en línea.</w:t>
            </w:r>
          </w:p>
          <w:p w:rsidR="00F922AA" w:rsidRDefault="00F922AA" w:rsidP="009332A0">
            <w:pPr>
              <w:pStyle w:val="TableContents"/>
              <w:jc w:val="both"/>
            </w:pPr>
          </w:p>
          <w:p w:rsidR="00F922AA" w:rsidRDefault="00F922AA" w:rsidP="009332A0">
            <w:pPr>
              <w:pStyle w:val="TableContents"/>
              <w:jc w:val="both"/>
            </w:pPr>
            <w:r>
              <w:t xml:space="preserve">De esta forma, el </w:t>
            </w:r>
            <w:proofErr w:type="spellStart"/>
            <w:r>
              <w:t>skatepark</w:t>
            </w:r>
            <w:proofErr w:type="spellEnd"/>
            <w:r>
              <w:t xml:space="preserve"> podrá ser empleado por todos aquellos amantes del deporte sobre ruedas, abarcando una mayor cantidad de gente.</w:t>
            </w:r>
          </w:p>
          <w:p w:rsidR="00F922AA" w:rsidRDefault="00F922AA" w:rsidP="009332A0">
            <w:pPr>
              <w:pStyle w:val="TableContents"/>
              <w:jc w:val="both"/>
            </w:pPr>
          </w:p>
          <w:p w:rsidR="00F922AA" w:rsidRDefault="00F922AA" w:rsidP="009332A0">
            <w:pPr>
              <w:pStyle w:val="TableContents"/>
              <w:jc w:val="both"/>
            </w:pPr>
            <w:r>
              <w:t xml:space="preserve">Tipos de rampas para el skate. </w:t>
            </w:r>
            <w:proofErr w:type="spellStart"/>
            <w:r>
              <w:rPr>
                <w:rFonts w:hint="eastAsia"/>
              </w:rPr>
              <w:t>H</w:t>
            </w:r>
            <w:r>
              <w:t>alf</w:t>
            </w:r>
            <w:proofErr w:type="spellEnd"/>
            <w:r>
              <w:t xml:space="preserve"> es una rampa común en parques grandes, tiene forma circular y en las pistas de aficionados suele ser bastante menor tamaño que en las de competición. </w:t>
            </w:r>
            <w:proofErr w:type="spellStart"/>
            <w:r>
              <w:t>Quarter</w:t>
            </w:r>
            <w:proofErr w:type="spellEnd"/>
            <w:r>
              <w:t xml:space="preserve"> pipe, es una de las rampas más habituales que podemos encontrar en una pista de patinaje. </w:t>
            </w:r>
            <w:r>
              <w:rPr>
                <w:rFonts w:hint="eastAsia"/>
              </w:rPr>
              <w:t>E</w:t>
            </w:r>
            <w:r>
              <w:t xml:space="preserve">stá formada por la mitad de un semicírculo, por la mitad de un </w:t>
            </w:r>
            <w:proofErr w:type="spellStart"/>
            <w:r>
              <w:t>half</w:t>
            </w:r>
            <w:proofErr w:type="spellEnd"/>
            <w:r>
              <w:t xml:space="preserve">. Rampa inclinada, es un elemento </w:t>
            </w:r>
            <w:r>
              <w:lastRenderedPageBreak/>
              <w:t xml:space="preserve">también muy habitual en los parques de este estilo dadas sus cualidades. </w:t>
            </w:r>
            <w:r>
              <w:rPr>
                <w:rFonts w:hint="eastAsia"/>
              </w:rPr>
              <w:t>S</w:t>
            </w:r>
            <w:r>
              <w:t xml:space="preserve">uele variar el grado de inclinación de una pista a otra, lo que permite construir varios formando un único circuito y aportar variedad dentro de que sea el mismo elemento. </w:t>
            </w:r>
            <w:proofErr w:type="spellStart"/>
            <w:r>
              <w:t>Wallride</w:t>
            </w:r>
            <w:proofErr w:type="spellEnd"/>
            <w:r>
              <w:t xml:space="preserve">, consiste en añadir una estructura vertical a la rampa. </w:t>
            </w:r>
            <w:proofErr w:type="spellStart"/>
            <w:r>
              <w:t>Spine</w:t>
            </w:r>
            <w:proofErr w:type="spellEnd"/>
            <w:r>
              <w:t xml:space="preserve">, se forma al unir dos </w:t>
            </w:r>
            <w:proofErr w:type="spellStart"/>
            <w:r>
              <w:t>quarters</w:t>
            </w:r>
            <w:proofErr w:type="spellEnd"/>
            <w:r>
              <w:t xml:space="preserve"> por su zona vertical</w:t>
            </w:r>
            <w:r w:rsidR="007D7874">
              <w:t xml:space="preserve">. </w:t>
            </w:r>
            <w:proofErr w:type="spellStart"/>
            <w:r w:rsidR="007D7874">
              <w:rPr>
                <w:rFonts w:hint="eastAsia"/>
              </w:rPr>
              <w:t>F</w:t>
            </w:r>
            <w:r w:rsidR="007D7874">
              <w:t>unbox</w:t>
            </w:r>
            <w:proofErr w:type="spellEnd"/>
            <w:r w:rsidR="007D7874">
              <w:t xml:space="preserve">, está conformado por una combinación de rampas y superficies planas, que en ocasiones pueden incluir barandillas y/o cajones. </w:t>
            </w:r>
            <w:proofErr w:type="spellStart"/>
            <w:r w:rsidR="007D7874">
              <w:t>Bowl</w:t>
            </w:r>
            <w:proofErr w:type="spellEnd"/>
            <w:r w:rsidR="007D7874">
              <w:t xml:space="preserve"> es otro tipo de elemento cuya superficie completa imita una piscina.</w:t>
            </w:r>
          </w:p>
          <w:p w:rsidR="00F922AA" w:rsidRDefault="00F922AA" w:rsidP="009332A0">
            <w:pPr>
              <w:pStyle w:val="TableContents"/>
              <w:jc w:val="both"/>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tbl>
            <w:tblPr>
              <w:tblStyle w:val="Tablaconcuadrcula"/>
              <w:tblW w:w="0" w:type="auto"/>
              <w:jc w:val="center"/>
              <w:tblLayout w:type="fixed"/>
              <w:tblLook w:val="04A0" w:firstRow="1" w:lastRow="0" w:firstColumn="1" w:lastColumn="0" w:noHBand="0" w:noVBand="1"/>
            </w:tblPr>
            <w:tblGrid>
              <w:gridCol w:w="2098"/>
              <w:gridCol w:w="690"/>
              <w:gridCol w:w="850"/>
              <w:gridCol w:w="1360"/>
              <w:gridCol w:w="826"/>
            </w:tblGrid>
            <w:tr w:rsidR="00E47D92" w:rsidTr="009332A0">
              <w:trPr>
                <w:jc w:val="center"/>
              </w:trPr>
              <w:tc>
                <w:tcPr>
                  <w:tcW w:w="2098" w:type="dxa"/>
                </w:tcPr>
                <w:p w:rsidR="00E47D92" w:rsidRDefault="00E47D92">
                  <w:pPr>
                    <w:pStyle w:val="TableContents"/>
                    <w:rPr>
                      <w:rFonts w:hint="eastAsia"/>
                    </w:rPr>
                  </w:pPr>
                  <w:r>
                    <w:t>Descripción</w:t>
                  </w:r>
                </w:p>
              </w:tc>
              <w:tc>
                <w:tcPr>
                  <w:tcW w:w="690" w:type="dxa"/>
                </w:tcPr>
                <w:p w:rsidR="00E47D92" w:rsidRDefault="00E47D92">
                  <w:pPr>
                    <w:pStyle w:val="TableContents"/>
                    <w:rPr>
                      <w:rFonts w:hint="eastAsia"/>
                    </w:rPr>
                  </w:pPr>
                  <w:r>
                    <w:t>Ud.</w:t>
                  </w:r>
                </w:p>
              </w:tc>
              <w:tc>
                <w:tcPr>
                  <w:tcW w:w="850" w:type="dxa"/>
                </w:tcPr>
                <w:p w:rsidR="00E47D92" w:rsidRDefault="00E47D92">
                  <w:pPr>
                    <w:pStyle w:val="TableContents"/>
                    <w:rPr>
                      <w:rFonts w:hint="eastAsia"/>
                    </w:rPr>
                  </w:pPr>
                  <w:proofErr w:type="spellStart"/>
                  <w:r>
                    <w:t>Cant</w:t>
                  </w:r>
                  <w:proofErr w:type="spellEnd"/>
                  <w:r>
                    <w:t>.</w:t>
                  </w:r>
                </w:p>
              </w:tc>
              <w:tc>
                <w:tcPr>
                  <w:tcW w:w="1360" w:type="dxa"/>
                </w:tcPr>
                <w:p w:rsidR="00E47D92" w:rsidRDefault="00E47D92">
                  <w:pPr>
                    <w:pStyle w:val="TableContents"/>
                    <w:rPr>
                      <w:rFonts w:hint="eastAsia"/>
                    </w:rPr>
                  </w:pPr>
                  <w:r>
                    <w:t xml:space="preserve">P. </w:t>
                  </w:r>
                  <w:proofErr w:type="spellStart"/>
                  <w:r>
                    <w:t>Unit</w:t>
                  </w:r>
                  <w:proofErr w:type="spellEnd"/>
                  <w:r>
                    <w:t>.</w:t>
                  </w:r>
                </w:p>
              </w:tc>
              <w:tc>
                <w:tcPr>
                  <w:tcW w:w="826" w:type="dxa"/>
                </w:tcPr>
                <w:p w:rsidR="00E47D92" w:rsidRDefault="00E47D92">
                  <w:pPr>
                    <w:pStyle w:val="TableContents"/>
                    <w:rPr>
                      <w:rFonts w:hint="eastAsia"/>
                    </w:rPr>
                  </w:pPr>
                  <w:r>
                    <w:t>Total</w:t>
                  </w:r>
                </w:p>
              </w:tc>
            </w:tr>
            <w:tr w:rsidR="009332A0" w:rsidTr="009332A0">
              <w:trPr>
                <w:jc w:val="center"/>
              </w:trPr>
              <w:tc>
                <w:tcPr>
                  <w:tcW w:w="2098" w:type="dxa"/>
                </w:tcPr>
                <w:p w:rsidR="009332A0" w:rsidRPr="007A2F1C" w:rsidRDefault="009332A0" w:rsidP="009332A0">
                  <w:pPr>
                    <w:pStyle w:val="TableContents"/>
                    <w:rPr>
                      <w:sz w:val="20"/>
                      <w:szCs w:val="20"/>
                    </w:rPr>
                  </w:pPr>
                  <w:r w:rsidRPr="007A2F1C">
                    <w:rPr>
                      <w:sz w:val="20"/>
                      <w:szCs w:val="20"/>
                    </w:rPr>
                    <w:t>Maquinaria</w:t>
                  </w:r>
                </w:p>
                <w:p w:rsidR="009332A0" w:rsidRPr="007A2F1C" w:rsidRDefault="009332A0" w:rsidP="009332A0">
                  <w:pPr>
                    <w:pStyle w:val="TableContents"/>
                    <w:numPr>
                      <w:ilvl w:val="0"/>
                      <w:numId w:val="25"/>
                    </w:numPr>
                    <w:rPr>
                      <w:sz w:val="20"/>
                      <w:szCs w:val="20"/>
                    </w:rPr>
                  </w:pPr>
                  <w:r w:rsidRPr="007A2F1C">
                    <w:rPr>
                      <w:sz w:val="20"/>
                      <w:szCs w:val="20"/>
                    </w:rPr>
                    <w:t>Cortadoras</w:t>
                  </w:r>
                </w:p>
                <w:p w:rsidR="009332A0" w:rsidRPr="007A2F1C" w:rsidRDefault="009332A0" w:rsidP="009332A0">
                  <w:pPr>
                    <w:pStyle w:val="TableContents"/>
                    <w:numPr>
                      <w:ilvl w:val="0"/>
                      <w:numId w:val="25"/>
                    </w:numPr>
                    <w:rPr>
                      <w:sz w:val="20"/>
                      <w:szCs w:val="20"/>
                    </w:rPr>
                  </w:pPr>
                  <w:r w:rsidRPr="007A2F1C">
                    <w:rPr>
                      <w:sz w:val="20"/>
                      <w:szCs w:val="20"/>
                    </w:rPr>
                    <w:t>Fumigadora</w:t>
                  </w:r>
                </w:p>
                <w:p w:rsidR="009332A0" w:rsidRPr="007A2F1C" w:rsidRDefault="009332A0" w:rsidP="009332A0">
                  <w:pPr>
                    <w:pStyle w:val="TableContents"/>
                    <w:rPr>
                      <w:sz w:val="20"/>
                      <w:szCs w:val="20"/>
                    </w:rPr>
                  </w:pPr>
                  <w:r w:rsidRPr="007A2F1C">
                    <w:rPr>
                      <w:sz w:val="20"/>
                      <w:szCs w:val="20"/>
                    </w:rPr>
                    <w:t>Materiales</w:t>
                  </w:r>
                </w:p>
                <w:p w:rsidR="009332A0" w:rsidRPr="007A2F1C" w:rsidRDefault="009332A0" w:rsidP="009332A0">
                  <w:pPr>
                    <w:pStyle w:val="TableContents"/>
                    <w:numPr>
                      <w:ilvl w:val="0"/>
                      <w:numId w:val="26"/>
                    </w:numPr>
                    <w:rPr>
                      <w:sz w:val="20"/>
                      <w:szCs w:val="20"/>
                    </w:rPr>
                  </w:pPr>
                  <w:r w:rsidRPr="007A2F1C">
                    <w:rPr>
                      <w:sz w:val="20"/>
                      <w:szCs w:val="20"/>
                    </w:rPr>
                    <w:t>Maderas</w:t>
                  </w:r>
                </w:p>
                <w:p w:rsidR="009332A0" w:rsidRPr="007A2F1C" w:rsidRDefault="009332A0" w:rsidP="009332A0">
                  <w:pPr>
                    <w:pStyle w:val="TableContents"/>
                    <w:numPr>
                      <w:ilvl w:val="0"/>
                      <w:numId w:val="26"/>
                    </w:numPr>
                    <w:rPr>
                      <w:sz w:val="20"/>
                      <w:szCs w:val="20"/>
                    </w:rPr>
                  </w:pPr>
                  <w:r w:rsidRPr="007A2F1C">
                    <w:rPr>
                      <w:rFonts w:hint="eastAsia"/>
                      <w:sz w:val="20"/>
                      <w:szCs w:val="20"/>
                    </w:rPr>
                    <w:t>E</w:t>
                  </w:r>
                  <w:r w:rsidRPr="007A2F1C">
                    <w:rPr>
                      <w:sz w:val="20"/>
                      <w:szCs w:val="20"/>
                    </w:rPr>
                    <w:t xml:space="preserve">structuras </w:t>
                  </w:r>
                </w:p>
                <w:p w:rsidR="009332A0" w:rsidRDefault="009332A0" w:rsidP="009332A0">
                  <w:pPr>
                    <w:pStyle w:val="TableContents"/>
                    <w:numPr>
                      <w:ilvl w:val="0"/>
                      <w:numId w:val="26"/>
                    </w:numPr>
                    <w:rPr>
                      <w:sz w:val="20"/>
                      <w:szCs w:val="20"/>
                    </w:rPr>
                  </w:pPr>
                  <w:r w:rsidRPr="007A2F1C">
                    <w:rPr>
                      <w:sz w:val="20"/>
                      <w:szCs w:val="20"/>
                    </w:rPr>
                    <w:t>Hormigón</w:t>
                  </w:r>
                </w:p>
                <w:p w:rsidR="009332A0" w:rsidRDefault="009332A0" w:rsidP="009332A0">
                  <w:pPr>
                    <w:pStyle w:val="TableContents"/>
                    <w:rPr>
                      <w:sz w:val="20"/>
                      <w:szCs w:val="20"/>
                    </w:rPr>
                  </w:pPr>
                  <w:r>
                    <w:rPr>
                      <w:sz w:val="20"/>
                      <w:szCs w:val="20"/>
                    </w:rPr>
                    <w:t>Mobiliario</w:t>
                  </w:r>
                </w:p>
                <w:p w:rsidR="007D7874" w:rsidRDefault="007D7874" w:rsidP="007D7874">
                  <w:pPr>
                    <w:pStyle w:val="TableContents"/>
                    <w:numPr>
                      <w:ilvl w:val="0"/>
                      <w:numId w:val="27"/>
                    </w:numPr>
                    <w:rPr>
                      <w:sz w:val="20"/>
                      <w:szCs w:val="20"/>
                    </w:rPr>
                  </w:pPr>
                  <w:proofErr w:type="spellStart"/>
                  <w:r>
                    <w:rPr>
                      <w:sz w:val="20"/>
                      <w:szCs w:val="20"/>
                    </w:rPr>
                    <w:t>Half</w:t>
                  </w:r>
                  <w:proofErr w:type="spellEnd"/>
                </w:p>
                <w:p w:rsidR="007D7874" w:rsidRDefault="007D7874" w:rsidP="007D7874">
                  <w:pPr>
                    <w:pStyle w:val="TableContents"/>
                    <w:numPr>
                      <w:ilvl w:val="0"/>
                      <w:numId w:val="27"/>
                    </w:numPr>
                    <w:rPr>
                      <w:sz w:val="20"/>
                      <w:szCs w:val="20"/>
                    </w:rPr>
                  </w:pPr>
                  <w:proofErr w:type="spellStart"/>
                  <w:r>
                    <w:rPr>
                      <w:sz w:val="20"/>
                      <w:szCs w:val="20"/>
                    </w:rPr>
                    <w:t>Quarter</w:t>
                  </w:r>
                  <w:proofErr w:type="spellEnd"/>
                </w:p>
                <w:p w:rsidR="007D7874" w:rsidRDefault="007D7874" w:rsidP="007D7874">
                  <w:pPr>
                    <w:pStyle w:val="TableContents"/>
                    <w:numPr>
                      <w:ilvl w:val="0"/>
                      <w:numId w:val="27"/>
                    </w:numPr>
                    <w:rPr>
                      <w:sz w:val="20"/>
                      <w:szCs w:val="20"/>
                    </w:rPr>
                  </w:pPr>
                  <w:r>
                    <w:rPr>
                      <w:sz w:val="20"/>
                      <w:szCs w:val="20"/>
                    </w:rPr>
                    <w:t>Rampa inclinada</w:t>
                  </w:r>
                </w:p>
                <w:p w:rsidR="007D7874" w:rsidRDefault="007D7874" w:rsidP="007D7874">
                  <w:pPr>
                    <w:pStyle w:val="TableContents"/>
                    <w:numPr>
                      <w:ilvl w:val="0"/>
                      <w:numId w:val="27"/>
                    </w:numPr>
                    <w:rPr>
                      <w:sz w:val="20"/>
                      <w:szCs w:val="20"/>
                    </w:rPr>
                  </w:pPr>
                  <w:proofErr w:type="spellStart"/>
                  <w:r>
                    <w:rPr>
                      <w:sz w:val="20"/>
                      <w:szCs w:val="20"/>
                    </w:rPr>
                    <w:t>Wallride</w:t>
                  </w:r>
                  <w:proofErr w:type="spellEnd"/>
                </w:p>
                <w:p w:rsidR="007D7874" w:rsidRDefault="007D7874" w:rsidP="007D7874">
                  <w:pPr>
                    <w:pStyle w:val="TableContents"/>
                    <w:numPr>
                      <w:ilvl w:val="0"/>
                      <w:numId w:val="27"/>
                    </w:numPr>
                    <w:rPr>
                      <w:sz w:val="20"/>
                      <w:szCs w:val="20"/>
                    </w:rPr>
                  </w:pPr>
                  <w:proofErr w:type="spellStart"/>
                  <w:r>
                    <w:rPr>
                      <w:sz w:val="20"/>
                      <w:szCs w:val="20"/>
                    </w:rPr>
                    <w:t>Spine</w:t>
                  </w:r>
                  <w:proofErr w:type="spellEnd"/>
                </w:p>
                <w:p w:rsidR="007D7874" w:rsidRDefault="007D7874" w:rsidP="007D7874">
                  <w:pPr>
                    <w:pStyle w:val="TableContents"/>
                    <w:numPr>
                      <w:ilvl w:val="0"/>
                      <w:numId w:val="27"/>
                    </w:numPr>
                    <w:rPr>
                      <w:sz w:val="20"/>
                      <w:szCs w:val="20"/>
                    </w:rPr>
                  </w:pPr>
                  <w:proofErr w:type="spellStart"/>
                  <w:r>
                    <w:rPr>
                      <w:sz w:val="20"/>
                      <w:szCs w:val="20"/>
                    </w:rPr>
                    <w:t>Funbox</w:t>
                  </w:r>
                  <w:proofErr w:type="spellEnd"/>
                </w:p>
                <w:p w:rsidR="007D7874" w:rsidRDefault="007D7874" w:rsidP="007D7874">
                  <w:pPr>
                    <w:pStyle w:val="TableContents"/>
                    <w:numPr>
                      <w:ilvl w:val="0"/>
                      <w:numId w:val="27"/>
                    </w:numPr>
                    <w:rPr>
                      <w:sz w:val="20"/>
                      <w:szCs w:val="20"/>
                    </w:rPr>
                  </w:pPr>
                  <w:proofErr w:type="spellStart"/>
                  <w:r>
                    <w:rPr>
                      <w:sz w:val="20"/>
                      <w:szCs w:val="20"/>
                    </w:rPr>
                    <w:t>Bowl</w:t>
                  </w:r>
                  <w:proofErr w:type="spellEnd"/>
                </w:p>
                <w:p w:rsidR="009332A0" w:rsidRDefault="009332A0" w:rsidP="009332A0">
                  <w:pPr>
                    <w:pStyle w:val="TableContents"/>
                    <w:rPr>
                      <w:rFonts w:hint="eastAsia"/>
                    </w:rPr>
                  </w:pPr>
                  <w:r>
                    <w:rPr>
                      <w:sz w:val="20"/>
                      <w:szCs w:val="20"/>
                    </w:rPr>
                    <w:t>Obra de mano</w:t>
                  </w:r>
                </w:p>
              </w:tc>
              <w:tc>
                <w:tcPr>
                  <w:tcW w:w="690" w:type="dxa"/>
                </w:tcPr>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Pr="007A2F1C" w:rsidRDefault="007D7874" w:rsidP="009332A0">
                  <w:pPr>
                    <w:pStyle w:val="TableContents"/>
                    <w:rPr>
                      <w:rFonts w:hint="eastAsia"/>
                      <w:sz w:val="20"/>
                      <w:szCs w:val="20"/>
                    </w:rPr>
                  </w:pPr>
                  <w:r>
                    <w:rPr>
                      <w:sz w:val="20"/>
                      <w:szCs w:val="20"/>
                    </w:rPr>
                    <w:t>h</w:t>
                  </w:r>
                </w:p>
              </w:tc>
              <w:tc>
                <w:tcPr>
                  <w:tcW w:w="85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1.7</w:t>
                  </w:r>
                </w:p>
                <w:p w:rsidR="009332A0" w:rsidRDefault="009332A0" w:rsidP="009332A0">
                  <w:pPr>
                    <w:pStyle w:val="TableContents"/>
                    <w:rPr>
                      <w:sz w:val="20"/>
                      <w:szCs w:val="20"/>
                    </w:rPr>
                  </w:pPr>
                  <w:r>
                    <w:rPr>
                      <w:sz w:val="20"/>
                      <w:szCs w:val="20"/>
                    </w:rPr>
                    <w:t>2.2</w:t>
                  </w:r>
                </w:p>
                <w:p w:rsidR="009332A0" w:rsidRDefault="009332A0" w:rsidP="009332A0">
                  <w:pPr>
                    <w:pStyle w:val="TableContents"/>
                    <w:rPr>
                      <w:sz w:val="20"/>
                      <w:szCs w:val="20"/>
                    </w:rPr>
                  </w:pPr>
                  <w:r>
                    <w:rPr>
                      <w:sz w:val="20"/>
                      <w:szCs w:val="20"/>
                    </w:rPr>
                    <w:t>0.7</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Pr="007A2F1C" w:rsidRDefault="007D7874" w:rsidP="009332A0">
                  <w:pPr>
                    <w:pStyle w:val="TableContents"/>
                    <w:rPr>
                      <w:rFonts w:hint="eastAsia"/>
                      <w:sz w:val="20"/>
                      <w:szCs w:val="20"/>
                    </w:rPr>
                  </w:pPr>
                  <w:r>
                    <w:rPr>
                      <w:sz w:val="20"/>
                      <w:szCs w:val="20"/>
                    </w:rPr>
                    <w:t>1</w:t>
                  </w:r>
                </w:p>
              </w:tc>
              <w:tc>
                <w:tcPr>
                  <w:tcW w:w="136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w:t>
                  </w:r>
                </w:p>
                <w:p w:rsidR="009332A0" w:rsidRDefault="009332A0" w:rsidP="009332A0">
                  <w:pPr>
                    <w:pStyle w:val="TableContents"/>
                    <w:rPr>
                      <w:sz w:val="20"/>
                      <w:szCs w:val="20"/>
                    </w:rPr>
                  </w:pPr>
                  <w:r>
                    <w:rPr>
                      <w:sz w:val="20"/>
                      <w:szCs w:val="20"/>
                    </w:rPr>
                    <w:t>5,5€</w:t>
                  </w:r>
                </w:p>
                <w:p w:rsidR="009332A0" w:rsidRDefault="009332A0" w:rsidP="009332A0">
                  <w:pPr>
                    <w:pStyle w:val="TableContents"/>
                    <w:rPr>
                      <w:sz w:val="20"/>
                      <w:szCs w:val="20"/>
                    </w:rPr>
                  </w:pPr>
                  <w:r>
                    <w:rPr>
                      <w:sz w:val="20"/>
                      <w:szCs w:val="20"/>
                    </w:rPr>
                    <w:t>1,0€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c>
                <w:tcPr>
                  <w:tcW w:w="826"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465,6€</w:t>
                  </w:r>
                </w:p>
                <w:p w:rsidR="009332A0" w:rsidRDefault="009332A0" w:rsidP="009332A0">
                  <w:pPr>
                    <w:pStyle w:val="TableContents"/>
                    <w:rPr>
                      <w:sz w:val="20"/>
                      <w:szCs w:val="20"/>
                    </w:rPr>
                  </w:pPr>
                  <w:r>
                    <w:rPr>
                      <w:sz w:val="20"/>
                      <w:szCs w:val="20"/>
                    </w:rPr>
                    <w:t>555,5€</w:t>
                  </w:r>
                </w:p>
                <w:p w:rsidR="009332A0" w:rsidRDefault="009332A0" w:rsidP="009332A0">
                  <w:pPr>
                    <w:pStyle w:val="TableContents"/>
                    <w:rPr>
                      <w:sz w:val="20"/>
                      <w:szCs w:val="20"/>
                    </w:rPr>
                  </w:pPr>
                  <w:r>
                    <w:rPr>
                      <w:sz w:val="20"/>
                      <w:szCs w:val="20"/>
                    </w:rPr>
                    <w:t>132,0€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r>
          </w:tbl>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pPr>
    </w:p>
    <w:p w:rsidR="009C3FB7" w:rsidRPr="009C3FB7" w:rsidRDefault="009C3FB7" w:rsidP="009C3FB7">
      <w:pPr>
        <w:pStyle w:val="Standard"/>
        <w:rPr>
          <w:rFonts w:hint="eastAsia"/>
          <w:b/>
        </w:rPr>
      </w:pPr>
      <w:r w:rsidRPr="009C3FB7">
        <w:rPr>
          <w:b/>
        </w:rPr>
        <w:t>1</w:t>
      </w:r>
      <w:r>
        <w:rPr>
          <w:b/>
        </w:rPr>
        <w:t>2</w:t>
      </w:r>
      <w:r w:rsidRPr="009C3FB7">
        <w:rPr>
          <w:b/>
        </w:rPr>
        <w:t>.</w:t>
      </w:r>
      <w:r>
        <w:rPr>
          <w:b/>
        </w:rPr>
        <w:t>1.</w:t>
      </w:r>
      <w:r w:rsidRPr="009C3FB7">
        <w:rPr>
          <w:b/>
        </w:rPr>
        <w:t xml:space="preserve"> </w:t>
      </w:r>
      <w:r>
        <w:rPr>
          <w:b/>
        </w:rPr>
        <w:t>Transportes</w:t>
      </w:r>
    </w:p>
    <w:p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B3762">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EB3762" w:rsidRDefault="00EB3762">
            <w:pPr>
              <w:pStyle w:val="TableContents"/>
            </w:pPr>
          </w:p>
          <w:p w:rsidR="00EB3762" w:rsidRDefault="00EB3762">
            <w:pPr>
              <w:pStyle w:val="TableContents"/>
            </w:pPr>
            <w:r>
              <w:t>Se dispondrá de un vehículo tipo furgoneta con capacidad para dos usuarios y una carga de 560 kg.</w:t>
            </w:r>
          </w:p>
          <w:p w:rsidR="00EB3762" w:rsidRDefault="00EB3762">
            <w:pPr>
              <w:pStyle w:val="TableContents"/>
            </w:pPr>
          </w:p>
          <w:p w:rsidR="00EB3762" w:rsidRDefault="00EB3762">
            <w:pPr>
              <w:pStyle w:val="TableContents"/>
              <w:rPr>
                <w:rFonts w:hint="eastAsia"/>
              </w:rPr>
            </w:pPr>
            <w:r>
              <w:t xml:space="preserve">Para la cualificación el conductor dispondrá de </w:t>
            </w:r>
            <w:proofErr w:type="gramStart"/>
            <w:r>
              <w:t>carnet</w:t>
            </w:r>
            <w:proofErr w:type="gramEnd"/>
            <w:r>
              <w:t xml:space="preserve"> de conducir vehículos del tipo B1.</w:t>
            </w:r>
          </w:p>
        </w:tc>
      </w:tr>
    </w:tbl>
    <w:p w:rsidR="009A7E60" w:rsidRDefault="009A7E60">
      <w:pPr>
        <w:pStyle w:val="Standard"/>
        <w:rPr>
          <w:rFonts w:hint="eastAsia"/>
        </w:rPr>
      </w:pPr>
    </w:p>
    <w:p w:rsidR="009A7E60" w:rsidRPr="009C3FB7" w:rsidRDefault="009C3FB7">
      <w:pPr>
        <w:pStyle w:val="Standard"/>
        <w:rPr>
          <w:rFonts w:hint="eastAsia"/>
          <w:b/>
        </w:rPr>
      </w:pPr>
      <w:r w:rsidRPr="009C3FB7">
        <w:rPr>
          <w:b/>
        </w:rPr>
        <w:t>13</w:t>
      </w:r>
      <w:r w:rsidR="00321BF6" w:rsidRPr="009C3FB7">
        <w:rPr>
          <w:b/>
        </w:rPr>
        <w:t>.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563F94" w:rsidRPr="00563F94" w:rsidRDefault="00563F94">
            <w:pPr>
              <w:pStyle w:val="TableContents"/>
              <w:rPr>
                <w:rFonts w:hint="eastAsia"/>
                <w:u w:val="single"/>
              </w:rPr>
            </w:pPr>
            <w:r w:rsidRPr="00563F94">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FUNCIONES Y DESCRIPCIÓN DE LOS CARGOS</w:t>
            </w:r>
          </w:p>
          <w:p w:rsidR="00563F94" w:rsidRDefault="00563F94">
            <w:pPr>
              <w:pStyle w:val="TableContents"/>
              <w:rPr>
                <w:rFonts w:hint="eastAsia"/>
              </w:rPr>
            </w:pPr>
          </w:p>
          <w:p w:rsidR="00563F94" w:rsidRDefault="00563F94">
            <w:pPr>
              <w:pStyle w:val="TableContents"/>
              <w:rPr>
                <w:rFonts w:hint="eastAsia"/>
              </w:rPr>
            </w:pPr>
            <w:r>
              <w:t>A continuación, se presenta la descripción de los cargos propuestos en el organigrama de la empresa.</w:t>
            </w:r>
          </w:p>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rsidTr="007E1E4E">
              <w:tc>
                <w:tcPr>
                  <w:tcW w:w="2068" w:type="dxa"/>
                </w:tcPr>
                <w:p w:rsidR="00002546" w:rsidRDefault="00002546">
                  <w:pPr>
                    <w:pStyle w:val="TableContents"/>
                    <w:rPr>
                      <w:rFonts w:hint="eastAsia"/>
                    </w:rPr>
                  </w:pPr>
                  <w:r>
                    <w:t>Cargo</w:t>
                  </w:r>
                </w:p>
              </w:tc>
              <w:tc>
                <w:tcPr>
                  <w:tcW w:w="7450" w:type="dxa"/>
                </w:tcPr>
                <w:p w:rsidR="00002546" w:rsidRDefault="00002546">
                  <w:pPr>
                    <w:pStyle w:val="TableContents"/>
                    <w:rPr>
                      <w:rFonts w:hint="eastAsia"/>
                    </w:rPr>
                  </w:pPr>
                  <w:r>
                    <w:t>Gerente</w:t>
                  </w:r>
                </w:p>
              </w:tc>
            </w:tr>
            <w:tr w:rsidR="00002546" w:rsidTr="007E1E4E">
              <w:tc>
                <w:tcPr>
                  <w:tcW w:w="2068" w:type="dxa"/>
                </w:tcPr>
                <w:p w:rsidR="00002546" w:rsidRDefault="00002546">
                  <w:pPr>
                    <w:pStyle w:val="TableContents"/>
                    <w:rPr>
                      <w:rFonts w:hint="eastAsia"/>
                    </w:rPr>
                  </w:pPr>
                  <w:r>
                    <w:t>Sueldo</w:t>
                  </w:r>
                </w:p>
              </w:tc>
              <w:tc>
                <w:tcPr>
                  <w:tcW w:w="7450" w:type="dxa"/>
                </w:tcPr>
                <w:p w:rsidR="00002546" w:rsidRDefault="00002546">
                  <w:pPr>
                    <w:pStyle w:val="TableContents"/>
                    <w:rPr>
                      <w:rFonts w:hint="eastAsia"/>
                    </w:rPr>
                  </w:pPr>
                  <w:r>
                    <w:t>2.000 € + 3% total facturado.</w:t>
                  </w:r>
                </w:p>
              </w:tc>
            </w:tr>
            <w:tr w:rsidR="00002546" w:rsidTr="007E1E4E">
              <w:tc>
                <w:tcPr>
                  <w:tcW w:w="2068" w:type="dxa"/>
                </w:tcPr>
                <w:p w:rsidR="00002546" w:rsidRDefault="00002546">
                  <w:pPr>
                    <w:pStyle w:val="TableContents"/>
                    <w:rPr>
                      <w:rFonts w:hint="eastAsia"/>
                    </w:rPr>
                  </w:pPr>
                  <w:r>
                    <w:t>Funciones</w:t>
                  </w:r>
                </w:p>
              </w:tc>
              <w:tc>
                <w:tcPr>
                  <w:tcW w:w="7450" w:type="dxa"/>
                </w:tcPr>
                <w:p w:rsidR="00002546" w:rsidRDefault="00002546" w:rsidP="00002546">
                  <w:pPr>
                    <w:pStyle w:val="TableContents"/>
                    <w:numPr>
                      <w:ilvl w:val="0"/>
                      <w:numId w:val="15"/>
                    </w:numPr>
                    <w:rPr>
                      <w:rFonts w:hint="eastAsia"/>
                    </w:rPr>
                  </w:pPr>
                  <w:r>
                    <w:t>Selección y capacitación de los empleados.</w:t>
                  </w:r>
                </w:p>
                <w:p w:rsidR="00002546" w:rsidRDefault="00002546" w:rsidP="00002546">
                  <w:pPr>
                    <w:pStyle w:val="TableContents"/>
                    <w:numPr>
                      <w:ilvl w:val="0"/>
                      <w:numId w:val="15"/>
                    </w:numPr>
                    <w:rPr>
                      <w:rFonts w:hint="eastAsia"/>
                    </w:rPr>
                  </w:pPr>
                  <w:r>
                    <w:rPr>
                      <w:rFonts w:hint="eastAsia"/>
                    </w:rPr>
                    <w:t>N</w:t>
                  </w:r>
                  <w:r>
                    <w:t>egociar cuentas estratégicas.</w:t>
                  </w:r>
                </w:p>
                <w:p w:rsidR="007E1E4E" w:rsidRDefault="007E1E4E" w:rsidP="00002546">
                  <w:pPr>
                    <w:pStyle w:val="TableContents"/>
                    <w:numPr>
                      <w:ilvl w:val="0"/>
                      <w:numId w:val="15"/>
                    </w:numPr>
                    <w:rPr>
                      <w:rFonts w:hint="eastAsia"/>
                    </w:rPr>
                  </w:pPr>
                  <w:r>
                    <w:rPr>
                      <w:rFonts w:hint="eastAsia"/>
                    </w:rPr>
                    <w:t>D</w:t>
                  </w:r>
                  <w:r>
                    <w:t>iseño de estrategias de mercado.</w:t>
                  </w:r>
                </w:p>
                <w:p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rsidTr="007E1E4E">
              <w:tc>
                <w:tcPr>
                  <w:tcW w:w="2068" w:type="dxa"/>
                </w:tcPr>
                <w:p w:rsidR="00002546" w:rsidRDefault="007E1E4E">
                  <w:pPr>
                    <w:pStyle w:val="TableContents"/>
                    <w:rPr>
                      <w:rFonts w:hint="eastAsia"/>
                    </w:rPr>
                  </w:pPr>
                  <w:r>
                    <w:lastRenderedPageBreak/>
                    <w:t>Perfil</w:t>
                  </w:r>
                </w:p>
              </w:tc>
              <w:tc>
                <w:tcPr>
                  <w:tcW w:w="7450" w:type="dxa"/>
                </w:tcPr>
                <w:p w:rsidR="00002546" w:rsidRDefault="007E1E4E">
                  <w:pPr>
                    <w:pStyle w:val="TableContents"/>
                    <w:rPr>
                      <w:rFonts w:hint="eastAsia"/>
                    </w:rPr>
                  </w:pPr>
                  <w:r>
                    <w:t>Especialista en gerencia, cinco años en cargo similar.</w:t>
                  </w:r>
                </w:p>
              </w:tc>
            </w:tr>
          </w:tbl>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Asesor comercial</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1.200 € + comisiones.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Captar clientes dentro y fuera de las instalaciones de la empresa.</w:t>
                  </w:r>
                </w:p>
                <w:p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7E1E4E" w:rsidP="007E1E4E">
                  <w:pPr>
                    <w:pStyle w:val="TableContents"/>
                    <w:rPr>
                      <w:rFonts w:hint="eastAsia"/>
                    </w:rPr>
                  </w:pPr>
                  <w:r>
                    <w:t>Profesional con 3 años de experiencia en cargo similar.</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Secretaria</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1.000 € prestaciones incluidas.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Atender llamadas.</w:t>
                  </w:r>
                </w:p>
                <w:p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rsidR="00FF50C9" w:rsidRDefault="00FF50C9" w:rsidP="007E1E4E">
                  <w:pPr>
                    <w:pStyle w:val="TableContents"/>
                    <w:numPr>
                      <w:ilvl w:val="0"/>
                      <w:numId w:val="15"/>
                    </w:numPr>
                    <w:rPr>
                      <w:rFonts w:hint="eastAsia"/>
                    </w:rPr>
                  </w:pPr>
                  <w:r>
                    <w:t>Redacción de comunicados.</w:t>
                  </w:r>
                </w:p>
                <w:p w:rsidR="00FF50C9" w:rsidRDefault="00FF50C9" w:rsidP="007E1E4E">
                  <w:pPr>
                    <w:pStyle w:val="TableContents"/>
                    <w:numPr>
                      <w:ilvl w:val="0"/>
                      <w:numId w:val="15"/>
                    </w:numPr>
                    <w:rPr>
                      <w:rFonts w:hint="eastAsia"/>
                    </w:rPr>
                  </w:pPr>
                  <w:r>
                    <w:t>Control de facturas.</w:t>
                  </w:r>
                </w:p>
                <w:p w:rsidR="00FF50C9" w:rsidRDefault="00FF50C9" w:rsidP="007E1E4E">
                  <w:pPr>
                    <w:pStyle w:val="TableContents"/>
                    <w:numPr>
                      <w:ilvl w:val="0"/>
                      <w:numId w:val="15"/>
                    </w:numPr>
                    <w:rPr>
                      <w:rFonts w:hint="eastAsia"/>
                    </w:rPr>
                  </w:pPr>
                  <w:r>
                    <w:t>Recibir proveedores.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FF50C9" w:rsidP="007E1E4E">
                  <w:pPr>
                    <w:pStyle w:val="TableContents"/>
                    <w:rPr>
                      <w:rFonts w:hint="eastAsia"/>
                    </w:rPr>
                  </w:pPr>
                  <w:r>
                    <w:t>Estudios relaciones con el cargo</w:t>
                  </w:r>
                  <w:r w:rsidR="007E1E4E">
                    <w:t>.</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rsidTr="00700D4D">
              <w:tc>
                <w:tcPr>
                  <w:tcW w:w="2068" w:type="dxa"/>
                </w:tcPr>
                <w:p w:rsidR="00FF50C9" w:rsidRDefault="00FF50C9" w:rsidP="00FF50C9">
                  <w:pPr>
                    <w:pStyle w:val="TableContents"/>
                    <w:rPr>
                      <w:rFonts w:hint="eastAsia"/>
                    </w:rPr>
                  </w:pPr>
                  <w:r>
                    <w:t>Cargo</w:t>
                  </w:r>
                </w:p>
              </w:tc>
              <w:tc>
                <w:tcPr>
                  <w:tcW w:w="7450" w:type="dxa"/>
                </w:tcPr>
                <w:p w:rsidR="00FF50C9" w:rsidRDefault="00FF50C9" w:rsidP="00FF50C9">
                  <w:pPr>
                    <w:pStyle w:val="TableContents"/>
                    <w:rPr>
                      <w:rFonts w:hint="eastAsia"/>
                    </w:rPr>
                  </w:pPr>
                  <w:r>
                    <w:t>Entrenador</w:t>
                  </w:r>
                </w:p>
              </w:tc>
            </w:tr>
            <w:tr w:rsidR="00FF50C9" w:rsidTr="00700D4D">
              <w:tc>
                <w:tcPr>
                  <w:tcW w:w="2068" w:type="dxa"/>
                </w:tcPr>
                <w:p w:rsidR="00FF50C9" w:rsidRDefault="00FF50C9" w:rsidP="00FF50C9">
                  <w:pPr>
                    <w:pStyle w:val="TableContents"/>
                    <w:rPr>
                      <w:rFonts w:hint="eastAsia"/>
                    </w:rPr>
                  </w:pPr>
                  <w:r>
                    <w:t>Sueldo</w:t>
                  </w:r>
                </w:p>
              </w:tc>
              <w:tc>
                <w:tcPr>
                  <w:tcW w:w="7450" w:type="dxa"/>
                </w:tcPr>
                <w:p w:rsidR="00FF50C9" w:rsidRDefault="00FF50C9" w:rsidP="00FF50C9">
                  <w:pPr>
                    <w:pStyle w:val="TableContents"/>
                    <w:rPr>
                      <w:rFonts w:hint="eastAsia"/>
                    </w:rPr>
                  </w:pPr>
                  <w:r>
                    <w:t>1.000 €.</w:t>
                  </w:r>
                </w:p>
              </w:tc>
            </w:tr>
            <w:tr w:rsidR="00FF50C9" w:rsidTr="00700D4D">
              <w:tc>
                <w:tcPr>
                  <w:tcW w:w="2068" w:type="dxa"/>
                </w:tcPr>
                <w:p w:rsidR="00FF50C9" w:rsidRDefault="00FF50C9" w:rsidP="00FF50C9">
                  <w:pPr>
                    <w:pStyle w:val="TableContents"/>
                    <w:rPr>
                      <w:rFonts w:hint="eastAsia"/>
                    </w:rPr>
                  </w:pPr>
                  <w:r>
                    <w:t>Funciones</w:t>
                  </w:r>
                </w:p>
              </w:tc>
              <w:tc>
                <w:tcPr>
                  <w:tcW w:w="7450" w:type="dxa"/>
                </w:tcPr>
                <w:p w:rsidR="00FF50C9" w:rsidRDefault="00FF50C9" w:rsidP="00FF50C9">
                  <w:pPr>
                    <w:pStyle w:val="TableContents"/>
                    <w:numPr>
                      <w:ilvl w:val="0"/>
                      <w:numId w:val="15"/>
                    </w:numPr>
                    <w:rPr>
                      <w:rFonts w:hint="eastAsia"/>
                    </w:rPr>
                  </w:pPr>
                  <w:r>
                    <w:t>Asesoría médica a los clientes en desempeño deportivo.</w:t>
                  </w:r>
                </w:p>
                <w:p w:rsidR="00FF50C9" w:rsidRDefault="00FF50C9" w:rsidP="00FF50C9">
                  <w:pPr>
                    <w:pStyle w:val="TableContents"/>
                    <w:numPr>
                      <w:ilvl w:val="0"/>
                      <w:numId w:val="15"/>
                    </w:numPr>
                    <w:rPr>
                      <w:rFonts w:hint="eastAsia"/>
                    </w:rPr>
                  </w:pPr>
                  <w:r>
                    <w:rPr>
                      <w:rFonts w:hint="eastAsia"/>
                    </w:rPr>
                    <w:t>A</w:t>
                  </w:r>
                  <w:r>
                    <w:t>sesoría para el control de lesiones deportivas.</w:t>
                  </w:r>
                </w:p>
                <w:p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rsidTr="00700D4D">
              <w:tc>
                <w:tcPr>
                  <w:tcW w:w="2068" w:type="dxa"/>
                </w:tcPr>
                <w:p w:rsidR="00FF50C9" w:rsidRDefault="00FF50C9" w:rsidP="00FF50C9">
                  <w:pPr>
                    <w:pStyle w:val="TableContents"/>
                    <w:rPr>
                      <w:rFonts w:hint="eastAsia"/>
                    </w:rPr>
                  </w:pPr>
                  <w:r>
                    <w:t>Perfil</w:t>
                  </w:r>
                </w:p>
              </w:tc>
              <w:tc>
                <w:tcPr>
                  <w:tcW w:w="7450" w:type="dxa"/>
                </w:tcPr>
                <w:p w:rsidR="00FF50C9" w:rsidRDefault="00FF50C9" w:rsidP="00FF50C9">
                  <w:pPr>
                    <w:pStyle w:val="TableContents"/>
                    <w:rPr>
                      <w:rFonts w:hint="eastAsia"/>
                    </w:rPr>
                  </w:pPr>
                  <w:r>
                    <w:t>Especialista en deportes de alto riesgo, 5 años en cargo similar.</w:t>
                  </w:r>
                </w:p>
              </w:tc>
            </w:tr>
          </w:tbl>
          <w:p w:rsidR="00FF50C9" w:rsidRDefault="00FF50C9">
            <w:pPr>
              <w:pStyle w:val="TableContents"/>
              <w:rPr>
                <w:rFonts w:hint="eastAsia"/>
              </w:rPr>
            </w:pPr>
          </w:p>
          <w:p w:rsidR="00FF50C9" w:rsidRDefault="00FF50C9">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PROCESOS DE INGRESOS Y SALIDA DE PERSONAL</w:t>
            </w:r>
          </w:p>
          <w:p w:rsidR="00FF50C9" w:rsidRDefault="00FF50C9">
            <w:pPr>
              <w:pStyle w:val="TableContents"/>
              <w:rPr>
                <w:rFonts w:hint="eastAsia"/>
              </w:rPr>
            </w:pPr>
          </w:p>
          <w:p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rsidR="00BD5E43" w:rsidRDefault="00BD5E43" w:rsidP="00BD5E43">
            <w:pPr>
              <w:pStyle w:val="TableContents"/>
              <w:numPr>
                <w:ilvl w:val="0"/>
                <w:numId w:val="16"/>
              </w:numPr>
              <w:jc w:val="both"/>
              <w:rPr>
                <w:rFonts w:hint="eastAsia"/>
              </w:rPr>
            </w:pPr>
            <w:r>
              <w:rPr>
                <w:rFonts w:hint="eastAsia"/>
              </w:rPr>
              <w:t>S</w:t>
            </w:r>
            <w:r>
              <w:t>elección de perfil de cargos buscados.</w:t>
            </w:r>
          </w:p>
          <w:p w:rsidR="00BD5E43" w:rsidRDefault="00BD5E43" w:rsidP="00BD5E43">
            <w:pPr>
              <w:pStyle w:val="TableContents"/>
              <w:numPr>
                <w:ilvl w:val="0"/>
                <w:numId w:val="16"/>
              </w:numPr>
              <w:jc w:val="both"/>
              <w:rPr>
                <w:rFonts w:hint="eastAsia"/>
              </w:rPr>
            </w:pPr>
            <w:r>
              <w:rPr>
                <w:rFonts w:hint="eastAsia"/>
              </w:rPr>
              <w:t>P</w:t>
            </w:r>
            <w:r>
              <w:t>ublicación de la oferta de trabajo.</w:t>
            </w:r>
          </w:p>
          <w:p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rsidR="00BD5E43" w:rsidRDefault="00BD5E43" w:rsidP="00BD5E43">
            <w:pPr>
              <w:pStyle w:val="TableContents"/>
              <w:numPr>
                <w:ilvl w:val="0"/>
                <w:numId w:val="16"/>
              </w:numPr>
              <w:jc w:val="both"/>
              <w:rPr>
                <w:rFonts w:hint="eastAsia"/>
              </w:rPr>
            </w:pPr>
            <w:r>
              <w:rPr>
                <w:rFonts w:hint="eastAsia"/>
              </w:rPr>
              <w:t>P</w:t>
            </w:r>
            <w:r>
              <w:t>ruebas de personalidad.</w:t>
            </w:r>
          </w:p>
          <w:p w:rsidR="00BD5E43" w:rsidRDefault="00BD5E43" w:rsidP="00BD5E43">
            <w:pPr>
              <w:pStyle w:val="TableContents"/>
              <w:numPr>
                <w:ilvl w:val="0"/>
                <w:numId w:val="16"/>
              </w:numPr>
              <w:jc w:val="both"/>
              <w:rPr>
                <w:rFonts w:hint="eastAsia"/>
              </w:rPr>
            </w:pPr>
            <w:r>
              <w:rPr>
                <w:rFonts w:hint="eastAsia"/>
              </w:rPr>
              <w:t>E</w:t>
            </w:r>
            <w:r>
              <w:t>ntrevistas.</w:t>
            </w:r>
          </w:p>
          <w:p w:rsidR="00BD5E43" w:rsidRDefault="00BD5E43" w:rsidP="00BD5E43">
            <w:pPr>
              <w:pStyle w:val="TableContents"/>
              <w:numPr>
                <w:ilvl w:val="0"/>
                <w:numId w:val="16"/>
              </w:numPr>
              <w:jc w:val="both"/>
              <w:rPr>
                <w:rFonts w:hint="eastAsia"/>
              </w:rPr>
            </w:pPr>
            <w:r>
              <w:rPr>
                <w:rFonts w:hint="eastAsia"/>
              </w:rPr>
              <w:t>S</w:t>
            </w:r>
            <w:r>
              <w:t>elección de personal.</w:t>
            </w:r>
          </w:p>
          <w:p w:rsidR="00BD5E43" w:rsidRDefault="00BD5E43" w:rsidP="00BD5E43">
            <w:pPr>
              <w:pStyle w:val="TableContents"/>
              <w:jc w:val="both"/>
              <w:rPr>
                <w:rFonts w:hint="eastAsia"/>
              </w:rPr>
            </w:pPr>
          </w:p>
          <w:p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or definición, la socialización laboral es el proceso 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w:t>
            </w:r>
            <w:r w:rsidR="00CC74E9">
              <w:lastRenderedPageBreak/>
              <w:t xml:space="preserve">relación entre jefe y equipo laboral. </w:t>
            </w:r>
            <w:r w:rsidR="00CC74E9">
              <w:rPr>
                <w:rFonts w:hint="eastAsia"/>
              </w:rPr>
              <w:t>L</w:t>
            </w:r>
            <w:r w:rsidR="00CC74E9">
              <w:t>os beneficios que obtenemos al implementar el proceso de inducción:</w:t>
            </w:r>
          </w:p>
          <w:p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rsidR="004A3917" w:rsidRDefault="004A3917" w:rsidP="00CC74E9">
            <w:pPr>
              <w:pStyle w:val="TableContents"/>
              <w:numPr>
                <w:ilvl w:val="0"/>
                <w:numId w:val="17"/>
              </w:numPr>
              <w:jc w:val="both"/>
              <w:rPr>
                <w:rFonts w:hint="eastAsia"/>
              </w:rPr>
            </w:pPr>
            <w:r>
              <w:rPr>
                <w:rFonts w:hint="eastAsia"/>
              </w:rPr>
              <w:t>R</w:t>
            </w:r>
            <w:r>
              <w:t>educir rotación.</w:t>
            </w:r>
          </w:p>
          <w:p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rsidR="004A3917" w:rsidRDefault="004A3917" w:rsidP="00CC74E9">
            <w:pPr>
              <w:pStyle w:val="TableContents"/>
              <w:numPr>
                <w:ilvl w:val="0"/>
                <w:numId w:val="17"/>
              </w:numPr>
              <w:jc w:val="both"/>
              <w:rPr>
                <w:rFonts w:hint="eastAsia"/>
              </w:rPr>
            </w:pPr>
            <w:r>
              <w:rPr>
                <w:rFonts w:hint="eastAsia"/>
              </w:rPr>
              <w:t>M</w:t>
            </w:r>
            <w:r>
              <w:t>ejorar los compromisos del empleado.</w:t>
            </w:r>
          </w:p>
          <w:p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rsidR="004A3917" w:rsidRDefault="004A3917" w:rsidP="00CC74E9">
            <w:pPr>
              <w:pStyle w:val="TableContents"/>
              <w:numPr>
                <w:ilvl w:val="0"/>
                <w:numId w:val="17"/>
              </w:numPr>
              <w:jc w:val="both"/>
              <w:rPr>
                <w:rFonts w:hint="eastAsia"/>
              </w:rPr>
            </w:pPr>
            <w:r>
              <w:rPr>
                <w:rFonts w:hint="eastAsia"/>
              </w:rPr>
              <w:t>F</w:t>
            </w:r>
            <w:r>
              <w:t>acilitadores del aprendizaje del individuo.</w:t>
            </w:r>
          </w:p>
          <w:p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rsidR="004A3917" w:rsidRDefault="004A3917" w:rsidP="00CC74E9">
            <w:pPr>
              <w:pStyle w:val="TableContents"/>
              <w:numPr>
                <w:ilvl w:val="0"/>
                <w:numId w:val="17"/>
              </w:numPr>
              <w:jc w:val="both"/>
              <w:rPr>
                <w:rFonts w:hint="eastAsia"/>
              </w:rPr>
            </w:pPr>
            <w:r>
              <w:rPr>
                <w:rFonts w:hint="eastAsia"/>
              </w:rPr>
              <w:t>M</w:t>
            </w:r>
            <w:r>
              <w:t>enor costo de la puesta en marcha.</w:t>
            </w:r>
          </w:p>
          <w:p w:rsidR="004A3917" w:rsidRDefault="004A3917" w:rsidP="004A3917">
            <w:pPr>
              <w:pStyle w:val="TableContents"/>
              <w:jc w:val="both"/>
              <w:rPr>
                <w:rFonts w:hint="eastAsia"/>
              </w:rPr>
            </w:pPr>
          </w:p>
          <w:p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rsidR="004C7A87" w:rsidRDefault="004C7A87" w:rsidP="004A3917">
            <w:pPr>
              <w:pStyle w:val="TableContents"/>
              <w:jc w:val="both"/>
              <w:rPr>
                <w:rFonts w:hint="eastAsia"/>
              </w:rPr>
            </w:pPr>
          </w:p>
          <w:p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a incorporación al nuevo empleo suele 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rsidR="00FA277F" w:rsidRDefault="00FA277F" w:rsidP="004A3917">
            <w:pPr>
              <w:pStyle w:val="TableContents"/>
              <w:jc w:val="both"/>
              <w:rPr>
                <w:rFonts w:hint="eastAsia"/>
              </w:rPr>
            </w:pPr>
          </w:p>
          <w:p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w:t>
            </w:r>
            <w:r>
              <w:lastRenderedPageBreak/>
              <w:t>socialización y adaptación dentro de las organizaciones promueve la identidad e integración con las actividades y resultados esperados de la compa</w:t>
            </w:r>
            <w:r w:rsidR="00763014">
              <w:t>ñía para el buen ejercicio y desarrollo del nuevo colaborador dentro de la misma.</w:t>
            </w:r>
          </w:p>
          <w:p w:rsidR="00A67943" w:rsidRDefault="00A67943" w:rsidP="004A3917">
            <w:pPr>
              <w:pStyle w:val="TableContents"/>
              <w:jc w:val="both"/>
              <w:rPr>
                <w:rFonts w:hint="eastAsia"/>
              </w:rPr>
            </w:pPr>
          </w:p>
          <w:p w:rsidR="00763014" w:rsidRDefault="00763014" w:rsidP="00763014">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rsidR="002F7A6F" w:rsidRDefault="002F7A6F" w:rsidP="004A3917">
            <w:pPr>
              <w:pStyle w:val="TableContents"/>
              <w:jc w:val="both"/>
              <w:rPr>
                <w:rFonts w:hint="eastAsia"/>
              </w:rPr>
            </w:pPr>
            <w:r>
              <w:t>Se establece un periodo de prueba de tres meses, posteriormente el contrato será indefinido con la empresa.</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rsidR="005852FD" w:rsidRDefault="005852FD" w:rsidP="002F7A6F">
            <w:pPr>
              <w:pStyle w:val="TableContents"/>
              <w:numPr>
                <w:ilvl w:val="0"/>
                <w:numId w:val="18"/>
              </w:numPr>
              <w:jc w:val="both"/>
              <w:rPr>
                <w:rFonts w:hint="eastAsia"/>
              </w:rPr>
            </w:pPr>
            <w:r>
              <w:rPr>
                <w:rFonts w:hint="eastAsia"/>
              </w:rPr>
              <w:t>A</w:t>
            </w:r>
            <w:r>
              <w:t xml:space="preserve"> diferencia de los demás permite el pago de los aportes difiriéndolo hasta por un plazo máximo de dos años.</w:t>
            </w:r>
          </w:p>
          <w:p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rsidR="00563F94" w:rsidRDefault="00563F94">
            <w:pPr>
              <w:pStyle w:val="TableContents"/>
              <w:rPr>
                <w:rFonts w:hint="eastAsia"/>
              </w:rPr>
            </w:pPr>
            <w:r>
              <w:t>_____________________________________________________________________</w:t>
            </w:r>
          </w:p>
          <w:p w:rsidR="009A7E60" w:rsidRDefault="009A7E60">
            <w:pPr>
              <w:pStyle w:val="TableContents"/>
              <w:rPr>
                <w:rFonts w:hint="eastAsia"/>
              </w:rPr>
            </w:pPr>
          </w:p>
          <w:p w:rsidR="009A7E60" w:rsidRPr="009D0AD7" w:rsidRDefault="00321BF6">
            <w:pPr>
              <w:pStyle w:val="TableContents"/>
              <w:rPr>
                <w:rFonts w:hint="eastAsia"/>
                <w:u w:val="single"/>
              </w:rPr>
            </w:pPr>
            <w:r w:rsidRPr="009D0AD7">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COSTE DEL PERSONAL ASALARIADO</w:t>
            </w:r>
          </w:p>
          <w:p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Primer Año</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31.200 €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17.160 €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Vigilante</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79.560 €</w:t>
                  </w:r>
                </w:p>
              </w:tc>
            </w:tr>
          </w:tbl>
          <w:p w:rsidR="009D0AD7" w:rsidRDefault="009D0AD7">
            <w:pPr>
              <w:pStyle w:val="TableContents"/>
              <w:rPr>
                <w:rFonts w:hint="eastAsia"/>
              </w:rPr>
            </w:pPr>
          </w:p>
        </w:tc>
      </w:tr>
    </w:tbl>
    <w:p w:rsidR="009A7E60" w:rsidRDefault="009A7E60">
      <w:pPr>
        <w:pStyle w:val="Standard"/>
        <w:rPr>
          <w:rFonts w:hint="eastAsia"/>
        </w:rPr>
      </w:pPr>
    </w:p>
    <w:p w:rsidR="009A7E60" w:rsidRDefault="009C3FB7">
      <w:pPr>
        <w:pStyle w:val="Standard"/>
        <w:rPr>
          <w:rFonts w:hint="eastAsia"/>
          <w:b/>
          <w:bCs/>
        </w:rPr>
      </w:pPr>
      <w:r>
        <w:rPr>
          <w:b/>
          <w:bCs/>
        </w:rPr>
        <w:t>14</w:t>
      </w:r>
      <w:r w:rsidR="00321BF6">
        <w:rPr>
          <w:b/>
          <w:bCs/>
        </w:rPr>
        <w:t>. Plan Económico Financiero</w:t>
      </w:r>
    </w:p>
    <w:p w:rsidR="009A7E60" w:rsidRDefault="009A7E60">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Plan de inversiones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gastos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 ingresos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8.160,1 €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3200,5 €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4670,5 €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1002,5 €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670 €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2100 €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2000 €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1500 €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700 €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600 €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1200 €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27.803,6 €</w:t>
            </w:r>
          </w:p>
        </w:tc>
      </w:tr>
    </w:tbl>
    <w:p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rsidTr="00C13879">
        <w:tc>
          <w:tcPr>
            <w:tcW w:w="3509" w:type="dxa"/>
          </w:tcPr>
          <w:p w:rsidR="00031881" w:rsidRDefault="00031881">
            <w:pPr>
              <w:pStyle w:val="Standard"/>
              <w:rPr>
                <w:rFonts w:hint="eastAsia"/>
              </w:rPr>
            </w:pPr>
          </w:p>
        </w:tc>
        <w:tc>
          <w:tcPr>
            <w:tcW w:w="1116" w:type="dxa"/>
          </w:tcPr>
          <w:p w:rsidR="00031881" w:rsidRDefault="00031881" w:rsidP="00594C10">
            <w:pPr>
              <w:pStyle w:val="Standard"/>
              <w:jc w:val="center"/>
              <w:rPr>
                <w:rFonts w:hint="eastAsia"/>
              </w:rPr>
            </w:pPr>
            <w:r>
              <w:t>20</w:t>
            </w:r>
            <w:r w:rsidR="00CD6512">
              <w:t>21</w:t>
            </w:r>
          </w:p>
        </w:tc>
        <w:tc>
          <w:tcPr>
            <w:tcW w:w="1116" w:type="dxa"/>
          </w:tcPr>
          <w:p w:rsidR="00031881" w:rsidRDefault="00031881" w:rsidP="00594C10">
            <w:pPr>
              <w:pStyle w:val="Standard"/>
              <w:jc w:val="center"/>
              <w:rPr>
                <w:rFonts w:hint="eastAsia"/>
              </w:rPr>
            </w:pPr>
            <w:r>
              <w:t>20</w:t>
            </w:r>
            <w:r w:rsidR="00CD6512">
              <w:t>22</w:t>
            </w:r>
          </w:p>
        </w:tc>
        <w:tc>
          <w:tcPr>
            <w:tcW w:w="1116" w:type="dxa"/>
          </w:tcPr>
          <w:p w:rsidR="00031881" w:rsidRDefault="00031881" w:rsidP="00594C10">
            <w:pPr>
              <w:pStyle w:val="Standard"/>
              <w:jc w:val="center"/>
              <w:rPr>
                <w:rFonts w:hint="eastAsia"/>
              </w:rPr>
            </w:pPr>
            <w:r>
              <w:t>20</w:t>
            </w:r>
            <w:r w:rsidR="00CD6512">
              <w:t>23</w:t>
            </w:r>
          </w:p>
        </w:tc>
        <w:tc>
          <w:tcPr>
            <w:tcW w:w="1116" w:type="dxa"/>
          </w:tcPr>
          <w:p w:rsidR="00031881" w:rsidRDefault="00031881" w:rsidP="00594C10">
            <w:pPr>
              <w:pStyle w:val="Standard"/>
              <w:jc w:val="center"/>
              <w:rPr>
                <w:rFonts w:hint="eastAsia"/>
              </w:rPr>
            </w:pPr>
            <w:r>
              <w:t>202</w:t>
            </w:r>
            <w:r w:rsidR="00CD6512">
              <w:t>4</w:t>
            </w:r>
          </w:p>
        </w:tc>
        <w:tc>
          <w:tcPr>
            <w:tcW w:w="1116" w:type="dxa"/>
          </w:tcPr>
          <w:p w:rsidR="00031881" w:rsidRDefault="00031881" w:rsidP="00594C10">
            <w:pPr>
              <w:pStyle w:val="Standard"/>
              <w:jc w:val="center"/>
              <w:rPr>
                <w:rFonts w:hint="eastAsia"/>
              </w:rPr>
            </w:pPr>
            <w:r>
              <w:t>202</w:t>
            </w:r>
            <w:r w:rsidR="00CD6512">
              <w:t>5</w:t>
            </w:r>
          </w:p>
        </w:tc>
      </w:tr>
      <w:tr w:rsidR="00594C10" w:rsidTr="00C13879">
        <w:tc>
          <w:tcPr>
            <w:tcW w:w="3509" w:type="dxa"/>
          </w:tcPr>
          <w:p w:rsidR="00031881" w:rsidRDefault="00031881">
            <w:pPr>
              <w:pStyle w:val="Standard"/>
              <w:rPr>
                <w:rFonts w:hint="eastAsia"/>
              </w:rPr>
            </w:pPr>
            <w:r>
              <w:t>Uso de rampas</w:t>
            </w:r>
          </w:p>
        </w:tc>
        <w:tc>
          <w:tcPr>
            <w:tcW w:w="1116" w:type="dxa"/>
          </w:tcPr>
          <w:p w:rsidR="00031881" w:rsidRDefault="00594C10">
            <w:pPr>
              <w:pStyle w:val="Standard"/>
              <w:rPr>
                <w:rFonts w:hint="eastAsia"/>
              </w:rPr>
            </w:pPr>
            <w:r>
              <w:t>160.</w:t>
            </w:r>
            <w:r w:rsidR="00CD6512">
              <w:t>000</w:t>
            </w:r>
          </w:p>
        </w:tc>
        <w:tc>
          <w:tcPr>
            <w:tcW w:w="1116" w:type="dxa"/>
          </w:tcPr>
          <w:p w:rsidR="00031881" w:rsidRDefault="00CD6512">
            <w:pPr>
              <w:pStyle w:val="Standard"/>
              <w:rPr>
                <w:rFonts w:hint="eastAsia"/>
              </w:rPr>
            </w:pPr>
            <w:r>
              <w:t>171.727</w:t>
            </w:r>
          </w:p>
        </w:tc>
        <w:tc>
          <w:tcPr>
            <w:tcW w:w="1116" w:type="dxa"/>
          </w:tcPr>
          <w:p w:rsidR="00031881" w:rsidRDefault="00CD6512">
            <w:pPr>
              <w:pStyle w:val="Standard"/>
              <w:rPr>
                <w:rFonts w:hint="eastAsia"/>
              </w:rPr>
            </w:pPr>
            <w:r>
              <w:t>185.027</w:t>
            </w:r>
          </w:p>
        </w:tc>
        <w:tc>
          <w:tcPr>
            <w:tcW w:w="1116" w:type="dxa"/>
          </w:tcPr>
          <w:p w:rsidR="00031881" w:rsidRDefault="00C13879">
            <w:pPr>
              <w:pStyle w:val="Standard"/>
              <w:rPr>
                <w:rFonts w:hint="eastAsia"/>
              </w:rPr>
            </w:pPr>
            <w:r>
              <w:t>198.972</w:t>
            </w:r>
          </w:p>
        </w:tc>
        <w:tc>
          <w:tcPr>
            <w:tcW w:w="1116" w:type="dxa"/>
          </w:tcPr>
          <w:p w:rsidR="00031881" w:rsidRDefault="00C13879">
            <w:pPr>
              <w:pStyle w:val="Standard"/>
              <w:rPr>
                <w:rFonts w:hint="eastAsia"/>
              </w:rPr>
            </w:pPr>
            <w:r>
              <w:t>213.556</w:t>
            </w:r>
          </w:p>
        </w:tc>
      </w:tr>
      <w:tr w:rsidR="00594C10" w:rsidTr="00C13879">
        <w:tc>
          <w:tcPr>
            <w:tcW w:w="3509" w:type="dxa"/>
          </w:tcPr>
          <w:p w:rsidR="00594C10" w:rsidRDefault="00594C10">
            <w:pPr>
              <w:pStyle w:val="Standard"/>
              <w:rPr>
                <w:rFonts w:hint="eastAsia"/>
              </w:rPr>
            </w:pPr>
            <w:r>
              <w:t>Tienda de accesorios</w:t>
            </w:r>
          </w:p>
        </w:tc>
        <w:tc>
          <w:tcPr>
            <w:tcW w:w="1116" w:type="dxa"/>
          </w:tcPr>
          <w:p w:rsidR="00594C10" w:rsidRDefault="00CD6512">
            <w:pPr>
              <w:pStyle w:val="Standard"/>
              <w:rPr>
                <w:rFonts w:hint="eastAsia"/>
              </w:rPr>
            </w:pPr>
            <w:r>
              <w:t>25.000</w:t>
            </w:r>
          </w:p>
        </w:tc>
        <w:tc>
          <w:tcPr>
            <w:tcW w:w="1116" w:type="dxa"/>
          </w:tcPr>
          <w:p w:rsidR="00594C10" w:rsidRDefault="00CD6512">
            <w:pPr>
              <w:pStyle w:val="Standard"/>
              <w:rPr>
                <w:rFonts w:hint="eastAsia"/>
              </w:rPr>
            </w:pPr>
            <w:r>
              <w:t>26.832</w:t>
            </w:r>
          </w:p>
        </w:tc>
        <w:tc>
          <w:tcPr>
            <w:tcW w:w="1116" w:type="dxa"/>
          </w:tcPr>
          <w:p w:rsidR="00594C10" w:rsidRDefault="00CD6512">
            <w:pPr>
              <w:pStyle w:val="Standard"/>
              <w:rPr>
                <w:rFonts w:hint="eastAsia"/>
              </w:rPr>
            </w:pPr>
            <w:r>
              <w:t>28.910</w:t>
            </w:r>
          </w:p>
        </w:tc>
        <w:tc>
          <w:tcPr>
            <w:tcW w:w="1116" w:type="dxa"/>
          </w:tcPr>
          <w:p w:rsidR="00594C10" w:rsidRDefault="00C13879">
            <w:pPr>
              <w:pStyle w:val="Standard"/>
              <w:rPr>
                <w:rFonts w:hint="eastAsia"/>
              </w:rPr>
            </w:pPr>
            <w:r>
              <w:t>31.089</w:t>
            </w:r>
          </w:p>
        </w:tc>
        <w:tc>
          <w:tcPr>
            <w:tcW w:w="1116" w:type="dxa"/>
          </w:tcPr>
          <w:p w:rsidR="00594C10" w:rsidRDefault="00C13879">
            <w:pPr>
              <w:pStyle w:val="Standard"/>
              <w:rPr>
                <w:rFonts w:hint="eastAsia"/>
              </w:rPr>
            </w:pPr>
            <w:r>
              <w:t>33.368</w:t>
            </w:r>
          </w:p>
        </w:tc>
      </w:tr>
      <w:tr w:rsidR="00594C10" w:rsidTr="00C13879">
        <w:tc>
          <w:tcPr>
            <w:tcW w:w="3509" w:type="dxa"/>
          </w:tcPr>
          <w:p w:rsidR="00594C10" w:rsidRDefault="00594C10">
            <w:pPr>
              <w:pStyle w:val="Standard"/>
              <w:rPr>
                <w:rFonts w:hint="eastAsia"/>
              </w:rPr>
            </w:pPr>
            <w:r>
              <w:t>Venta espacios publicitarios</w:t>
            </w:r>
          </w:p>
        </w:tc>
        <w:tc>
          <w:tcPr>
            <w:tcW w:w="1116" w:type="dxa"/>
          </w:tcPr>
          <w:p w:rsidR="00594C10" w:rsidRDefault="00CD6512">
            <w:pPr>
              <w:pStyle w:val="Standard"/>
              <w:rPr>
                <w:rFonts w:hint="eastAsia"/>
              </w:rPr>
            </w:pPr>
            <w:r>
              <w:t>50.000</w:t>
            </w:r>
          </w:p>
        </w:tc>
        <w:tc>
          <w:tcPr>
            <w:tcW w:w="1116" w:type="dxa"/>
          </w:tcPr>
          <w:p w:rsidR="00594C10" w:rsidRDefault="00CD6512">
            <w:pPr>
              <w:pStyle w:val="Standard"/>
              <w:rPr>
                <w:rFonts w:hint="eastAsia"/>
              </w:rPr>
            </w:pPr>
            <w:r>
              <w:t>53.665</w:t>
            </w:r>
          </w:p>
        </w:tc>
        <w:tc>
          <w:tcPr>
            <w:tcW w:w="1116" w:type="dxa"/>
          </w:tcPr>
          <w:p w:rsidR="00594C10" w:rsidRDefault="00CD6512">
            <w:pPr>
              <w:pStyle w:val="Standard"/>
              <w:rPr>
                <w:rFonts w:hint="eastAsia"/>
              </w:rPr>
            </w:pPr>
            <w:r>
              <w:t>57.821</w:t>
            </w:r>
          </w:p>
        </w:tc>
        <w:tc>
          <w:tcPr>
            <w:tcW w:w="1116" w:type="dxa"/>
          </w:tcPr>
          <w:p w:rsidR="00594C10" w:rsidRDefault="00C13879">
            <w:pPr>
              <w:pStyle w:val="Standard"/>
              <w:rPr>
                <w:rFonts w:hint="eastAsia"/>
              </w:rPr>
            </w:pPr>
            <w:r>
              <w:t>62.179</w:t>
            </w:r>
          </w:p>
        </w:tc>
        <w:tc>
          <w:tcPr>
            <w:tcW w:w="1116" w:type="dxa"/>
          </w:tcPr>
          <w:p w:rsidR="00594C10" w:rsidRDefault="00C13879">
            <w:pPr>
              <w:pStyle w:val="Standard"/>
              <w:rPr>
                <w:rFonts w:hint="eastAsia"/>
              </w:rPr>
            </w:pPr>
            <w:r>
              <w:t>66.736</w:t>
            </w:r>
          </w:p>
        </w:tc>
      </w:tr>
      <w:tr w:rsidR="00594C10" w:rsidTr="00C13879">
        <w:tc>
          <w:tcPr>
            <w:tcW w:w="3509" w:type="dxa"/>
          </w:tcPr>
          <w:p w:rsidR="00594C10" w:rsidRDefault="00594C10">
            <w:pPr>
              <w:pStyle w:val="Standard"/>
              <w:rPr>
                <w:rFonts w:hint="eastAsia"/>
              </w:rPr>
            </w:pPr>
            <w:r>
              <w:rPr>
                <w:rFonts w:hint="eastAsia"/>
              </w:rPr>
              <w:t>C</w:t>
            </w:r>
            <w:r>
              <w:t>ompetencias deportivas</w:t>
            </w:r>
          </w:p>
        </w:tc>
        <w:tc>
          <w:tcPr>
            <w:tcW w:w="1116" w:type="dxa"/>
          </w:tcPr>
          <w:p w:rsidR="00594C10" w:rsidRDefault="00CD6512">
            <w:pPr>
              <w:pStyle w:val="Standard"/>
              <w:rPr>
                <w:rFonts w:hint="eastAsia"/>
              </w:rPr>
            </w:pPr>
            <w:r>
              <w:t>20.000</w:t>
            </w:r>
          </w:p>
        </w:tc>
        <w:tc>
          <w:tcPr>
            <w:tcW w:w="1116" w:type="dxa"/>
          </w:tcPr>
          <w:p w:rsidR="00594C10" w:rsidRDefault="00CD6512">
            <w:pPr>
              <w:pStyle w:val="Standard"/>
              <w:rPr>
                <w:rFonts w:hint="eastAsia"/>
              </w:rPr>
            </w:pPr>
            <w:r>
              <w:t>21.466</w:t>
            </w:r>
          </w:p>
        </w:tc>
        <w:tc>
          <w:tcPr>
            <w:tcW w:w="1116" w:type="dxa"/>
          </w:tcPr>
          <w:p w:rsidR="00594C10" w:rsidRDefault="00CD6512">
            <w:pPr>
              <w:pStyle w:val="Standard"/>
              <w:rPr>
                <w:rFonts w:hint="eastAsia"/>
              </w:rPr>
            </w:pPr>
            <w:r>
              <w:t>23.128</w:t>
            </w:r>
          </w:p>
        </w:tc>
        <w:tc>
          <w:tcPr>
            <w:tcW w:w="1116" w:type="dxa"/>
          </w:tcPr>
          <w:p w:rsidR="00594C10" w:rsidRDefault="00C13879">
            <w:pPr>
              <w:pStyle w:val="Standard"/>
              <w:rPr>
                <w:rFonts w:hint="eastAsia"/>
              </w:rPr>
            </w:pPr>
            <w:r>
              <w:t>24.871</w:t>
            </w:r>
          </w:p>
        </w:tc>
        <w:tc>
          <w:tcPr>
            <w:tcW w:w="1116" w:type="dxa"/>
          </w:tcPr>
          <w:p w:rsidR="00594C10" w:rsidRDefault="00C13879">
            <w:pPr>
              <w:pStyle w:val="Standard"/>
              <w:rPr>
                <w:rFonts w:hint="eastAsia"/>
              </w:rPr>
            </w:pPr>
            <w:r>
              <w:t>26.694</w:t>
            </w:r>
          </w:p>
        </w:tc>
      </w:tr>
      <w:tr w:rsidR="00594C10" w:rsidTr="00C13879">
        <w:tc>
          <w:tcPr>
            <w:tcW w:w="3509" w:type="dxa"/>
          </w:tcPr>
          <w:p w:rsidR="00594C10" w:rsidRDefault="00594C10">
            <w:pPr>
              <w:pStyle w:val="Standard"/>
              <w:rPr>
                <w:rFonts w:hint="eastAsia"/>
              </w:rPr>
            </w:pPr>
            <w:r>
              <w:rPr>
                <w:rFonts w:hint="eastAsia"/>
              </w:rPr>
              <w:t>S</w:t>
            </w:r>
            <w:r>
              <w:t>ervicios de traslado de circuitos</w:t>
            </w:r>
          </w:p>
        </w:tc>
        <w:tc>
          <w:tcPr>
            <w:tcW w:w="1116" w:type="dxa"/>
          </w:tcPr>
          <w:p w:rsidR="00594C10" w:rsidRDefault="00594C10">
            <w:pPr>
              <w:pStyle w:val="Standard"/>
              <w:rPr>
                <w:rFonts w:hint="eastAsia"/>
              </w:rPr>
            </w:pPr>
            <w:r>
              <w:t>17.000</w:t>
            </w:r>
          </w:p>
        </w:tc>
        <w:tc>
          <w:tcPr>
            <w:tcW w:w="1116" w:type="dxa"/>
          </w:tcPr>
          <w:p w:rsidR="00594C10" w:rsidRDefault="00594C10">
            <w:pPr>
              <w:pStyle w:val="Standard"/>
              <w:rPr>
                <w:rFonts w:hint="eastAsia"/>
              </w:rPr>
            </w:pPr>
            <w:r>
              <w:t>18.246</w:t>
            </w:r>
          </w:p>
        </w:tc>
        <w:tc>
          <w:tcPr>
            <w:tcW w:w="1116" w:type="dxa"/>
          </w:tcPr>
          <w:p w:rsidR="00594C10" w:rsidRDefault="00594C10">
            <w:pPr>
              <w:pStyle w:val="Standard"/>
              <w:rPr>
                <w:rFonts w:hint="eastAsia"/>
              </w:rPr>
            </w:pPr>
            <w:r>
              <w:t>19.659</w:t>
            </w:r>
          </w:p>
        </w:tc>
        <w:tc>
          <w:tcPr>
            <w:tcW w:w="1116" w:type="dxa"/>
          </w:tcPr>
          <w:p w:rsidR="00594C10" w:rsidRDefault="00594C10">
            <w:pPr>
              <w:pStyle w:val="Standard"/>
              <w:rPr>
                <w:rFonts w:hint="eastAsia"/>
              </w:rPr>
            </w:pPr>
            <w:r>
              <w:t>21.141</w:t>
            </w:r>
          </w:p>
        </w:tc>
        <w:tc>
          <w:tcPr>
            <w:tcW w:w="1116" w:type="dxa"/>
          </w:tcPr>
          <w:p w:rsidR="00594C10" w:rsidRDefault="00594C10">
            <w:pPr>
              <w:pStyle w:val="Standard"/>
              <w:rPr>
                <w:rFonts w:hint="eastAsia"/>
              </w:rPr>
            </w:pPr>
            <w:r>
              <w:t>22.690</w:t>
            </w:r>
          </w:p>
        </w:tc>
      </w:tr>
      <w:tr w:rsidR="00594C10" w:rsidTr="00C13879">
        <w:tc>
          <w:tcPr>
            <w:tcW w:w="3509" w:type="dxa"/>
          </w:tcPr>
          <w:p w:rsidR="00594C10" w:rsidRDefault="00594C10">
            <w:pPr>
              <w:pStyle w:val="Standard"/>
              <w:rPr>
                <w:rFonts w:hint="eastAsia"/>
              </w:rPr>
            </w:pPr>
            <w:r>
              <w:rPr>
                <w:rFonts w:hint="eastAsia"/>
              </w:rPr>
              <w:t>O</w:t>
            </w:r>
            <w:r>
              <w:t>rganización de torneos</w:t>
            </w:r>
          </w:p>
        </w:tc>
        <w:tc>
          <w:tcPr>
            <w:tcW w:w="1116" w:type="dxa"/>
          </w:tcPr>
          <w:p w:rsidR="00594C10" w:rsidRDefault="00594C10">
            <w:pPr>
              <w:pStyle w:val="Standard"/>
              <w:rPr>
                <w:rFonts w:hint="eastAsia"/>
              </w:rPr>
            </w:pPr>
            <w:r>
              <w:t>30.000</w:t>
            </w:r>
          </w:p>
        </w:tc>
        <w:tc>
          <w:tcPr>
            <w:tcW w:w="1116" w:type="dxa"/>
          </w:tcPr>
          <w:p w:rsidR="00594C10" w:rsidRDefault="00594C10">
            <w:pPr>
              <w:pStyle w:val="Standard"/>
              <w:rPr>
                <w:rFonts w:hint="eastAsia"/>
              </w:rPr>
            </w:pPr>
            <w:r>
              <w:t>32.199</w:t>
            </w:r>
          </w:p>
        </w:tc>
        <w:tc>
          <w:tcPr>
            <w:tcW w:w="1116" w:type="dxa"/>
          </w:tcPr>
          <w:p w:rsidR="00594C10" w:rsidRDefault="00594C10">
            <w:pPr>
              <w:pStyle w:val="Standard"/>
              <w:rPr>
                <w:rFonts w:hint="eastAsia"/>
              </w:rPr>
            </w:pPr>
            <w:r>
              <w:t>34.692</w:t>
            </w:r>
          </w:p>
        </w:tc>
        <w:tc>
          <w:tcPr>
            <w:tcW w:w="1116" w:type="dxa"/>
          </w:tcPr>
          <w:p w:rsidR="00594C10" w:rsidRDefault="00594C10">
            <w:pPr>
              <w:pStyle w:val="Standard"/>
              <w:rPr>
                <w:rFonts w:hint="eastAsia"/>
              </w:rPr>
            </w:pPr>
            <w:r>
              <w:t>37.307</w:t>
            </w:r>
          </w:p>
        </w:tc>
        <w:tc>
          <w:tcPr>
            <w:tcW w:w="1116" w:type="dxa"/>
          </w:tcPr>
          <w:p w:rsidR="00594C10" w:rsidRDefault="00594C10">
            <w:pPr>
              <w:pStyle w:val="Standard"/>
              <w:rPr>
                <w:rFonts w:hint="eastAsia"/>
              </w:rPr>
            </w:pPr>
            <w:r>
              <w:t>40.042</w:t>
            </w:r>
          </w:p>
        </w:tc>
      </w:tr>
      <w:tr w:rsidR="00594C10" w:rsidTr="00C13879">
        <w:tc>
          <w:tcPr>
            <w:tcW w:w="3509" w:type="dxa"/>
          </w:tcPr>
          <w:p w:rsidR="00594C10" w:rsidRDefault="00594C10">
            <w:pPr>
              <w:pStyle w:val="Standard"/>
              <w:rPr>
                <w:rFonts w:hint="eastAsia"/>
              </w:rPr>
            </w:pPr>
            <w:r>
              <w:rPr>
                <w:rFonts w:hint="eastAsia"/>
              </w:rPr>
              <w:t>A</w:t>
            </w:r>
            <w:r>
              <w:t>lquiler de escenarios</w:t>
            </w:r>
          </w:p>
        </w:tc>
        <w:tc>
          <w:tcPr>
            <w:tcW w:w="1116" w:type="dxa"/>
          </w:tcPr>
          <w:p w:rsidR="00594C10" w:rsidRDefault="00594C10">
            <w:pPr>
              <w:pStyle w:val="Standard"/>
              <w:rPr>
                <w:rFonts w:hint="eastAsia"/>
              </w:rPr>
            </w:pPr>
            <w:r>
              <w:t>8.000</w:t>
            </w:r>
          </w:p>
        </w:tc>
        <w:tc>
          <w:tcPr>
            <w:tcW w:w="1116" w:type="dxa"/>
          </w:tcPr>
          <w:p w:rsidR="00594C10" w:rsidRDefault="00594C10">
            <w:pPr>
              <w:pStyle w:val="Standard"/>
              <w:rPr>
                <w:rFonts w:hint="eastAsia"/>
              </w:rPr>
            </w:pPr>
            <w:r>
              <w:t>8.586</w:t>
            </w:r>
          </w:p>
        </w:tc>
        <w:tc>
          <w:tcPr>
            <w:tcW w:w="1116" w:type="dxa"/>
          </w:tcPr>
          <w:p w:rsidR="00594C10" w:rsidRDefault="00594C10">
            <w:pPr>
              <w:pStyle w:val="Standard"/>
              <w:rPr>
                <w:rFonts w:hint="eastAsia"/>
              </w:rPr>
            </w:pPr>
            <w:r>
              <w:t>9.251</w:t>
            </w:r>
          </w:p>
        </w:tc>
        <w:tc>
          <w:tcPr>
            <w:tcW w:w="1116" w:type="dxa"/>
          </w:tcPr>
          <w:p w:rsidR="00594C10" w:rsidRDefault="00594C10">
            <w:pPr>
              <w:pStyle w:val="Standard"/>
              <w:rPr>
                <w:rFonts w:hint="eastAsia"/>
              </w:rPr>
            </w:pPr>
            <w:r>
              <w:t>9.949</w:t>
            </w:r>
          </w:p>
        </w:tc>
        <w:tc>
          <w:tcPr>
            <w:tcW w:w="1116" w:type="dxa"/>
          </w:tcPr>
          <w:p w:rsidR="00594C10" w:rsidRDefault="00594C10">
            <w:pPr>
              <w:pStyle w:val="Standard"/>
              <w:rPr>
                <w:rFonts w:hint="eastAsia"/>
              </w:rPr>
            </w:pPr>
            <w:r>
              <w:t>10.678</w:t>
            </w:r>
          </w:p>
        </w:tc>
      </w:tr>
      <w:tr w:rsidR="00594C10" w:rsidTr="00C13879">
        <w:tc>
          <w:tcPr>
            <w:tcW w:w="3509"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r>
      <w:tr w:rsidR="00594C10" w:rsidTr="00C13879">
        <w:tc>
          <w:tcPr>
            <w:tcW w:w="3509" w:type="dxa"/>
          </w:tcPr>
          <w:p w:rsidR="00594C10" w:rsidRDefault="00594C10">
            <w:pPr>
              <w:pStyle w:val="Standard"/>
              <w:rPr>
                <w:rFonts w:hint="eastAsia"/>
              </w:rPr>
            </w:pPr>
            <w:proofErr w:type="gramStart"/>
            <w:r>
              <w:t>Total</w:t>
            </w:r>
            <w:proofErr w:type="gramEnd"/>
            <w:r>
              <w:t xml:space="preserve"> ingresos operativos</w:t>
            </w:r>
          </w:p>
        </w:tc>
        <w:tc>
          <w:tcPr>
            <w:tcW w:w="1116" w:type="dxa"/>
          </w:tcPr>
          <w:p w:rsidR="00594C10" w:rsidRDefault="00594C10">
            <w:pPr>
              <w:pStyle w:val="Standard"/>
              <w:rPr>
                <w:rFonts w:hint="eastAsia"/>
              </w:rPr>
            </w:pPr>
            <w:r>
              <w:t>310.000</w:t>
            </w:r>
          </w:p>
        </w:tc>
        <w:tc>
          <w:tcPr>
            <w:tcW w:w="1116" w:type="dxa"/>
          </w:tcPr>
          <w:p w:rsidR="00594C10" w:rsidRDefault="00594C10">
            <w:pPr>
              <w:pStyle w:val="Standard"/>
              <w:rPr>
                <w:rFonts w:hint="eastAsia"/>
              </w:rPr>
            </w:pPr>
            <w:r>
              <w:t>332.722</w:t>
            </w:r>
          </w:p>
        </w:tc>
        <w:tc>
          <w:tcPr>
            <w:tcW w:w="1116" w:type="dxa"/>
          </w:tcPr>
          <w:p w:rsidR="00594C10" w:rsidRDefault="00594C10">
            <w:pPr>
              <w:pStyle w:val="Standard"/>
              <w:rPr>
                <w:rFonts w:hint="eastAsia"/>
              </w:rPr>
            </w:pPr>
            <w:r>
              <w:t>358.489</w:t>
            </w:r>
          </w:p>
        </w:tc>
        <w:tc>
          <w:tcPr>
            <w:tcW w:w="1116" w:type="dxa"/>
          </w:tcPr>
          <w:p w:rsidR="00594C10" w:rsidRDefault="00594C10">
            <w:pPr>
              <w:pStyle w:val="Standard"/>
              <w:rPr>
                <w:rFonts w:hint="eastAsia"/>
              </w:rPr>
            </w:pPr>
            <w:r>
              <w:t>385.508</w:t>
            </w:r>
          </w:p>
        </w:tc>
        <w:tc>
          <w:tcPr>
            <w:tcW w:w="1116" w:type="dxa"/>
          </w:tcPr>
          <w:p w:rsidR="00594C10" w:rsidRDefault="00594C10">
            <w:pPr>
              <w:pStyle w:val="Standard"/>
              <w:rPr>
                <w:rFonts w:hint="eastAsia"/>
              </w:rPr>
            </w:pPr>
            <w:r>
              <w:t>413.764</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r>
              <w:t>Ingresos financieros</w:t>
            </w:r>
          </w:p>
        </w:tc>
        <w:tc>
          <w:tcPr>
            <w:tcW w:w="1116" w:type="dxa"/>
          </w:tcPr>
          <w:p w:rsidR="00EA12F4" w:rsidRDefault="00EA12F4">
            <w:pPr>
              <w:pStyle w:val="Standard"/>
              <w:rPr>
                <w:rFonts w:hint="eastAsia"/>
              </w:rPr>
            </w:pPr>
            <w:r>
              <w:t>0</w:t>
            </w:r>
          </w:p>
        </w:tc>
        <w:tc>
          <w:tcPr>
            <w:tcW w:w="1116" w:type="dxa"/>
          </w:tcPr>
          <w:p w:rsidR="00EA12F4" w:rsidRDefault="00EA12F4">
            <w:pPr>
              <w:pStyle w:val="Standard"/>
              <w:rPr>
                <w:rFonts w:hint="eastAsia"/>
              </w:rPr>
            </w:pPr>
            <w:r>
              <w:t>1.335</w:t>
            </w:r>
          </w:p>
        </w:tc>
        <w:tc>
          <w:tcPr>
            <w:tcW w:w="1116" w:type="dxa"/>
          </w:tcPr>
          <w:p w:rsidR="00EA12F4" w:rsidRDefault="00EA12F4">
            <w:pPr>
              <w:pStyle w:val="Standard"/>
              <w:rPr>
                <w:rFonts w:hint="eastAsia"/>
              </w:rPr>
            </w:pPr>
            <w:r>
              <w:t>4.056</w:t>
            </w:r>
          </w:p>
        </w:tc>
        <w:tc>
          <w:tcPr>
            <w:tcW w:w="1116" w:type="dxa"/>
          </w:tcPr>
          <w:p w:rsidR="00EA12F4" w:rsidRDefault="00EA12F4">
            <w:pPr>
              <w:pStyle w:val="Standard"/>
              <w:rPr>
                <w:rFonts w:hint="eastAsia"/>
              </w:rPr>
            </w:pPr>
            <w:r>
              <w:t>8.305</w:t>
            </w:r>
          </w:p>
        </w:tc>
        <w:tc>
          <w:tcPr>
            <w:tcW w:w="1116" w:type="dxa"/>
          </w:tcPr>
          <w:p w:rsidR="00EA12F4" w:rsidRDefault="00EA12F4">
            <w:pPr>
              <w:pStyle w:val="Standard"/>
              <w:rPr>
                <w:rFonts w:hint="eastAsia"/>
              </w:rPr>
            </w:pPr>
            <w:r>
              <w:t>14.241</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proofErr w:type="gramStart"/>
            <w:r>
              <w:t>Total</w:t>
            </w:r>
            <w:proofErr w:type="gramEnd"/>
            <w:r>
              <w:t xml:space="preserve"> Ingresos</w:t>
            </w:r>
          </w:p>
        </w:tc>
        <w:tc>
          <w:tcPr>
            <w:tcW w:w="1116" w:type="dxa"/>
          </w:tcPr>
          <w:p w:rsidR="00EA12F4" w:rsidRDefault="00EA12F4">
            <w:pPr>
              <w:pStyle w:val="Standard"/>
              <w:rPr>
                <w:rFonts w:hint="eastAsia"/>
              </w:rPr>
            </w:pPr>
            <w:r>
              <w:t>310.000</w:t>
            </w:r>
          </w:p>
        </w:tc>
        <w:tc>
          <w:tcPr>
            <w:tcW w:w="1116" w:type="dxa"/>
          </w:tcPr>
          <w:p w:rsidR="00EA12F4" w:rsidRDefault="00EA12F4">
            <w:pPr>
              <w:pStyle w:val="Standard"/>
              <w:rPr>
                <w:rFonts w:hint="eastAsia"/>
              </w:rPr>
            </w:pPr>
            <w:r>
              <w:t>334.057</w:t>
            </w:r>
          </w:p>
        </w:tc>
        <w:tc>
          <w:tcPr>
            <w:tcW w:w="1116" w:type="dxa"/>
          </w:tcPr>
          <w:p w:rsidR="00EA12F4" w:rsidRDefault="00EA12F4">
            <w:pPr>
              <w:pStyle w:val="Standard"/>
              <w:rPr>
                <w:rFonts w:hint="eastAsia"/>
              </w:rPr>
            </w:pPr>
            <w:r>
              <w:t>362.545</w:t>
            </w:r>
          </w:p>
        </w:tc>
        <w:tc>
          <w:tcPr>
            <w:tcW w:w="1116" w:type="dxa"/>
          </w:tcPr>
          <w:p w:rsidR="00EA12F4" w:rsidRDefault="00EA12F4">
            <w:pPr>
              <w:pStyle w:val="Standard"/>
              <w:rPr>
                <w:rFonts w:hint="eastAsia"/>
              </w:rPr>
            </w:pPr>
            <w:r>
              <w:t>393.813</w:t>
            </w:r>
          </w:p>
        </w:tc>
        <w:tc>
          <w:tcPr>
            <w:tcW w:w="1116" w:type="dxa"/>
          </w:tcPr>
          <w:p w:rsidR="00EA12F4" w:rsidRDefault="00EA12F4">
            <w:pPr>
              <w:pStyle w:val="Standard"/>
              <w:rPr>
                <w:rFonts w:hint="eastAsia"/>
              </w:rPr>
            </w:pPr>
            <w:r>
              <w:t>428.005</w:t>
            </w:r>
          </w:p>
        </w:tc>
      </w:tr>
    </w:tbl>
    <w:p w:rsidR="00031881" w:rsidRDefault="00031881">
      <w:pPr>
        <w:pStyle w:val="Standard"/>
        <w:rPr>
          <w:rFonts w:hint="eastAsia"/>
        </w:rPr>
      </w:pPr>
    </w:p>
    <w:p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rsidR="00031881" w:rsidRDefault="00031881">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 xml:space="preserve">10.000 </w:t>
            </w:r>
            <w:r>
              <w:rPr>
                <w:rFonts w:hint="eastAsia"/>
              </w:rPr>
              <w:t>€</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16.000 €</w:t>
            </w:r>
          </w:p>
        </w:tc>
      </w:tr>
    </w:tbl>
    <w:p w:rsidR="009A7E60" w:rsidRDefault="009A7E60">
      <w:pPr>
        <w:pStyle w:val="Standard"/>
        <w:rPr>
          <w:rFonts w:hint="eastAsia"/>
        </w:rPr>
      </w:pPr>
    </w:p>
    <w:p w:rsidR="009A7E60" w:rsidRPr="00A4563D"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 </w:t>
      </w:r>
      <w:r w:rsidR="00A4563D"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Plan de amortización</w:t>
      </w:r>
      <w:r w:rsidR="00EB58E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 flujo de caja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rsidTr="00A4563D">
        <w:tc>
          <w:tcPr>
            <w:tcW w:w="4814" w:type="dxa"/>
          </w:tcPr>
          <w:p w:rsidR="00A4563D" w:rsidRDefault="00A4563D">
            <w:pPr>
              <w:pStyle w:val="Standard"/>
              <w:rPr>
                <w:rFonts w:hint="eastAsia"/>
              </w:rPr>
            </w:pPr>
            <w:r>
              <w:t>Valor prestamos</w:t>
            </w:r>
          </w:p>
        </w:tc>
        <w:tc>
          <w:tcPr>
            <w:tcW w:w="4814" w:type="dxa"/>
          </w:tcPr>
          <w:p w:rsidR="00A4563D" w:rsidRDefault="00A4563D" w:rsidP="00ED4139">
            <w:pPr>
              <w:pStyle w:val="Standard"/>
              <w:jc w:val="center"/>
              <w:rPr>
                <w:rFonts w:hint="eastAsia"/>
              </w:rPr>
            </w:pPr>
            <w:r>
              <w:t>52.206,7 €</w:t>
            </w:r>
          </w:p>
        </w:tc>
      </w:tr>
      <w:tr w:rsidR="00A4563D" w:rsidTr="00A4563D">
        <w:tc>
          <w:tcPr>
            <w:tcW w:w="4814" w:type="dxa"/>
          </w:tcPr>
          <w:p w:rsidR="00A4563D" w:rsidRDefault="00A4563D">
            <w:pPr>
              <w:pStyle w:val="Standard"/>
              <w:rPr>
                <w:rFonts w:hint="eastAsia"/>
              </w:rPr>
            </w:pPr>
            <w:r>
              <w:t>Plazo</w:t>
            </w:r>
          </w:p>
        </w:tc>
        <w:tc>
          <w:tcPr>
            <w:tcW w:w="4814" w:type="dxa"/>
          </w:tcPr>
          <w:p w:rsidR="00A4563D" w:rsidRDefault="00A4563D" w:rsidP="00ED4139">
            <w:pPr>
              <w:pStyle w:val="Standard"/>
              <w:jc w:val="center"/>
              <w:rPr>
                <w:rFonts w:hint="eastAsia"/>
              </w:rPr>
            </w:pPr>
            <w:r>
              <w:t>60</w:t>
            </w:r>
          </w:p>
        </w:tc>
      </w:tr>
      <w:tr w:rsidR="00A4563D" w:rsidTr="00A4563D">
        <w:tc>
          <w:tcPr>
            <w:tcW w:w="4814" w:type="dxa"/>
          </w:tcPr>
          <w:p w:rsidR="00A4563D" w:rsidRDefault="00A4563D">
            <w:pPr>
              <w:pStyle w:val="Standard"/>
              <w:rPr>
                <w:rFonts w:hint="eastAsia"/>
              </w:rPr>
            </w:pPr>
            <w:r>
              <w:t>Tasa</w:t>
            </w:r>
          </w:p>
        </w:tc>
        <w:tc>
          <w:tcPr>
            <w:tcW w:w="4814" w:type="dxa"/>
          </w:tcPr>
          <w:p w:rsidR="00A4563D" w:rsidRDefault="00A4563D" w:rsidP="00ED4139">
            <w:pPr>
              <w:pStyle w:val="Standard"/>
              <w:jc w:val="center"/>
              <w:rPr>
                <w:rFonts w:hint="eastAsia"/>
              </w:rPr>
            </w:pPr>
            <w:r>
              <w:t>1,389 %</w:t>
            </w:r>
          </w:p>
        </w:tc>
      </w:tr>
      <w:tr w:rsidR="00A4563D" w:rsidTr="00A4563D">
        <w:tc>
          <w:tcPr>
            <w:tcW w:w="4814" w:type="dxa"/>
          </w:tcPr>
          <w:p w:rsidR="00A4563D" w:rsidRDefault="00A4563D">
            <w:pPr>
              <w:pStyle w:val="Standard"/>
              <w:rPr>
                <w:rFonts w:hint="eastAsia"/>
              </w:rPr>
            </w:pPr>
            <w:r>
              <w:t>Cuotas Mes</w:t>
            </w:r>
          </w:p>
        </w:tc>
        <w:tc>
          <w:tcPr>
            <w:tcW w:w="4814" w:type="dxa"/>
          </w:tcPr>
          <w:p w:rsidR="00A4563D" w:rsidRDefault="00A4563D" w:rsidP="00ED4139">
            <w:pPr>
              <w:pStyle w:val="Standard"/>
              <w:jc w:val="center"/>
              <w:rPr>
                <w:rFonts w:hint="eastAsia"/>
              </w:rPr>
            </w:pPr>
            <w:r>
              <w:t>1.288,2 €</w:t>
            </w:r>
          </w:p>
        </w:tc>
      </w:tr>
    </w:tbl>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bl>
    <w:p w:rsidR="009A7E60" w:rsidRDefault="009A7E60">
      <w:pPr>
        <w:pStyle w:val="Standard"/>
        <w:rPr>
          <w:rFonts w:hint="eastAsia"/>
        </w:rPr>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rsidTr="004E35DF">
        <w:tc>
          <w:tcPr>
            <w:tcW w:w="3256" w:type="dxa"/>
          </w:tcPr>
          <w:p w:rsidR="00EB58ED" w:rsidRPr="001B56AE" w:rsidRDefault="004E35DF">
            <w:pPr>
              <w:pStyle w:val="Standard"/>
              <w:rPr>
                <w:rFonts w:hint="eastAsia"/>
                <w:b/>
              </w:rPr>
            </w:pPr>
            <w:r w:rsidRPr="001B56AE">
              <w:rPr>
                <w:b/>
              </w:rPr>
              <w:t>FLUJO DE CAJA</w:t>
            </w:r>
          </w:p>
        </w:tc>
        <w:tc>
          <w:tcPr>
            <w:tcW w:w="1275"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5" w:type="dxa"/>
          </w:tcPr>
          <w:p w:rsidR="00EB58ED" w:rsidRDefault="00EB58ED">
            <w:pPr>
              <w:pStyle w:val="Standard"/>
              <w:rPr>
                <w:rFonts w:hint="eastAsia"/>
              </w:rPr>
            </w:pPr>
          </w:p>
        </w:tc>
      </w:tr>
      <w:tr w:rsidR="00EB58ED" w:rsidTr="004E35DF">
        <w:tc>
          <w:tcPr>
            <w:tcW w:w="3256" w:type="dxa"/>
          </w:tcPr>
          <w:p w:rsidR="00EB58ED" w:rsidRDefault="00EB58ED">
            <w:pPr>
              <w:pStyle w:val="Standard"/>
              <w:rPr>
                <w:rFonts w:hint="eastAsia"/>
              </w:rPr>
            </w:pPr>
            <w:r>
              <w:t>Concepto</w:t>
            </w:r>
          </w:p>
        </w:tc>
        <w:tc>
          <w:tcPr>
            <w:tcW w:w="1275" w:type="dxa"/>
          </w:tcPr>
          <w:p w:rsidR="00EB58ED" w:rsidRDefault="004E35DF" w:rsidP="00173E7D">
            <w:pPr>
              <w:pStyle w:val="Standard"/>
              <w:jc w:val="center"/>
              <w:rPr>
                <w:rFonts w:hint="eastAsia"/>
              </w:rPr>
            </w:pPr>
            <w:r>
              <w:t>2017</w:t>
            </w:r>
          </w:p>
        </w:tc>
        <w:tc>
          <w:tcPr>
            <w:tcW w:w="1276" w:type="dxa"/>
          </w:tcPr>
          <w:p w:rsidR="00EB58ED" w:rsidRDefault="004E35DF" w:rsidP="00173E7D">
            <w:pPr>
              <w:pStyle w:val="Standard"/>
              <w:jc w:val="center"/>
              <w:rPr>
                <w:rFonts w:hint="eastAsia"/>
              </w:rPr>
            </w:pPr>
            <w:r>
              <w:t>2018</w:t>
            </w:r>
          </w:p>
        </w:tc>
        <w:tc>
          <w:tcPr>
            <w:tcW w:w="1276" w:type="dxa"/>
          </w:tcPr>
          <w:p w:rsidR="00EB58ED" w:rsidRDefault="004E35DF" w:rsidP="00173E7D">
            <w:pPr>
              <w:pStyle w:val="Standard"/>
              <w:jc w:val="center"/>
              <w:rPr>
                <w:rFonts w:hint="eastAsia"/>
              </w:rPr>
            </w:pPr>
            <w:r>
              <w:t>2019</w:t>
            </w:r>
          </w:p>
        </w:tc>
        <w:tc>
          <w:tcPr>
            <w:tcW w:w="1276" w:type="dxa"/>
          </w:tcPr>
          <w:p w:rsidR="00EB58ED" w:rsidRDefault="004E35DF" w:rsidP="00173E7D">
            <w:pPr>
              <w:pStyle w:val="Standard"/>
              <w:jc w:val="center"/>
              <w:rPr>
                <w:rFonts w:hint="eastAsia"/>
              </w:rPr>
            </w:pPr>
            <w:r>
              <w:t>2020</w:t>
            </w:r>
          </w:p>
        </w:tc>
        <w:tc>
          <w:tcPr>
            <w:tcW w:w="1275" w:type="dxa"/>
          </w:tcPr>
          <w:p w:rsidR="00EB58ED" w:rsidRDefault="004E35DF" w:rsidP="00173E7D">
            <w:pPr>
              <w:pStyle w:val="Standard"/>
              <w:jc w:val="center"/>
              <w:rPr>
                <w:rFonts w:hint="eastAsia"/>
              </w:rPr>
            </w:pPr>
            <w:r>
              <w:t>2021</w:t>
            </w:r>
          </w:p>
        </w:tc>
      </w:tr>
      <w:tr w:rsidR="004E35DF" w:rsidTr="004E35DF">
        <w:tc>
          <w:tcPr>
            <w:tcW w:w="3256" w:type="dxa"/>
          </w:tcPr>
          <w:p w:rsidR="004E35DF" w:rsidRDefault="004E35DF">
            <w:pPr>
              <w:pStyle w:val="Standard"/>
              <w:rPr>
                <w:rFonts w:hint="eastAsia"/>
              </w:rPr>
            </w:pPr>
            <w:r>
              <w:rPr>
                <w:rFonts w:hint="eastAsia"/>
              </w:rPr>
              <w:t>V</w:t>
            </w:r>
            <w:r>
              <w:t>entas</w:t>
            </w:r>
          </w:p>
        </w:tc>
        <w:tc>
          <w:tcPr>
            <w:tcW w:w="1275" w:type="dxa"/>
          </w:tcPr>
          <w:p w:rsidR="004E35DF" w:rsidRDefault="004E35DF">
            <w:pPr>
              <w:pStyle w:val="Standard"/>
              <w:rPr>
                <w:rFonts w:hint="eastAsia"/>
              </w:rPr>
            </w:pPr>
            <w:r>
              <w:t>310.000</w:t>
            </w:r>
          </w:p>
        </w:tc>
        <w:tc>
          <w:tcPr>
            <w:tcW w:w="1276" w:type="dxa"/>
          </w:tcPr>
          <w:p w:rsidR="004E35DF" w:rsidRDefault="004E35DF">
            <w:pPr>
              <w:pStyle w:val="Standard"/>
              <w:rPr>
                <w:rFonts w:hint="eastAsia"/>
              </w:rPr>
            </w:pPr>
            <w:r>
              <w:t>332.722</w:t>
            </w:r>
          </w:p>
        </w:tc>
        <w:tc>
          <w:tcPr>
            <w:tcW w:w="1276" w:type="dxa"/>
          </w:tcPr>
          <w:p w:rsidR="004E35DF" w:rsidRDefault="004E35DF">
            <w:pPr>
              <w:pStyle w:val="Standard"/>
              <w:rPr>
                <w:rFonts w:hint="eastAsia"/>
              </w:rPr>
            </w:pPr>
            <w:r>
              <w:t>358.489</w:t>
            </w:r>
          </w:p>
        </w:tc>
        <w:tc>
          <w:tcPr>
            <w:tcW w:w="1276" w:type="dxa"/>
          </w:tcPr>
          <w:p w:rsidR="004E35DF" w:rsidRDefault="004E35DF">
            <w:pPr>
              <w:pStyle w:val="Standard"/>
              <w:rPr>
                <w:rFonts w:hint="eastAsia"/>
              </w:rPr>
            </w:pPr>
            <w:r>
              <w:t>385.508</w:t>
            </w:r>
          </w:p>
        </w:tc>
        <w:tc>
          <w:tcPr>
            <w:tcW w:w="1275" w:type="dxa"/>
          </w:tcPr>
          <w:p w:rsidR="004E35DF" w:rsidRDefault="004E35DF">
            <w:pPr>
              <w:pStyle w:val="Standard"/>
              <w:rPr>
                <w:rFonts w:hint="eastAsia"/>
              </w:rPr>
            </w:pPr>
            <w:r>
              <w:t>413.764</w:t>
            </w:r>
          </w:p>
        </w:tc>
      </w:tr>
      <w:tr w:rsidR="004E35DF" w:rsidTr="004E35DF">
        <w:tc>
          <w:tcPr>
            <w:tcW w:w="3256" w:type="dxa"/>
          </w:tcPr>
          <w:p w:rsidR="004E35DF" w:rsidRDefault="004E35DF">
            <w:pPr>
              <w:pStyle w:val="Standard"/>
              <w:rPr>
                <w:rFonts w:hint="eastAsia"/>
              </w:rPr>
            </w:pPr>
            <w:r>
              <w:rPr>
                <w:rFonts w:hint="eastAsia"/>
              </w:rPr>
              <w:t>C</w:t>
            </w:r>
            <w:r>
              <w:t>ostos</w:t>
            </w:r>
          </w:p>
        </w:tc>
        <w:tc>
          <w:tcPr>
            <w:tcW w:w="1275" w:type="dxa"/>
          </w:tcPr>
          <w:p w:rsidR="004E35DF" w:rsidRDefault="004E35DF">
            <w:pPr>
              <w:pStyle w:val="Standard"/>
              <w:rPr>
                <w:rFonts w:hint="eastAsia"/>
              </w:rPr>
            </w:pPr>
            <w:r>
              <w:t>112.000</w:t>
            </w:r>
          </w:p>
        </w:tc>
        <w:tc>
          <w:tcPr>
            <w:tcW w:w="1276" w:type="dxa"/>
          </w:tcPr>
          <w:p w:rsidR="004E35DF" w:rsidRDefault="004E35DF">
            <w:pPr>
              <w:pStyle w:val="Standard"/>
              <w:rPr>
                <w:rFonts w:hint="eastAsia"/>
              </w:rPr>
            </w:pPr>
            <w:r>
              <w:t>120.905</w:t>
            </w:r>
          </w:p>
        </w:tc>
        <w:tc>
          <w:tcPr>
            <w:tcW w:w="1276" w:type="dxa"/>
          </w:tcPr>
          <w:p w:rsidR="004E35DF" w:rsidRDefault="004E35DF">
            <w:pPr>
              <w:pStyle w:val="Standard"/>
              <w:rPr>
                <w:rFonts w:hint="eastAsia"/>
              </w:rPr>
            </w:pPr>
            <w:r>
              <w:t>131.021</w:t>
            </w:r>
          </w:p>
        </w:tc>
        <w:tc>
          <w:tcPr>
            <w:tcW w:w="1276" w:type="dxa"/>
          </w:tcPr>
          <w:p w:rsidR="004E35DF" w:rsidRDefault="004E35DF">
            <w:pPr>
              <w:pStyle w:val="Standard"/>
              <w:rPr>
                <w:rFonts w:hint="eastAsia"/>
              </w:rPr>
            </w:pPr>
            <w:r>
              <w:t>141.984</w:t>
            </w:r>
          </w:p>
        </w:tc>
        <w:tc>
          <w:tcPr>
            <w:tcW w:w="1275" w:type="dxa"/>
          </w:tcPr>
          <w:p w:rsidR="004E35DF" w:rsidRDefault="004E35DF">
            <w:pPr>
              <w:pStyle w:val="Standard"/>
              <w:rPr>
                <w:rFonts w:hint="eastAsia"/>
              </w:rPr>
            </w:pPr>
            <w:r>
              <w:t>153.861</w:t>
            </w:r>
          </w:p>
        </w:tc>
      </w:tr>
      <w:tr w:rsidR="004E35DF" w:rsidTr="004E35DF">
        <w:tc>
          <w:tcPr>
            <w:tcW w:w="3256" w:type="dxa"/>
          </w:tcPr>
          <w:p w:rsidR="004E35DF" w:rsidRDefault="004E35DF">
            <w:pPr>
              <w:pStyle w:val="Standard"/>
              <w:rPr>
                <w:rFonts w:hint="eastAsia"/>
              </w:rPr>
            </w:pPr>
            <w:r>
              <w:rPr>
                <w:rFonts w:hint="eastAsia"/>
              </w:rPr>
              <w:t>G</w:t>
            </w:r>
            <w:r>
              <w:t>astos operativos</w:t>
            </w:r>
          </w:p>
        </w:tc>
        <w:tc>
          <w:tcPr>
            <w:tcW w:w="1275" w:type="dxa"/>
          </w:tcPr>
          <w:p w:rsidR="004E35DF" w:rsidRDefault="004E35DF">
            <w:pPr>
              <w:pStyle w:val="Standard"/>
              <w:rPr>
                <w:rFonts w:hint="eastAsia"/>
              </w:rPr>
            </w:pPr>
            <w:r>
              <w:t>180.769</w:t>
            </w:r>
          </w:p>
        </w:tc>
        <w:tc>
          <w:tcPr>
            <w:tcW w:w="1276" w:type="dxa"/>
          </w:tcPr>
          <w:p w:rsidR="004E35DF" w:rsidRDefault="004E35DF">
            <w:pPr>
              <w:pStyle w:val="Standard"/>
              <w:rPr>
                <w:rFonts w:hint="eastAsia"/>
              </w:rPr>
            </w:pPr>
            <w:r>
              <w:t>180.143</w:t>
            </w:r>
          </w:p>
        </w:tc>
        <w:tc>
          <w:tcPr>
            <w:tcW w:w="1276" w:type="dxa"/>
          </w:tcPr>
          <w:p w:rsidR="004E35DF" w:rsidRDefault="004E35DF">
            <w:pPr>
              <w:pStyle w:val="Standard"/>
              <w:rPr>
                <w:rFonts w:hint="eastAsia"/>
              </w:rPr>
            </w:pPr>
            <w:r>
              <w:t>183.032</w:t>
            </w:r>
          </w:p>
        </w:tc>
        <w:tc>
          <w:tcPr>
            <w:tcW w:w="1276" w:type="dxa"/>
          </w:tcPr>
          <w:p w:rsidR="004E35DF" w:rsidRDefault="004E35DF">
            <w:pPr>
              <w:pStyle w:val="Standard"/>
              <w:rPr>
                <w:rFonts w:hint="eastAsia"/>
              </w:rPr>
            </w:pPr>
            <w:r>
              <w:t>186.962</w:t>
            </w:r>
          </w:p>
        </w:tc>
        <w:tc>
          <w:tcPr>
            <w:tcW w:w="1275" w:type="dxa"/>
          </w:tcPr>
          <w:p w:rsidR="004E35DF" w:rsidRDefault="004E35DF">
            <w:pPr>
              <w:pStyle w:val="Standard"/>
              <w:rPr>
                <w:rFonts w:hint="eastAsia"/>
              </w:rPr>
            </w:pPr>
            <w:r>
              <w:t>190.929</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t>Utilidad operativa</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31.674</w:t>
            </w:r>
          </w:p>
        </w:tc>
        <w:tc>
          <w:tcPr>
            <w:tcW w:w="1276" w:type="dxa"/>
          </w:tcPr>
          <w:p w:rsidR="004E35DF" w:rsidRDefault="004E35DF">
            <w:pPr>
              <w:pStyle w:val="Standard"/>
              <w:rPr>
                <w:rFonts w:hint="eastAsia"/>
              </w:rPr>
            </w:pPr>
            <w:r>
              <w:t>44.435</w:t>
            </w:r>
          </w:p>
        </w:tc>
        <w:tc>
          <w:tcPr>
            <w:tcW w:w="1276" w:type="dxa"/>
          </w:tcPr>
          <w:p w:rsidR="004E35DF" w:rsidRDefault="004E35DF">
            <w:pPr>
              <w:pStyle w:val="Standard"/>
              <w:rPr>
                <w:rFonts w:hint="eastAsia"/>
              </w:rPr>
            </w:pPr>
            <w:r>
              <w:t>56.562</w:t>
            </w:r>
          </w:p>
        </w:tc>
        <w:tc>
          <w:tcPr>
            <w:tcW w:w="1275" w:type="dxa"/>
          </w:tcPr>
          <w:p w:rsidR="004E35DF" w:rsidRDefault="004E35DF">
            <w:pPr>
              <w:pStyle w:val="Standard"/>
              <w:rPr>
                <w:rFonts w:hint="eastAsia"/>
              </w:rPr>
            </w:pPr>
            <w:r>
              <w:t>68.974</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I</w:t>
            </w:r>
            <w:r>
              <w:t>mpuesto de renta operativo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5.686</w:t>
            </w:r>
          </w:p>
        </w:tc>
        <w:tc>
          <w:tcPr>
            <w:tcW w:w="1276" w:type="dxa"/>
          </w:tcPr>
          <w:p w:rsidR="004E35DF" w:rsidRDefault="004E35DF">
            <w:pPr>
              <w:pStyle w:val="Standard"/>
              <w:rPr>
                <w:rFonts w:hint="eastAsia"/>
              </w:rPr>
            </w:pPr>
            <w:r>
              <w:t>10.741</w:t>
            </w:r>
          </w:p>
        </w:tc>
        <w:tc>
          <w:tcPr>
            <w:tcW w:w="1276" w:type="dxa"/>
          </w:tcPr>
          <w:p w:rsidR="004E35DF" w:rsidRDefault="004E35DF">
            <w:pPr>
              <w:pStyle w:val="Standard"/>
              <w:rPr>
                <w:rFonts w:hint="eastAsia"/>
              </w:rPr>
            </w:pPr>
            <w:r>
              <w:t>15.244</w:t>
            </w:r>
          </w:p>
        </w:tc>
        <w:tc>
          <w:tcPr>
            <w:tcW w:w="1275" w:type="dxa"/>
          </w:tcPr>
          <w:p w:rsidR="004E35DF" w:rsidRDefault="004E35DF">
            <w:pPr>
              <w:pStyle w:val="Standard"/>
              <w:rPr>
                <w:rFonts w:hint="eastAsia"/>
              </w:rPr>
            </w:pPr>
            <w:r>
              <w:t>19.541</w:t>
            </w:r>
          </w:p>
        </w:tc>
      </w:tr>
      <w:tr w:rsidR="004E35DF" w:rsidTr="004E35DF">
        <w:tc>
          <w:tcPr>
            <w:tcW w:w="3256" w:type="dxa"/>
          </w:tcPr>
          <w:p w:rsidR="004E35DF" w:rsidRDefault="004E35DF">
            <w:pPr>
              <w:pStyle w:val="Standard"/>
              <w:rPr>
                <w:rFonts w:hint="eastAsia"/>
              </w:rPr>
            </w:pPr>
            <w:r>
              <w:rPr>
                <w:rFonts w:hint="eastAsia"/>
              </w:rPr>
              <w:t>B</w:t>
            </w:r>
            <w:r>
              <w:t>eneficio fiscal financiero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-2.693</w:t>
            </w:r>
          </w:p>
        </w:tc>
        <w:tc>
          <w:tcPr>
            <w:tcW w:w="1276" w:type="dxa"/>
          </w:tcPr>
          <w:p w:rsidR="004E35DF" w:rsidRDefault="004E35DF">
            <w:pPr>
              <w:pStyle w:val="Standard"/>
              <w:rPr>
                <w:rFonts w:hint="eastAsia"/>
              </w:rPr>
            </w:pPr>
            <w:r>
              <w:t>-1.819</w:t>
            </w:r>
          </w:p>
        </w:tc>
        <w:tc>
          <w:tcPr>
            <w:tcW w:w="1276" w:type="dxa"/>
          </w:tcPr>
          <w:p w:rsidR="004E35DF" w:rsidRDefault="004E35DF">
            <w:pPr>
              <w:pStyle w:val="Standard"/>
              <w:rPr>
                <w:rFonts w:hint="eastAsia"/>
              </w:rPr>
            </w:pPr>
            <w:r>
              <w:t>-409</w:t>
            </w:r>
          </w:p>
        </w:tc>
        <w:tc>
          <w:tcPr>
            <w:tcW w:w="1275" w:type="dxa"/>
          </w:tcPr>
          <w:p w:rsidR="004E35DF" w:rsidRDefault="004E35DF">
            <w:pPr>
              <w:pStyle w:val="Standard"/>
              <w:rPr>
                <w:rFonts w:hint="eastAsia"/>
              </w:rPr>
            </w:pPr>
            <w:r>
              <w:t>1.596</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U</w:t>
            </w:r>
            <w:r>
              <w:t>tilidad operativa después de impuestos</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28.681</w:t>
            </w:r>
          </w:p>
        </w:tc>
        <w:tc>
          <w:tcPr>
            <w:tcW w:w="1276" w:type="dxa"/>
          </w:tcPr>
          <w:p w:rsidR="004E35DF" w:rsidRDefault="004E35DF">
            <w:pPr>
              <w:pStyle w:val="Standard"/>
              <w:rPr>
                <w:rFonts w:hint="eastAsia"/>
              </w:rPr>
            </w:pPr>
            <w:r>
              <w:t>35.512</w:t>
            </w:r>
          </w:p>
        </w:tc>
        <w:tc>
          <w:tcPr>
            <w:tcW w:w="1276" w:type="dxa"/>
          </w:tcPr>
          <w:p w:rsidR="004E35DF" w:rsidRDefault="004E35DF">
            <w:pPr>
              <w:pStyle w:val="Standard"/>
              <w:rPr>
                <w:rFonts w:hint="eastAsia"/>
              </w:rPr>
            </w:pPr>
            <w:r>
              <w:t>41.726</w:t>
            </w:r>
          </w:p>
        </w:tc>
        <w:tc>
          <w:tcPr>
            <w:tcW w:w="1275" w:type="dxa"/>
          </w:tcPr>
          <w:p w:rsidR="004E35DF" w:rsidRDefault="004E35DF">
            <w:pPr>
              <w:pStyle w:val="Standard"/>
              <w:rPr>
                <w:rFonts w:hint="eastAsia"/>
              </w:rPr>
            </w:pPr>
            <w:r>
              <w:t>47.837</w:t>
            </w:r>
          </w:p>
        </w:tc>
      </w:tr>
      <w:tr w:rsidR="004E35DF" w:rsidTr="004E35DF">
        <w:tc>
          <w:tcPr>
            <w:tcW w:w="3256" w:type="dxa"/>
          </w:tcPr>
          <w:p w:rsidR="004E35DF" w:rsidRDefault="004E35DF">
            <w:pPr>
              <w:pStyle w:val="Standard"/>
              <w:rPr>
                <w:rFonts w:hint="eastAsia"/>
              </w:rPr>
            </w:pPr>
            <w:r>
              <w:rPr>
                <w:rFonts w:hint="eastAsia"/>
              </w:rPr>
              <w:t>D</w:t>
            </w:r>
            <w:r>
              <w:t>epreciación y amortización</w:t>
            </w:r>
          </w:p>
        </w:tc>
        <w:tc>
          <w:tcPr>
            <w:tcW w:w="1275"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5" w:type="dxa"/>
          </w:tcPr>
          <w:p w:rsidR="004E35DF" w:rsidRDefault="004E35DF">
            <w:pPr>
              <w:pStyle w:val="Standard"/>
              <w:rPr>
                <w:rFonts w:hint="eastAsia"/>
              </w:rPr>
            </w:pPr>
            <w:r>
              <w:t>4.599</w:t>
            </w:r>
          </w:p>
        </w:tc>
      </w:tr>
      <w:tr w:rsidR="004E35DF" w:rsidTr="004E35DF">
        <w:tc>
          <w:tcPr>
            <w:tcW w:w="3256" w:type="dxa"/>
          </w:tcPr>
          <w:p w:rsidR="004E35DF" w:rsidRDefault="004E35DF">
            <w:pPr>
              <w:pStyle w:val="Standard"/>
              <w:rPr>
                <w:rFonts w:hint="eastAsia"/>
              </w:rPr>
            </w:pPr>
            <w:r>
              <w:rPr>
                <w:rFonts w:hint="eastAsia"/>
              </w:rPr>
              <w:t>F</w:t>
            </w:r>
            <w:r>
              <w:t>lujo de caja bruto operativo</w:t>
            </w:r>
          </w:p>
        </w:tc>
        <w:tc>
          <w:tcPr>
            <w:tcW w:w="1275" w:type="dxa"/>
          </w:tcPr>
          <w:p w:rsidR="004E35DF" w:rsidRDefault="004E35DF">
            <w:pPr>
              <w:pStyle w:val="Standard"/>
              <w:rPr>
                <w:rFonts w:hint="eastAsia"/>
              </w:rPr>
            </w:pPr>
            <w:r>
              <w:t>21.830</w:t>
            </w:r>
          </w:p>
        </w:tc>
        <w:tc>
          <w:tcPr>
            <w:tcW w:w="1276" w:type="dxa"/>
          </w:tcPr>
          <w:p w:rsidR="004E35DF" w:rsidRDefault="004E35DF">
            <w:pPr>
              <w:pStyle w:val="Standard"/>
              <w:rPr>
                <w:rFonts w:hint="eastAsia"/>
              </w:rPr>
            </w:pPr>
            <w:r>
              <w:t>33</w:t>
            </w:r>
            <w:r w:rsidR="001B56AE">
              <w:t>.280</w:t>
            </w:r>
          </w:p>
        </w:tc>
        <w:tc>
          <w:tcPr>
            <w:tcW w:w="1276" w:type="dxa"/>
          </w:tcPr>
          <w:p w:rsidR="004E35DF" w:rsidRDefault="001B56AE">
            <w:pPr>
              <w:pStyle w:val="Standard"/>
              <w:rPr>
                <w:rFonts w:hint="eastAsia"/>
              </w:rPr>
            </w:pPr>
            <w:r>
              <w:t>40.111</w:t>
            </w:r>
          </w:p>
        </w:tc>
        <w:tc>
          <w:tcPr>
            <w:tcW w:w="1276" w:type="dxa"/>
          </w:tcPr>
          <w:p w:rsidR="004E35DF" w:rsidRDefault="001B56AE">
            <w:pPr>
              <w:pStyle w:val="Standard"/>
              <w:rPr>
                <w:rFonts w:hint="eastAsia"/>
              </w:rPr>
            </w:pPr>
            <w:r>
              <w:t>46.325</w:t>
            </w:r>
          </w:p>
        </w:tc>
        <w:tc>
          <w:tcPr>
            <w:tcW w:w="1275" w:type="dxa"/>
          </w:tcPr>
          <w:p w:rsidR="004E35DF" w:rsidRDefault="001B56AE">
            <w:pPr>
              <w:pStyle w:val="Standard"/>
              <w:rPr>
                <w:rFonts w:hint="eastAsia"/>
              </w:rPr>
            </w:pPr>
            <w:r>
              <w:t>52.436</w:t>
            </w:r>
          </w:p>
        </w:tc>
      </w:tr>
    </w:tbl>
    <w:p w:rsidR="00EB58ED" w:rsidRDefault="00EB58ED">
      <w:pPr>
        <w:pStyle w:val="Standard"/>
        <w:rPr>
          <w:rFonts w:hint="eastAsia"/>
        </w:rPr>
      </w:pPr>
    </w:p>
    <w:p w:rsidR="009A7E60" w:rsidRPr="00031881"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Pr="00D007FE" w:rsidRDefault="00321BF6">
            <w:pPr>
              <w:pStyle w:val="TableContents"/>
              <w:rPr>
                <w:rFonts w:hint="eastAsia"/>
                <w:b/>
                <w:bCs/>
                <w:sz w:val="16"/>
                <w:szCs w:val="16"/>
                <w:highlight w:val="yellow"/>
              </w:rPr>
            </w:pPr>
            <w:r w:rsidRPr="009C3FB7">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E87C48" w:rsidTr="007C1E48">
        <w:tc>
          <w:tcPr>
            <w:tcW w:w="4027" w:type="dxa"/>
            <w:tcBorders>
              <w:left w:val="single" w:sz="2" w:space="0" w:color="000000"/>
              <w:bottom w:val="single" w:sz="2" w:space="0" w:color="000000"/>
            </w:tcBorders>
            <w:tcMar>
              <w:top w:w="55" w:type="dxa"/>
              <w:left w:w="55" w:type="dxa"/>
              <w:bottom w:w="55" w:type="dxa"/>
              <w:right w:w="55" w:type="dxa"/>
            </w:tcMar>
          </w:tcPr>
          <w:p w:rsidR="00E87C48" w:rsidRDefault="00E87C48" w:rsidP="00E87C48">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1350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sidRPr="009C3FB7">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lastRenderedPageBreak/>
              <w:t>Compras de activos fijos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10932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10952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10852</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11142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11002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8918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9208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11368</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-602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2498</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6148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7408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14608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7918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6818</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11908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10304</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14194</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3625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7388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9428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17593</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15741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9819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8895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16220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18412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18933</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8286</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7027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12926</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13382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24471</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19591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19439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12474</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r>
    </w:tbl>
    <w:p w:rsidR="009A7E60" w:rsidRDefault="009A7E60">
      <w:pPr>
        <w:pStyle w:val="Standard"/>
        <w:rPr>
          <w:rFonts w:hint="eastAsia"/>
        </w:rPr>
      </w:pPr>
    </w:p>
    <w:p w:rsidR="009A7E60" w:rsidRPr="009C3FB7" w:rsidRDefault="00321BF6">
      <w:pPr>
        <w:pStyle w:val="Standard"/>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C3FB7">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 Cuenta de resultados o de pérdidas y ganancias.</w:t>
      </w:r>
      <w:r w:rsidR="00173E7D" w:rsidRPr="009C3FB7">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208380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217944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219644</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4309</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5304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5055</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5142</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2584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2772</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3378</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r>
      <w:tr w:rsidR="00BF526D" w:rsidTr="00075988">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r>
    </w:tbl>
    <w:p w:rsidR="009A7E60" w:rsidRDefault="009A7E60">
      <w:pPr>
        <w:pStyle w:val="Standard"/>
        <w:rPr>
          <w:rFonts w:hint="eastAsia"/>
          <w:u w:val="single"/>
        </w:rPr>
      </w:pPr>
    </w:p>
    <w:p w:rsidR="009A7E60" w:rsidRPr="009C3FB7" w:rsidRDefault="00321BF6">
      <w:pPr>
        <w:pStyle w:val="Standard"/>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C3FB7">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706"/>
        <w:gridCol w:w="991"/>
      </w:tblGrid>
      <w:tr w:rsidR="00F01312" w:rsidTr="0071615F">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 PATR.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Patrimonio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no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no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capital social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resultado del ejercicio </w:t>
            </w:r>
            <w:proofErr w:type="spellStart"/>
            <w:r>
              <w:rPr>
                <w:color w:val="000000"/>
                <w:sz w:val="16"/>
                <w:szCs w:val="16"/>
              </w:rPr>
              <w:t>PyG</w:t>
            </w:r>
            <w:proofErr w:type="spellEnd"/>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mobiliario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equipos para procesos de información</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 de inmovilizado a CP</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mercaderías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Realizable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proofErr w:type="spellStart"/>
            <w:r>
              <w:rPr>
                <w:color w:val="000000"/>
                <w:sz w:val="16"/>
                <w:szCs w:val="16"/>
              </w:rPr>
              <w:t>Prov</w:t>
            </w:r>
            <w:proofErr w:type="spellEnd"/>
            <w:r>
              <w:rPr>
                <w:color w:val="000000"/>
                <w:sz w:val="16"/>
                <w:szCs w:val="16"/>
              </w:rPr>
              <w:t>, efectos comerciales a pagar</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Disponible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40.000,0 €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Bancos, </w:t>
            </w:r>
            <w:proofErr w:type="spellStart"/>
            <w:r>
              <w:rPr>
                <w:color w:val="000000"/>
                <w:sz w:val="16"/>
                <w:szCs w:val="16"/>
              </w:rPr>
              <w:t>cc</w:t>
            </w:r>
            <w:proofErr w:type="spellEnd"/>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r>
    </w:tbl>
    <w:p w:rsidR="009A7E60" w:rsidRDefault="009A7E60">
      <w:pPr>
        <w:pStyle w:val="Standard"/>
        <w:rPr>
          <w:rFonts w:hint="eastAsia"/>
          <w:u w:val="single"/>
        </w:rPr>
      </w:pPr>
    </w:p>
    <w:p w:rsidR="009A7E60" w:rsidRPr="009C3FB7" w:rsidRDefault="00321BF6">
      <w:pPr>
        <w:pStyle w:val="Standard"/>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C3FB7">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 Amortización del inmovilizado</w:t>
      </w:r>
    </w:p>
    <w:p w:rsidR="009A7E60" w:rsidRDefault="009A7E60">
      <w:pPr>
        <w:pStyle w:val="Standard"/>
        <w:rPr>
          <w:rFonts w:hint="eastAsia"/>
        </w:rPr>
      </w:pPr>
    </w:p>
    <w:tbl>
      <w:tblPr>
        <w:tblW w:w="8054" w:type="dxa"/>
        <w:tblLayout w:type="fixed"/>
        <w:tblCellMar>
          <w:left w:w="10" w:type="dxa"/>
          <w:right w:w="10" w:type="dxa"/>
        </w:tblCellMar>
        <w:tblLook w:val="04A0" w:firstRow="1" w:lastRow="0" w:firstColumn="1" w:lastColumn="0" w:noHBand="0" w:noVBand="1"/>
      </w:tblPr>
      <w:tblGrid>
        <w:gridCol w:w="1255"/>
        <w:gridCol w:w="1711"/>
        <w:gridCol w:w="1305"/>
        <w:gridCol w:w="2109"/>
        <w:gridCol w:w="1674"/>
      </w:tblGrid>
      <w:tr w:rsidR="0071615F" w:rsidTr="00BC6CCE">
        <w:tc>
          <w:tcPr>
            <w:tcW w:w="125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ELEMENTO</w:t>
            </w:r>
          </w:p>
        </w:tc>
        <w:tc>
          <w:tcPr>
            <w:tcW w:w="1711"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VALOR ADQUISICIÓN</w:t>
            </w:r>
          </w:p>
        </w:tc>
        <w:tc>
          <w:tcPr>
            <w:tcW w:w="130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COEFICIENTE %</w:t>
            </w:r>
          </w:p>
        </w:tc>
        <w:tc>
          <w:tcPr>
            <w:tcW w:w="210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CUOTA DEAMORTIZACIÓN</w:t>
            </w:r>
          </w:p>
        </w:tc>
        <w:tc>
          <w:tcPr>
            <w:tcW w:w="1674" w:type="dxa"/>
            <w:tcBorders>
              <w:top w:val="single" w:sz="2" w:space="0" w:color="000000"/>
              <w:left w:val="single" w:sz="2" w:space="0" w:color="000000"/>
              <w:bottom w:val="single" w:sz="2" w:space="0" w:color="000000"/>
              <w:right w:val="single" w:sz="2" w:space="0" w:color="000000"/>
            </w:tcBorders>
          </w:tcPr>
          <w:p w:rsidR="0071615F" w:rsidRDefault="0071615F">
            <w:pPr>
              <w:pStyle w:val="TableContents"/>
              <w:rPr>
                <w:sz w:val="16"/>
                <w:szCs w:val="16"/>
              </w:rPr>
            </w:pPr>
            <w:r>
              <w:rPr>
                <w:sz w:val="16"/>
                <w:szCs w:val="16"/>
              </w:rPr>
              <w:t>PERIODO AÑOS MÁX</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rFonts w:hint="eastAsia"/>
                <w:sz w:val="16"/>
                <w:szCs w:val="16"/>
              </w:rPr>
              <w:t>O</w:t>
            </w:r>
            <w:r>
              <w:rPr>
                <w:sz w:val="16"/>
                <w:szCs w:val="16"/>
              </w:rPr>
              <w:t>bra civil general</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10</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Infraestructuras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21.000,0 €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1000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21</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Mobiliario</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8.700,0 €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656</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13</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Instalaciones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5.500,0 €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788</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7</w:t>
            </w:r>
          </w:p>
        </w:tc>
      </w:tr>
    </w:tbl>
    <w:p w:rsidR="009A7E60" w:rsidRDefault="009A7E60">
      <w:pPr>
        <w:pStyle w:val="Standard"/>
        <w:rPr>
          <w:rFonts w:hint="eastAsia"/>
        </w:rPr>
      </w:pPr>
    </w:p>
    <w:p w:rsidR="009A7E60" w:rsidRDefault="009C3FB7">
      <w:pPr>
        <w:pStyle w:val="Standard"/>
        <w:rPr>
          <w:rFonts w:hint="eastAsia"/>
          <w:b/>
          <w:bCs/>
        </w:rPr>
      </w:pPr>
      <w:r>
        <w:rPr>
          <w:b/>
          <w:bCs/>
        </w:rPr>
        <w:t>14</w:t>
      </w:r>
      <w:r w:rsidR="00321BF6">
        <w:rPr>
          <w:b/>
          <w:bCs/>
        </w:rPr>
        <w:t>. Seguridad y Salud Laboral</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rsidTr="003A1AF2">
        <w:tc>
          <w:tcPr>
            <w:tcW w:w="9628" w:type="dxa"/>
          </w:tcPr>
          <w:p w:rsidR="003A1AF2" w:rsidRDefault="003A1AF2" w:rsidP="003A1AF2">
            <w:pPr>
              <w:pStyle w:val="Standard"/>
            </w:pPr>
            <w:r>
              <w:t>Medidas exigidas:</w:t>
            </w:r>
          </w:p>
          <w:p w:rsidR="00AE3BDA" w:rsidRDefault="00AE3BDA" w:rsidP="003A1AF2">
            <w:pPr>
              <w:pStyle w:val="Standard"/>
            </w:pPr>
          </w:p>
          <w:p w:rsidR="000D7D43" w:rsidRDefault="00AE3BDA" w:rsidP="003A1AF2">
            <w:pPr>
              <w:pStyle w:val="Standard"/>
            </w:pPr>
            <w:r>
              <w:t>Este tipo de medidas son complejas si tenemos en cuenta que aplican en un gran ámbito de acción y son muy diversas:</w:t>
            </w:r>
          </w:p>
          <w:p w:rsidR="00AE3BDA" w:rsidRDefault="00AE3BDA" w:rsidP="00AE3BDA">
            <w:pPr>
              <w:pStyle w:val="Standard"/>
              <w:numPr>
                <w:ilvl w:val="0"/>
                <w:numId w:val="28"/>
              </w:numPr>
              <w:jc w:val="both"/>
            </w:pPr>
            <w:r>
              <w:t xml:space="preserve">Seguridad en el trabajo. </w:t>
            </w:r>
            <w:r>
              <w:rPr>
                <w:rFonts w:hint="eastAsia"/>
              </w:rPr>
              <w:t>A</w:t>
            </w:r>
            <w:r>
              <w:t>naliza los riesgos y las circunstancias materiales que tienen vinculación con el trabajo y que pueden llegar a provocar daños sobre la salud física de los empleados.</w:t>
            </w:r>
          </w:p>
          <w:p w:rsidR="00AE3BDA" w:rsidRDefault="00AE3BDA" w:rsidP="00AE3BDA">
            <w:pPr>
              <w:pStyle w:val="Standard"/>
              <w:numPr>
                <w:ilvl w:val="0"/>
                <w:numId w:val="28"/>
              </w:numPr>
              <w:jc w:val="both"/>
            </w:pPr>
            <w:r>
              <w:t xml:space="preserve">Higiene industrial. </w:t>
            </w:r>
            <w:r>
              <w:rPr>
                <w:rFonts w:hint="eastAsia"/>
              </w:rPr>
              <w:t>S</w:t>
            </w:r>
            <w:r>
              <w:t>u finalidad es la de realizar la identificación, evaluación y control de la manifestación de diferentes contaminantes físicos, químicos y biológicos.</w:t>
            </w:r>
          </w:p>
          <w:p w:rsidR="00AE3BDA" w:rsidRDefault="00AE3BDA" w:rsidP="00AE3BDA">
            <w:pPr>
              <w:pStyle w:val="Standard"/>
              <w:numPr>
                <w:ilvl w:val="0"/>
                <w:numId w:val="28"/>
              </w:numPr>
              <w:jc w:val="both"/>
            </w:pPr>
            <w:r>
              <w:t xml:space="preserve">Ergonomía. </w:t>
            </w:r>
            <w:r>
              <w:rPr>
                <w:rFonts w:hint="eastAsia"/>
              </w:rPr>
              <w:t>P</w:t>
            </w:r>
            <w:r>
              <w:t>ersiguen que los requerimientos exigidos por cada puesto de trabajo sean los adecuados con las capacidades que cuentan los trabajadores.</w:t>
            </w:r>
          </w:p>
          <w:p w:rsidR="00AE3BDA" w:rsidRDefault="00AE3BDA" w:rsidP="00AE3BDA">
            <w:pPr>
              <w:pStyle w:val="Standard"/>
              <w:numPr>
                <w:ilvl w:val="0"/>
                <w:numId w:val="28"/>
              </w:numPr>
              <w:jc w:val="both"/>
              <w:rPr>
                <w:rFonts w:hint="eastAsia"/>
              </w:rPr>
            </w:pPr>
            <w:r>
              <w:t xml:space="preserve">Psicosociología. </w:t>
            </w:r>
            <w:r>
              <w:rPr>
                <w:rFonts w:hint="eastAsia"/>
              </w:rPr>
              <w:t>P</w:t>
            </w:r>
            <w:r>
              <w:t>ara estudiar aquellos factores que perjudican a los trabajadores y que se relacionan con el tiempo de trabajo, los horarios, la carga de trabajo, los descansos, la organización del trabajo, etc.</w:t>
            </w:r>
          </w:p>
          <w:p w:rsidR="003A1AF2" w:rsidRDefault="003A1AF2" w:rsidP="003A1AF2">
            <w:pPr>
              <w:pStyle w:val="Standard"/>
              <w:rPr>
                <w:rFonts w:hint="eastAsia"/>
              </w:rPr>
            </w:pPr>
          </w:p>
          <w:p w:rsidR="003A1AF2" w:rsidRDefault="003A1AF2" w:rsidP="003A1AF2">
            <w:pPr>
              <w:pStyle w:val="Standard"/>
              <w:rPr>
                <w:rFonts w:hint="eastAsia"/>
              </w:rPr>
            </w:pPr>
            <w:r>
              <w:t xml:space="preserve">Coste de </w:t>
            </w:r>
            <w:r w:rsidR="00BC6CCE">
              <w:t>estas</w:t>
            </w:r>
            <w:r>
              <w:t>:</w:t>
            </w:r>
          </w:p>
          <w:p w:rsidR="003A1AF2" w:rsidRDefault="003A1AF2" w:rsidP="003A1AF2">
            <w:pPr>
              <w:pStyle w:val="Standard"/>
            </w:pPr>
          </w:p>
          <w:p w:rsidR="00AE3BDA" w:rsidRDefault="006C417F" w:rsidP="003A1AF2">
            <w:pPr>
              <w:pStyle w:val="Standard"/>
            </w:pPr>
            <w:r>
              <w:lastRenderedPageBreak/>
              <w:t>Los costes, de prevención de riesgos laborales se dividen en dos categorías:</w:t>
            </w:r>
          </w:p>
          <w:p w:rsidR="006C417F" w:rsidRDefault="006C417F" w:rsidP="006C417F">
            <w:pPr>
              <w:pStyle w:val="Standard"/>
              <w:numPr>
                <w:ilvl w:val="0"/>
                <w:numId w:val="29"/>
              </w:numPr>
              <w:jc w:val="both"/>
            </w:pPr>
            <w:r>
              <w:rPr>
                <w:rFonts w:hint="eastAsia"/>
              </w:rPr>
              <w:t>C</w:t>
            </w:r>
            <w:r>
              <w:t>ostes de seguridad y salud, los vinculados a evitar los accidentes del trabajo, las enfermedades profesionales, cumplir la legislación vigente y mejorar las condiciones del trabajo.</w:t>
            </w:r>
          </w:p>
          <w:p w:rsidR="006C417F" w:rsidRDefault="006C417F" w:rsidP="006C417F">
            <w:pPr>
              <w:pStyle w:val="Standard"/>
              <w:numPr>
                <w:ilvl w:val="0"/>
                <w:numId w:val="29"/>
              </w:numPr>
              <w:jc w:val="both"/>
            </w:pPr>
            <w:r>
              <w:rPr>
                <w:rFonts w:hint="eastAsia"/>
              </w:rPr>
              <w:t>C</w:t>
            </w:r>
            <w:r>
              <w:t xml:space="preserve">ostes de la no seguridad y salud, que serían los asociados a los fallos en la gestión y aplicación de la política de prevención de riesgos laborales. </w:t>
            </w:r>
            <w:r>
              <w:rPr>
                <w:rFonts w:hint="eastAsia"/>
              </w:rPr>
              <w:t>L</w:t>
            </w:r>
            <w:r>
              <w:t>os derivados de accidentes del trabajo y enfermedades profesionales.</w:t>
            </w:r>
          </w:p>
          <w:p w:rsidR="006C417F" w:rsidRDefault="006C417F" w:rsidP="006C417F">
            <w:pPr>
              <w:pStyle w:val="Standard"/>
              <w:numPr>
                <w:ilvl w:val="0"/>
                <w:numId w:val="29"/>
              </w:numPr>
              <w:jc w:val="both"/>
            </w:pPr>
            <w:r>
              <w:rPr>
                <w:rFonts w:hint="eastAsia"/>
              </w:rPr>
              <w:t>C</w:t>
            </w:r>
            <w:r>
              <w:t xml:space="preserve">ostes de evaluación. </w:t>
            </w:r>
            <w:r>
              <w:rPr>
                <w:rFonts w:hint="eastAsia"/>
              </w:rPr>
              <w:t>S</w:t>
            </w:r>
            <w:r>
              <w:t xml:space="preserve">on aquellos en los que incurrimos para detectar actos o condiciones inseguras/insalubres o fallos en el sistema de gestión de prevención. </w:t>
            </w:r>
            <w:r>
              <w:rPr>
                <w:rFonts w:hint="eastAsia"/>
              </w:rPr>
              <w:t>L</w:t>
            </w:r>
            <w:r>
              <w:t>os costes de evaluación son siempre Costes de Seguridad y Salud.</w:t>
            </w:r>
          </w:p>
          <w:p w:rsidR="006C417F" w:rsidRDefault="006C417F" w:rsidP="006C417F">
            <w:pPr>
              <w:pStyle w:val="Standard"/>
              <w:numPr>
                <w:ilvl w:val="0"/>
                <w:numId w:val="29"/>
              </w:numPr>
              <w:jc w:val="both"/>
            </w:pPr>
            <w:r>
              <w:t xml:space="preserve">Costes de Fallos/Accidentes. </w:t>
            </w:r>
            <w:r>
              <w:rPr>
                <w:rFonts w:hint="eastAsia"/>
              </w:rPr>
              <w:t>E</w:t>
            </w:r>
            <w:r>
              <w:t xml:space="preserve">n los que incurrimos cuándo ocurre un accidente, enfermedad profesional o error en el sistema de gestión de prevención de riesgos laborales. </w:t>
            </w:r>
            <w:r>
              <w:rPr>
                <w:rFonts w:hint="eastAsia"/>
              </w:rPr>
              <w:t>S</w:t>
            </w:r>
            <w:r>
              <w:t>on Costes de No Seguridad y Salud.</w:t>
            </w:r>
          </w:p>
          <w:p w:rsidR="006C417F" w:rsidRDefault="006C417F" w:rsidP="006C417F">
            <w:pPr>
              <w:pStyle w:val="Standard"/>
              <w:numPr>
                <w:ilvl w:val="0"/>
                <w:numId w:val="29"/>
              </w:numPr>
              <w:jc w:val="both"/>
              <w:rPr>
                <w:rFonts w:hint="eastAsia"/>
              </w:rPr>
            </w:pPr>
            <w:r>
              <w:t xml:space="preserve">Costes intangibles. </w:t>
            </w:r>
            <w:r>
              <w:rPr>
                <w:rFonts w:hint="eastAsia"/>
              </w:rPr>
              <w:t>A</w:t>
            </w:r>
            <w:r>
              <w:t xml:space="preserve">unque este coste está asociado siempre a los accidentes o fallos, son costes no previstos. </w:t>
            </w:r>
            <w:r>
              <w:rPr>
                <w:rFonts w:hint="eastAsia"/>
              </w:rPr>
              <w:t>A</w:t>
            </w:r>
            <w:r>
              <w:t xml:space="preserve"> diferencia de los que sucede con los costes tangibles, este tipo de costes son difíciles de cuantificar y seguir debido a que resulta complicado establecer una relación causa-efecto. </w:t>
            </w:r>
            <w:r>
              <w:rPr>
                <w:rFonts w:hint="eastAsia"/>
              </w:rPr>
              <w:t>A</w:t>
            </w:r>
            <w:r>
              <w:t xml:space="preserve"> veces, se asocia a los costes</w:t>
            </w:r>
            <w:r w:rsidR="00214A20">
              <w:t xml:space="preserve"> indirectos de los accidentes, y hay estudios que determinan una relación uno a ocho entre los costes de accidentes y los intangibles, dependiendo de la empresa y el sector. </w:t>
            </w:r>
            <w:r w:rsidR="00214A20">
              <w:rPr>
                <w:rFonts w:hint="eastAsia"/>
              </w:rPr>
              <w:t>L</w:t>
            </w:r>
            <w:r w:rsidR="00214A20">
              <w:t xml:space="preserve">o importante es no olvidarnos de su existencia y, en la medida de lo posible, realizar una estimación de </w:t>
            </w:r>
            <w:proofErr w:type="gramStart"/>
            <w:r w:rsidR="00214A20">
              <w:t>los mismos</w:t>
            </w:r>
            <w:proofErr w:type="gramEnd"/>
            <w:r w:rsidR="00214A20">
              <w:t>.</w:t>
            </w:r>
          </w:p>
          <w:p w:rsidR="00214A20" w:rsidRDefault="00214A20" w:rsidP="003A1AF2">
            <w:pPr>
              <w:pStyle w:val="Standard"/>
            </w:pPr>
          </w:p>
          <w:p w:rsidR="003A1AF2" w:rsidRDefault="003A1AF2" w:rsidP="003A1AF2">
            <w:pPr>
              <w:pStyle w:val="Standard"/>
            </w:pPr>
            <w:r>
              <w:t>Seguros / coste:</w:t>
            </w:r>
          </w:p>
          <w:p w:rsidR="00214A20" w:rsidRDefault="00214A20" w:rsidP="003A1AF2">
            <w:pPr>
              <w:pStyle w:val="Standard"/>
            </w:pPr>
          </w:p>
          <w:tbl>
            <w:tblPr>
              <w:tblStyle w:val="Tablaconcuadrcula"/>
              <w:tblW w:w="0" w:type="auto"/>
              <w:tblLook w:val="04A0" w:firstRow="1" w:lastRow="0" w:firstColumn="1" w:lastColumn="0" w:noHBand="0" w:noVBand="1"/>
            </w:tblPr>
            <w:tblGrid>
              <w:gridCol w:w="2350"/>
              <w:gridCol w:w="2350"/>
              <w:gridCol w:w="2351"/>
              <w:gridCol w:w="2351"/>
            </w:tblGrid>
            <w:tr w:rsidR="00214A20" w:rsidTr="00214A20">
              <w:tc>
                <w:tcPr>
                  <w:tcW w:w="2350" w:type="dxa"/>
                </w:tcPr>
                <w:p w:rsidR="00214A20" w:rsidRPr="00214A20" w:rsidRDefault="00214A20" w:rsidP="003A1AF2">
                  <w:pPr>
                    <w:pStyle w:val="Standard"/>
                    <w:rPr>
                      <w:rFonts w:hint="eastAsia"/>
                      <w:sz w:val="16"/>
                      <w:szCs w:val="16"/>
                    </w:rPr>
                  </w:pPr>
                </w:p>
              </w:tc>
              <w:tc>
                <w:tcPr>
                  <w:tcW w:w="2350" w:type="dxa"/>
                </w:tcPr>
                <w:p w:rsidR="00214A20" w:rsidRPr="00214A20" w:rsidRDefault="00214A20" w:rsidP="003A1AF2">
                  <w:pPr>
                    <w:pStyle w:val="Standard"/>
                    <w:rPr>
                      <w:rFonts w:hint="eastAsia"/>
                      <w:sz w:val="16"/>
                      <w:szCs w:val="16"/>
                    </w:rPr>
                  </w:pPr>
                </w:p>
              </w:tc>
              <w:tc>
                <w:tcPr>
                  <w:tcW w:w="2351" w:type="dxa"/>
                </w:tcPr>
                <w:p w:rsidR="00214A20" w:rsidRPr="00214A20" w:rsidRDefault="00214A20" w:rsidP="003A1AF2">
                  <w:pPr>
                    <w:pStyle w:val="Standard"/>
                    <w:rPr>
                      <w:rFonts w:hint="eastAsia"/>
                      <w:sz w:val="16"/>
                      <w:szCs w:val="16"/>
                    </w:rPr>
                  </w:pPr>
                  <w:r>
                    <w:rPr>
                      <w:sz w:val="16"/>
                      <w:szCs w:val="16"/>
                    </w:rPr>
                    <w:t>Coste de Seguridad y Salud</w:t>
                  </w:r>
                </w:p>
              </w:tc>
              <w:tc>
                <w:tcPr>
                  <w:tcW w:w="2351" w:type="dxa"/>
                </w:tcPr>
                <w:p w:rsidR="00214A20" w:rsidRPr="00214A20" w:rsidRDefault="00214A20" w:rsidP="003A1AF2">
                  <w:pPr>
                    <w:pStyle w:val="Standard"/>
                    <w:rPr>
                      <w:rFonts w:hint="eastAsia"/>
                      <w:sz w:val="16"/>
                      <w:szCs w:val="16"/>
                    </w:rPr>
                  </w:pPr>
                  <w:r>
                    <w:rPr>
                      <w:sz w:val="16"/>
                      <w:szCs w:val="16"/>
                    </w:rPr>
                    <w:t>Costes de No Seguridad y Salud</w:t>
                  </w:r>
                </w:p>
              </w:tc>
            </w:tr>
            <w:tr w:rsidR="00214A20" w:rsidTr="00214A20">
              <w:tc>
                <w:tcPr>
                  <w:tcW w:w="2350" w:type="dxa"/>
                </w:tcPr>
                <w:p w:rsidR="00214A20" w:rsidRPr="00214A20" w:rsidRDefault="00214A20" w:rsidP="003A1AF2">
                  <w:pPr>
                    <w:pStyle w:val="Standard"/>
                    <w:rPr>
                      <w:rFonts w:hint="eastAsia"/>
                      <w:sz w:val="16"/>
                      <w:szCs w:val="16"/>
                    </w:rPr>
                  </w:pPr>
                  <w:r>
                    <w:rPr>
                      <w:sz w:val="16"/>
                      <w:szCs w:val="16"/>
                    </w:rPr>
                    <w:t>Costes Tangibles</w:t>
                  </w:r>
                </w:p>
              </w:tc>
              <w:tc>
                <w:tcPr>
                  <w:tcW w:w="2350" w:type="dxa"/>
                </w:tcPr>
                <w:p w:rsidR="00214A20" w:rsidRDefault="00214A20" w:rsidP="003A1AF2">
                  <w:pPr>
                    <w:pStyle w:val="Standard"/>
                    <w:rPr>
                      <w:sz w:val="16"/>
                      <w:szCs w:val="16"/>
                    </w:rPr>
                  </w:pPr>
                  <w:r>
                    <w:rPr>
                      <w:sz w:val="16"/>
                      <w:szCs w:val="16"/>
                    </w:rPr>
                    <w:t>Prevención</w:t>
                  </w:r>
                </w:p>
                <w:p w:rsidR="00214A20" w:rsidRPr="00214A20" w:rsidRDefault="00214A20" w:rsidP="003A1AF2">
                  <w:pPr>
                    <w:pStyle w:val="Standard"/>
                    <w:rPr>
                      <w:rFonts w:hint="eastAsia"/>
                      <w:sz w:val="16"/>
                      <w:szCs w:val="16"/>
                    </w:rPr>
                  </w:pPr>
                  <w:r>
                    <w:rPr>
                      <w:sz w:val="16"/>
                      <w:szCs w:val="16"/>
                    </w:rPr>
                    <w:t>Evitar</w:t>
                  </w:r>
                </w:p>
              </w:tc>
              <w:tc>
                <w:tcPr>
                  <w:tcW w:w="2351" w:type="dxa"/>
                </w:tcPr>
                <w:p w:rsidR="00214A20" w:rsidRDefault="00214A20" w:rsidP="003A1AF2">
                  <w:pPr>
                    <w:pStyle w:val="Standard"/>
                    <w:rPr>
                      <w:sz w:val="16"/>
                      <w:szCs w:val="16"/>
                    </w:rPr>
                  </w:pPr>
                  <w:r>
                    <w:rPr>
                      <w:sz w:val="16"/>
                      <w:szCs w:val="16"/>
                    </w:rPr>
                    <w:t>Diseño de Procesos</w:t>
                  </w:r>
                </w:p>
                <w:p w:rsidR="00214A20" w:rsidRDefault="00214A20" w:rsidP="003A1AF2">
                  <w:pPr>
                    <w:pStyle w:val="Standard"/>
                    <w:rPr>
                      <w:sz w:val="16"/>
                      <w:szCs w:val="16"/>
                    </w:rPr>
                  </w:pPr>
                  <w:r>
                    <w:rPr>
                      <w:sz w:val="16"/>
                      <w:szCs w:val="16"/>
                    </w:rPr>
                    <w:t>Planes piloto</w:t>
                  </w:r>
                </w:p>
                <w:p w:rsidR="00214A20" w:rsidRDefault="00214A20" w:rsidP="003A1AF2">
                  <w:pPr>
                    <w:pStyle w:val="Standard"/>
                    <w:rPr>
                      <w:sz w:val="16"/>
                      <w:szCs w:val="16"/>
                    </w:rPr>
                  </w:pPr>
                  <w:r>
                    <w:rPr>
                      <w:rFonts w:hint="eastAsia"/>
                      <w:sz w:val="16"/>
                      <w:szCs w:val="16"/>
                    </w:rPr>
                    <w:t>E</w:t>
                  </w:r>
                  <w:r>
                    <w:rPr>
                      <w:sz w:val="16"/>
                      <w:szCs w:val="16"/>
                    </w:rPr>
                    <w:t>valuación de proveedores/contratas</w:t>
                  </w:r>
                </w:p>
                <w:p w:rsidR="00214A20" w:rsidRDefault="00214A20" w:rsidP="003A1AF2">
                  <w:pPr>
                    <w:pStyle w:val="Standard"/>
                    <w:rPr>
                      <w:sz w:val="16"/>
                      <w:szCs w:val="16"/>
                    </w:rPr>
                  </w:pPr>
                  <w:r>
                    <w:rPr>
                      <w:rFonts w:hint="eastAsia"/>
                      <w:sz w:val="16"/>
                      <w:szCs w:val="16"/>
                    </w:rPr>
                    <w:t>M</w:t>
                  </w:r>
                  <w:r>
                    <w:rPr>
                      <w:sz w:val="16"/>
                      <w:szCs w:val="16"/>
                    </w:rPr>
                    <w:t>antenimiento correctivo/preventivo</w:t>
                  </w:r>
                </w:p>
                <w:p w:rsidR="00214A20" w:rsidRDefault="00214A20" w:rsidP="003A1AF2">
                  <w:pPr>
                    <w:pStyle w:val="Standard"/>
                    <w:rPr>
                      <w:sz w:val="16"/>
                      <w:szCs w:val="16"/>
                    </w:rPr>
                  </w:pPr>
                  <w:r>
                    <w:rPr>
                      <w:rFonts w:hint="eastAsia"/>
                      <w:sz w:val="16"/>
                      <w:szCs w:val="16"/>
                    </w:rPr>
                    <w:t>F</w:t>
                  </w:r>
                  <w:r>
                    <w:rPr>
                      <w:sz w:val="16"/>
                      <w:szCs w:val="16"/>
                    </w:rPr>
                    <w:t>ormación</w:t>
                  </w:r>
                </w:p>
                <w:p w:rsidR="00214A20" w:rsidRDefault="00214A20" w:rsidP="003A1AF2">
                  <w:pPr>
                    <w:pStyle w:val="Standard"/>
                    <w:rPr>
                      <w:sz w:val="16"/>
                      <w:szCs w:val="16"/>
                    </w:rPr>
                  </w:pPr>
                  <w:r>
                    <w:rPr>
                      <w:rFonts w:hint="eastAsia"/>
                      <w:sz w:val="16"/>
                      <w:szCs w:val="16"/>
                    </w:rPr>
                    <w:t>C</w:t>
                  </w:r>
                  <w:r>
                    <w:rPr>
                      <w:sz w:val="16"/>
                      <w:szCs w:val="16"/>
                    </w:rPr>
                    <w:t>oncienciación/sensibilización</w:t>
                  </w:r>
                </w:p>
                <w:p w:rsidR="00214A20" w:rsidRPr="00214A20" w:rsidRDefault="00214A20" w:rsidP="003A1AF2">
                  <w:pPr>
                    <w:pStyle w:val="Standard"/>
                    <w:rPr>
                      <w:rFonts w:hint="eastAsia"/>
                      <w:sz w:val="16"/>
                      <w:szCs w:val="16"/>
                    </w:rPr>
                  </w:pPr>
                  <w:r>
                    <w:rPr>
                      <w:sz w:val="16"/>
                      <w:szCs w:val="16"/>
                    </w:rPr>
                    <w:t>Planificación</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214A20" w:rsidP="003A1AF2">
                  <w:pPr>
                    <w:pStyle w:val="Standard"/>
                    <w:rPr>
                      <w:sz w:val="16"/>
                      <w:szCs w:val="16"/>
                    </w:rPr>
                  </w:pPr>
                  <w:r>
                    <w:rPr>
                      <w:sz w:val="16"/>
                      <w:szCs w:val="16"/>
                    </w:rPr>
                    <w:t>Evaluación</w:t>
                  </w:r>
                </w:p>
                <w:p w:rsidR="00214A20" w:rsidRDefault="00214A20" w:rsidP="003A1AF2">
                  <w:pPr>
                    <w:pStyle w:val="Standard"/>
                    <w:rPr>
                      <w:sz w:val="16"/>
                      <w:szCs w:val="16"/>
                    </w:rPr>
                  </w:pPr>
                  <w:r>
                    <w:rPr>
                      <w:sz w:val="16"/>
                      <w:szCs w:val="16"/>
                    </w:rPr>
                    <w:t>Detectar</w:t>
                  </w:r>
                </w:p>
              </w:tc>
              <w:tc>
                <w:tcPr>
                  <w:tcW w:w="2351" w:type="dxa"/>
                </w:tcPr>
                <w:p w:rsidR="00214A20" w:rsidRDefault="00214A20" w:rsidP="003A1AF2">
                  <w:pPr>
                    <w:pStyle w:val="Standard"/>
                    <w:rPr>
                      <w:sz w:val="16"/>
                      <w:szCs w:val="16"/>
                    </w:rPr>
                  </w:pPr>
                  <w:r>
                    <w:rPr>
                      <w:sz w:val="16"/>
                      <w:szCs w:val="16"/>
                    </w:rPr>
                    <w:t>Evaluaciones de RL</w:t>
                  </w:r>
                </w:p>
                <w:p w:rsidR="00214A20" w:rsidRDefault="00214A20" w:rsidP="003A1AF2">
                  <w:pPr>
                    <w:pStyle w:val="Standard"/>
                    <w:rPr>
                      <w:sz w:val="16"/>
                      <w:szCs w:val="16"/>
                    </w:rPr>
                  </w:pPr>
                  <w:r>
                    <w:rPr>
                      <w:sz w:val="16"/>
                      <w:szCs w:val="16"/>
                    </w:rPr>
                    <w:t>Estudios Específicos</w:t>
                  </w:r>
                </w:p>
                <w:p w:rsidR="00214A20" w:rsidRDefault="00214A20" w:rsidP="003A1AF2">
                  <w:pPr>
                    <w:pStyle w:val="Standard"/>
                    <w:rPr>
                      <w:sz w:val="16"/>
                      <w:szCs w:val="16"/>
                    </w:rPr>
                  </w:pPr>
                  <w:r>
                    <w:rPr>
                      <w:sz w:val="16"/>
                      <w:szCs w:val="16"/>
                    </w:rPr>
                    <w:t>Auditorías</w:t>
                  </w:r>
                </w:p>
                <w:p w:rsidR="00214A20" w:rsidRDefault="00214A20" w:rsidP="003A1AF2">
                  <w:pPr>
                    <w:pStyle w:val="Standard"/>
                    <w:rPr>
                      <w:sz w:val="16"/>
                      <w:szCs w:val="16"/>
                    </w:rPr>
                  </w:pPr>
                  <w:r>
                    <w:rPr>
                      <w:sz w:val="16"/>
                      <w:szCs w:val="16"/>
                    </w:rPr>
                    <w:t>Revisio</w:t>
                  </w:r>
                  <w:r w:rsidR="0010710D">
                    <w:rPr>
                      <w:sz w:val="16"/>
                      <w:szCs w:val="16"/>
                    </w:rPr>
                    <w:t>nes de Planos</w:t>
                  </w:r>
                </w:p>
                <w:p w:rsidR="0010710D" w:rsidRDefault="0010710D" w:rsidP="003A1AF2">
                  <w:pPr>
                    <w:pStyle w:val="Standard"/>
                    <w:rPr>
                      <w:sz w:val="16"/>
                      <w:szCs w:val="16"/>
                    </w:rPr>
                  </w:pPr>
                  <w:r>
                    <w:rPr>
                      <w:sz w:val="16"/>
                      <w:szCs w:val="16"/>
                    </w:rPr>
                    <w:t>Inspecciones de Seguridad</w:t>
                  </w:r>
                </w:p>
                <w:p w:rsidR="0010710D" w:rsidRDefault="0010710D" w:rsidP="003A1AF2">
                  <w:pPr>
                    <w:pStyle w:val="Standard"/>
                    <w:rPr>
                      <w:sz w:val="16"/>
                      <w:szCs w:val="16"/>
                    </w:rPr>
                  </w:pPr>
                  <w:r>
                    <w:rPr>
                      <w:sz w:val="16"/>
                      <w:szCs w:val="16"/>
                    </w:rPr>
                    <w:t>Comprobación de equipos</w:t>
                  </w:r>
                </w:p>
                <w:p w:rsidR="0010710D" w:rsidRDefault="0010710D" w:rsidP="003A1AF2">
                  <w:pPr>
                    <w:pStyle w:val="Standard"/>
                    <w:rPr>
                      <w:sz w:val="16"/>
                      <w:szCs w:val="16"/>
                    </w:rPr>
                  </w:pPr>
                  <w:r>
                    <w:rPr>
                      <w:sz w:val="16"/>
                      <w:szCs w:val="16"/>
                    </w:rPr>
                    <w:t>Calibración de equipos de medida</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Fallos</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Accidentes de Trabajo</w:t>
                  </w:r>
                </w:p>
                <w:p w:rsidR="0010710D" w:rsidRDefault="0010710D" w:rsidP="003A1AF2">
                  <w:pPr>
                    <w:pStyle w:val="Standard"/>
                    <w:rPr>
                      <w:sz w:val="16"/>
                      <w:szCs w:val="16"/>
                    </w:rPr>
                  </w:pPr>
                  <w:r>
                    <w:rPr>
                      <w:sz w:val="16"/>
                      <w:szCs w:val="16"/>
                    </w:rPr>
                    <w:t>Incidentes</w:t>
                  </w:r>
                </w:p>
                <w:p w:rsidR="0010710D" w:rsidRDefault="0010710D" w:rsidP="003A1AF2">
                  <w:pPr>
                    <w:pStyle w:val="Standard"/>
                    <w:rPr>
                      <w:sz w:val="16"/>
                      <w:szCs w:val="16"/>
                    </w:rPr>
                  </w:pPr>
                  <w:r>
                    <w:rPr>
                      <w:sz w:val="16"/>
                      <w:szCs w:val="16"/>
                    </w:rPr>
                    <w:t>Enfermedades Profesionales</w:t>
                  </w:r>
                </w:p>
                <w:p w:rsidR="0010710D" w:rsidRPr="00214A20" w:rsidRDefault="0010710D" w:rsidP="003A1AF2">
                  <w:pPr>
                    <w:pStyle w:val="Standard"/>
                    <w:rPr>
                      <w:rFonts w:hint="eastAsia"/>
                      <w:sz w:val="16"/>
                      <w:szCs w:val="16"/>
                    </w:rPr>
                  </w:pPr>
                  <w:r>
                    <w:rPr>
                      <w:sz w:val="16"/>
                      <w:szCs w:val="16"/>
                    </w:rPr>
                    <w:t>Disminución de productividad</w:t>
                  </w:r>
                </w:p>
              </w:tc>
            </w:tr>
            <w:tr w:rsidR="00214A20" w:rsidTr="00214A20">
              <w:tc>
                <w:tcPr>
                  <w:tcW w:w="2350" w:type="dxa"/>
                </w:tcPr>
                <w:p w:rsidR="00214A20" w:rsidRDefault="00214A20" w:rsidP="003A1AF2">
                  <w:pPr>
                    <w:pStyle w:val="Standard"/>
                    <w:rPr>
                      <w:sz w:val="16"/>
                      <w:szCs w:val="16"/>
                    </w:rPr>
                  </w:pPr>
                  <w:r>
                    <w:rPr>
                      <w:sz w:val="16"/>
                      <w:szCs w:val="16"/>
                    </w:rPr>
                    <w:t>Costes Inta</w:t>
                  </w:r>
                  <w:r w:rsidR="0010710D">
                    <w:rPr>
                      <w:sz w:val="16"/>
                      <w:szCs w:val="16"/>
                    </w:rPr>
                    <w:t>n</w:t>
                  </w:r>
                  <w:r>
                    <w:rPr>
                      <w:sz w:val="16"/>
                      <w:szCs w:val="16"/>
                    </w:rPr>
                    <w:t>gibles</w:t>
                  </w:r>
                </w:p>
              </w:tc>
              <w:tc>
                <w:tcPr>
                  <w:tcW w:w="2350" w:type="dxa"/>
                </w:tcPr>
                <w:p w:rsidR="00214A20" w:rsidRDefault="00214A20" w:rsidP="003A1AF2">
                  <w:pPr>
                    <w:pStyle w:val="Standard"/>
                    <w:rPr>
                      <w:sz w:val="16"/>
                      <w:szCs w:val="16"/>
                    </w:rPr>
                  </w:pPr>
                  <w:r>
                    <w:rPr>
                      <w:sz w:val="16"/>
                      <w:szCs w:val="16"/>
                    </w:rPr>
                    <w:t>Pérdidas de oportunidad</w:t>
                  </w:r>
                </w:p>
              </w:tc>
              <w:tc>
                <w:tcPr>
                  <w:tcW w:w="2351" w:type="dxa"/>
                </w:tcPr>
                <w:p w:rsidR="00214A20" w:rsidRDefault="00214A20" w:rsidP="003A1AF2">
                  <w:pPr>
                    <w:pStyle w:val="Standard"/>
                    <w:rPr>
                      <w:sz w:val="16"/>
                      <w:szCs w:val="16"/>
                    </w:rPr>
                  </w:pPr>
                  <w:r>
                    <w:rPr>
                      <w:sz w:val="16"/>
                      <w:szCs w:val="16"/>
                    </w:rPr>
                    <w:t>Parada de servicio</w:t>
                  </w:r>
                </w:p>
                <w:p w:rsidR="00214A20" w:rsidRDefault="00214A20" w:rsidP="003A1AF2">
                  <w:pPr>
                    <w:pStyle w:val="Standard"/>
                    <w:rPr>
                      <w:sz w:val="16"/>
                      <w:szCs w:val="16"/>
                    </w:rPr>
                  </w:pPr>
                  <w:r>
                    <w:rPr>
                      <w:sz w:val="16"/>
                      <w:szCs w:val="16"/>
                    </w:rPr>
                    <w:t>Absentismo laboral</w:t>
                  </w:r>
                </w:p>
                <w:p w:rsidR="00214A20" w:rsidRDefault="00214A20" w:rsidP="003A1AF2">
                  <w:pPr>
                    <w:pStyle w:val="Standard"/>
                    <w:rPr>
                      <w:sz w:val="16"/>
                      <w:szCs w:val="16"/>
                    </w:rPr>
                  </w:pPr>
                  <w:r>
                    <w:rPr>
                      <w:rFonts w:hint="eastAsia"/>
                      <w:sz w:val="16"/>
                      <w:szCs w:val="16"/>
                    </w:rPr>
                    <w:t>C</w:t>
                  </w:r>
                  <w:r>
                    <w:rPr>
                      <w:sz w:val="16"/>
                      <w:szCs w:val="16"/>
                    </w:rPr>
                    <w:t>ambios de personal</w:t>
                  </w:r>
                </w:p>
                <w:p w:rsidR="00214A20" w:rsidRDefault="00214A20" w:rsidP="003A1AF2">
                  <w:pPr>
                    <w:pStyle w:val="Standard"/>
                    <w:rPr>
                      <w:sz w:val="16"/>
                      <w:szCs w:val="16"/>
                    </w:rPr>
                  </w:pPr>
                  <w:r>
                    <w:rPr>
                      <w:rFonts w:hint="eastAsia"/>
                      <w:sz w:val="16"/>
                      <w:szCs w:val="16"/>
                    </w:rPr>
                    <w:t>P</w:t>
                  </w:r>
                  <w:r>
                    <w:rPr>
                      <w:sz w:val="16"/>
                      <w:szCs w:val="16"/>
                    </w:rPr>
                    <w:t>enalizaciones de cliente</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Erosión de Mercado</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Insatisfacción del cliente</w:t>
                  </w:r>
                </w:p>
                <w:p w:rsidR="0010710D" w:rsidRPr="00214A20" w:rsidRDefault="0010710D" w:rsidP="003A1AF2">
                  <w:pPr>
                    <w:pStyle w:val="Standard"/>
                    <w:rPr>
                      <w:rFonts w:hint="eastAsia"/>
                      <w:sz w:val="16"/>
                      <w:szCs w:val="16"/>
                    </w:rPr>
                  </w:pPr>
                  <w:r>
                    <w:rPr>
                      <w:sz w:val="16"/>
                      <w:szCs w:val="16"/>
                    </w:rPr>
                    <w:t>Pérdida de competitivas</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Responsabilidad Legal</w:t>
                  </w:r>
                </w:p>
              </w:tc>
              <w:tc>
                <w:tcPr>
                  <w:tcW w:w="2351"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Horarios abogados</w:t>
                  </w:r>
                </w:p>
                <w:p w:rsidR="0010710D" w:rsidRDefault="0010710D" w:rsidP="003A1AF2">
                  <w:pPr>
                    <w:pStyle w:val="Standard"/>
                    <w:rPr>
                      <w:sz w:val="16"/>
                      <w:szCs w:val="16"/>
                    </w:rPr>
                  </w:pPr>
                  <w:r>
                    <w:rPr>
                      <w:sz w:val="16"/>
                      <w:szCs w:val="16"/>
                    </w:rPr>
                    <w:t>Administrativa</w:t>
                  </w:r>
                </w:p>
                <w:p w:rsidR="0010710D" w:rsidRDefault="0010710D" w:rsidP="003A1AF2">
                  <w:pPr>
                    <w:pStyle w:val="Standard"/>
                    <w:rPr>
                      <w:sz w:val="16"/>
                      <w:szCs w:val="16"/>
                    </w:rPr>
                  </w:pPr>
                  <w:r>
                    <w:rPr>
                      <w:sz w:val="16"/>
                      <w:szCs w:val="16"/>
                    </w:rPr>
                    <w:t>Civil</w:t>
                  </w:r>
                </w:p>
                <w:p w:rsidR="0010710D" w:rsidRDefault="0010710D" w:rsidP="003A1AF2">
                  <w:pPr>
                    <w:pStyle w:val="Standard"/>
                    <w:rPr>
                      <w:sz w:val="16"/>
                      <w:szCs w:val="16"/>
                    </w:rPr>
                  </w:pPr>
                  <w:r>
                    <w:rPr>
                      <w:sz w:val="16"/>
                      <w:szCs w:val="16"/>
                    </w:rPr>
                    <w:t>Penal</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Penalizaciones</w:t>
                  </w:r>
                </w:p>
              </w:tc>
              <w:tc>
                <w:tcPr>
                  <w:tcW w:w="2351" w:type="dxa"/>
                </w:tcPr>
                <w:p w:rsidR="0010710D" w:rsidRDefault="0010710D" w:rsidP="003A1AF2">
                  <w:pPr>
                    <w:pStyle w:val="Standard"/>
                    <w:rPr>
                      <w:sz w:val="16"/>
                      <w:szCs w:val="16"/>
                    </w:rPr>
                  </w:pPr>
                  <w:r>
                    <w:rPr>
                      <w:sz w:val="16"/>
                      <w:szCs w:val="16"/>
                    </w:rPr>
                    <w:t>De clientes</w:t>
                  </w:r>
                </w:p>
              </w:tc>
              <w:tc>
                <w:tcPr>
                  <w:tcW w:w="2351" w:type="dxa"/>
                </w:tcPr>
                <w:p w:rsidR="0010710D" w:rsidRDefault="0010710D" w:rsidP="003A1AF2">
                  <w:pPr>
                    <w:pStyle w:val="Standard"/>
                    <w:rPr>
                      <w:sz w:val="16"/>
                      <w:szCs w:val="16"/>
                    </w:rPr>
                  </w:pP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De la Administración Pública</w:t>
                  </w:r>
                </w:p>
              </w:tc>
              <w:tc>
                <w:tcPr>
                  <w:tcW w:w="2351" w:type="dxa"/>
                </w:tcPr>
                <w:p w:rsidR="0010710D" w:rsidRDefault="0010710D" w:rsidP="003A1AF2">
                  <w:pPr>
                    <w:pStyle w:val="Standard"/>
                    <w:rPr>
                      <w:sz w:val="16"/>
                      <w:szCs w:val="16"/>
                    </w:rPr>
                  </w:pPr>
                </w:p>
              </w:tc>
            </w:tr>
          </w:tbl>
          <w:p w:rsidR="00214A20" w:rsidRDefault="00214A20" w:rsidP="003A1AF2">
            <w:pPr>
              <w:pStyle w:val="Standard"/>
            </w:pPr>
          </w:p>
          <w:p w:rsidR="00214A20" w:rsidRDefault="00214A20" w:rsidP="003A1AF2">
            <w:pPr>
              <w:pStyle w:val="Standard"/>
              <w:rPr>
                <w:rFonts w:hint="eastAsia"/>
              </w:rPr>
            </w:pPr>
          </w:p>
        </w:tc>
      </w:tr>
    </w:tbl>
    <w:p w:rsidR="009A7E60" w:rsidRDefault="009A7E60">
      <w:pPr>
        <w:pStyle w:val="Standard"/>
        <w:rPr>
          <w:rFonts w:hint="eastAsia"/>
        </w:rPr>
      </w:pPr>
    </w:p>
    <w:p w:rsidR="009A7E60" w:rsidRDefault="009C3FB7">
      <w:pPr>
        <w:pStyle w:val="Standard"/>
        <w:rPr>
          <w:rFonts w:hint="eastAsia"/>
          <w:b/>
          <w:bCs/>
        </w:rPr>
      </w:pPr>
      <w:r>
        <w:rPr>
          <w:b/>
          <w:bCs/>
        </w:rPr>
        <w:t>15</w:t>
      </w:r>
      <w:r w:rsidR="00321BF6">
        <w:rPr>
          <w:b/>
          <w:bCs/>
        </w:rPr>
        <w:t>. Forma jurídica y trámites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A1AF2" w:rsidRDefault="003A1AF2">
            <w:pPr>
              <w:pStyle w:val="TableContents"/>
            </w:pPr>
            <w:r>
              <w:t>Elección de la forma jurídica:</w:t>
            </w:r>
          </w:p>
          <w:p w:rsidR="00382C92" w:rsidRDefault="00382C92">
            <w:pPr>
              <w:pStyle w:val="TableContents"/>
            </w:pPr>
          </w:p>
          <w:p w:rsidR="00382C92" w:rsidRDefault="00382C92" w:rsidP="00D5541D">
            <w:pPr>
              <w:pStyle w:val="Standard"/>
              <w:jc w:val="both"/>
            </w:pPr>
            <w:r>
              <w:rPr>
                <w:lang/>
              </w:rPr>
              <w:t xml:space="preserve">El modelo de empresa, Skate-Park, encuadrada en el sector Terciario, restauración, divertimiento, educación. Será una microempresa independiente, creada para generar beneficio, </w:t>
            </w:r>
            <w:r w:rsidR="00D5541D">
              <w:rPr>
                <w:lang/>
              </w:rPr>
              <w:t>cuyo volumen</w:t>
            </w:r>
            <w:r>
              <w:rPr>
                <w:lang/>
              </w:rPr>
              <w:t xml:space="preserve"> de venta anual no excederá de 2E6 € y el número de trabajadores no será inferior a diez. El Skate-Park, según la propiedad del capital, se clasifica como Privada. Siendo el ámbito de la actividad Local. La forma jurídica, será Emprendedor de Responsabilidad Limitada.</w:t>
            </w:r>
          </w:p>
          <w:p w:rsidR="009A7E60" w:rsidRDefault="009A7E60">
            <w:pPr>
              <w:pStyle w:val="TableContents"/>
              <w:rPr>
                <w:rFonts w:hint="eastAsia"/>
              </w:rPr>
            </w:pPr>
          </w:p>
          <w:p w:rsidR="009A7E60" w:rsidRDefault="00321BF6">
            <w:pPr>
              <w:pStyle w:val="TableContents"/>
            </w:pPr>
            <w:r>
              <w:t>Forma jurídica:</w:t>
            </w:r>
          </w:p>
          <w:p w:rsidR="00D5541D" w:rsidRDefault="00D5541D">
            <w:pPr>
              <w:pStyle w:val="TableContents"/>
            </w:pPr>
          </w:p>
          <w:p w:rsidR="00D5541D" w:rsidRDefault="00D5541D" w:rsidP="00D5541D">
            <w:pPr>
              <w:pStyle w:val="Standard"/>
              <w:jc w:val="both"/>
            </w:pPr>
            <w:r>
              <w:rPr>
                <w:lang/>
              </w:rPr>
              <w:t>La forma jurídica seleccionada, ERL, se considera adecuada para el modelo de negocio (Skate-Park) ya que está limitada en la responsabilidad por las deudas. No se exige capital mínimo. No es necesario trámites de la personalidad jurídica, siendo</w:t>
            </w:r>
            <w:r>
              <w:rPr>
                <w:rFonts w:hint="eastAsia"/>
                <w:lang/>
              </w:rPr>
              <w:t>,</w:t>
            </w:r>
            <w:r>
              <w:rPr>
                <w:lang/>
              </w:rPr>
              <w:t xml:space="preserve"> por tanto, una forma societaria económica distinta del propietario empresario.</w:t>
            </w:r>
          </w:p>
          <w:p w:rsidR="00D5541D" w:rsidRDefault="00D5541D" w:rsidP="00D5541D">
            <w:pPr>
              <w:pStyle w:val="Standard"/>
              <w:jc w:val="both"/>
            </w:pPr>
            <w:r>
              <w:rPr>
                <w:lang/>
              </w:rPr>
              <w:t>Por contra, debe realizar el Registro Mercantil, Registro de la Propiedad la condición de responsabilidad limitada. El empresario responde con todas las obligaciones contraídas por la empresa. Se debe depositar en el Registro Mercantil las cuentas anuales de la actividad.</w:t>
            </w:r>
          </w:p>
          <w:p w:rsidR="00D5541D" w:rsidRDefault="00D5541D" w:rsidP="00D5541D">
            <w:pPr>
              <w:pStyle w:val="TableContents"/>
              <w:jc w:val="both"/>
              <w:rPr>
                <w:lang/>
              </w:rPr>
            </w:pPr>
            <w:r>
              <w:rPr>
                <w:lang/>
              </w:rPr>
              <w:t>El inconveniente principal es que, cuanto mayor sea el volumen de renta, mayor será la tributación.</w:t>
            </w:r>
          </w:p>
          <w:p w:rsidR="009A7E60" w:rsidRDefault="009A7E60" w:rsidP="00D5541D">
            <w:pPr>
              <w:pStyle w:val="TableContents"/>
              <w:rPr>
                <w:rFonts w:hint="eastAsia"/>
              </w:rPr>
            </w:pPr>
          </w:p>
        </w:tc>
      </w:tr>
    </w:tbl>
    <w:p w:rsidR="009A7E60" w:rsidRDefault="009A7E60">
      <w:pPr>
        <w:pStyle w:val="Standard"/>
        <w:rPr>
          <w:rFonts w:hint="eastAsia"/>
        </w:rPr>
      </w:pPr>
    </w:p>
    <w:p w:rsidR="009A7E60" w:rsidRPr="0010710D" w:rsidRDefault="00966E0D">
      <w:pPr>
        <w:pStyle w:val="Standard"/>
        <w:rPr>
          <w:rFonts w:hint="eastAsia"/>
          <w:b/>
        </w:rPr>
      </w:pPr>
      <w:r>
        <w:rPr>
          <w:b/>
        </w:rPr>
        <w:t>15</w:t>
      </w:r>
      <w:r w:rsidR="00321BF6" w:rsidRPr="0010710D">
        <w:rPr>
          <w:b/>
        </w:rPr>
        <w:t>.1.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rsidR="00C2352E" w:rsidRDefault="00C2352E" w:rsidP="00C2352E">
            <w:pPr>
              <w:pStyle w:val="TableContents"/>
              <w:numPr>
                <w:ilvl w:val="0"/>
                <w:numId w:val="19"/>
              </w:numPr>
              <w:rPr>
                <w:rFonts w:hint="eastAsia"/>
              </w:rPr>
            </w:pPr>
            <w:r>
              <w:t>Licencia de actividad.</w:t>
            </w:r>
          </w:p>
          <w:p w:rsidR="00C2352E" w:rsidRDefault="00C2352E" w:rsidP="00C2352E">
            <w:pPr>
              <w:pStyle w:val="TableContents"/>
              <w:numPr>
                <w:ilvl w:val="0"/>
                <w:numId w:val="19"/>
              </w:numPr>
              <w:rPr>
                <w:rFonts w:hint="eastAsia"/>
              </w:rPr>
            </w:pPr>
            <w:r>
              <w:t>Inscripción en otros organismos oficiales y/o registros.</w:t>
            </w:r>
          </w:p>
          <w:p w:rsidR="00C2352E" w:rsidRDefault="00C2352E" w:rsidP="00C2352E">
            <w:pPr>
              <w:pStyle w:val="TableContents"/>
              <w:numPr>
                <w:ilvl w:val="0"/>
                <w:numId w:val="19"/>
              </w:numPr>
              <w:rPr>
                <w:rFonts w:hint="eastAsia"/>
              </w:rPr>
            </w:pPr>
            <w:r>
              <w:t>Inscripción de la empresa.</w:t>
            </w:r>
          </w:p>
          <w:p w:rsidR="00C2352E" w:rsidRDefault="00C2352E" w:rsidP="00C2352E">
            <w:pPr>
              <w:pStyle w:val="TableContents"/>
              <w:numPr>
                <w:ilvl w:val="0"/>
                <w:numId w:val="19"/>
              </w:numPr>
              <w:rPr>
                <w:rFonts w:hint="eastAsia"/>
              </w:rPr>
            </w:pPr>
            <w:r>
              <w:rPr>
                <w:rFonts w:hint="eastAsia"/>
              </w:rPr>
              <w:t>A</w:t>
            </w:r>
            <w:r>
              <w:t>filiación de trabajadores.</w:t>
            </w:r>
          </w:p>
          <w:p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rsidR="00C2352E" w:rsidRDefault="00C2352E" w:rsidP="00C2352E">
            <w:pPr>
              <w:pStyle w:val="TableContents"/>
              <w:numPr>
                <w:ilvl w:val="0"/>
                <w:numId w:val="19"/>
              </w:numPr>
              <w:rPr>
                <w:rFonts w:hint="eastAsia"/>
              </w:rPr>
            </w:pPr>
            <w:r>
              <w:t>Alta de los contratos de trabajo.</w:t>
            </w:r>
          </w:p>
          <w:p w:rsidR="00C2352E" w:rsidRDefault="00C2352E" w:rsidP="00C2352E">
            <w:pPr>
              <w:pStyle w:val="TableContents"/>
              <w:numPr>
                <w:ilvl w:val="0"/>
                <w:numId w:val="19"/>
              </w:numPr>
              <w:rPr>
                <w:rFonts w:hint="eastAsia"/>
              </w:rPr>
            </w:pPr>
            <w:r>
              <w:t>Comunicación de apertura del centro de trabajo.</w:t>
            </w:r>
          </w:p>
          <w:p w:rsidR="009A7E60" w:rsidRDefault="00C2352E" w:rsidP="00C2352E">
            <w:pPr>
              <w:pStyle w:val="TableContents"/>
              <w:numPr>
                <w:ilvl w:val="0"/>
                <w:numId w:val="19"/>
              </w:numPr>
              <w:rPr>
                <w:rFonts w:hint="eastAsia"/>
              </w:rPr>
            </w:pPr>
            <w:r>
              <w:t>Obtención del calendario laboral.</w:t>
            </w:r>
          </w:p>
          <w:p w:rsidR="00C2352E" w:rsidRDefault="00C2352E" w:rsidP="00C2352E">
            <w:pPr>
              <w:pStyle w:val="TableContents"/>
              <w:numPr>
                <w:ilvl w:val="0"/>
                <w:numId w:val="19"/>
              </w:numPr>
              <w:rPr>
                <w:rFonts w:hint="eastAsia"/>
              </w:rPr>
            </w:pPr>
            <w:r>
              <w:t>Registros de signos distintivos.</w:t>
            </w:r>
          </w:p>
          <w:p w:rsidR="009A7E60" w:rsidRDefault="009A7E60">
            <w:pPr>
              <w:pStyle w:val="TableContents"/>
              <w:rPr>
                <w:rFonts w:hint="eastAsia"/>
              </w:rPr>
            </w:pPr>
          </w:p>
        </w:tc>
      </w:tr>
    </w:tbl>
    <w:p w:rsidR="009A7E60" w:rsidRDefault="009A7E60">
      <w:pPr>
        <w:pStyle w:val="Standard"/>
        <w:rPr>
          <w:rFonts w:hint="eastAsia"/>
        </w:rPr>
      </w:pPr>
    </w:p>
    <w:p w:rsidR="009A7E60" w:rsidRPr="0030230E" w:rsidRDefault="00966E0D">
      <w:pPr>
        <w:pStyle w:val="Standard"/>
        <w:rPr>
          <w:rFonts w:hint="eastAsia"/>
          <w:b/>
        </w:rPr>
      </w:pPr>
      <w:r>
        <w:rPr>
          <w:b/>
        </w:rPr>
        <w:t>15</w:t>
      </w:r>
      <w:r w:rsidR="00321BF6" w:rsidRPr="0030230E">
        <w:rPr>
          <w:b/>
        </w:rPr>
        <w:t>.2.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72F2B">
            <w:pPr>
              <w:pStyle w:val="TableContents"/>
              <w:rPr>
                <w:rFonts w:hint="eastAsia"/>
              </w:rPr>
            </w:pPr>
            <w:r>
              <w:t>Los trámites para la puesta en marcha de la empresa según la f</w:t>
            </w:r>
            <w:r w:rsidR="00EA15A3">
              <w:t xml:space="preserve">uente: creatuempresa.org (Gobierno de </w:t>
            </w:r>
            <w:r>
              <w:t>España, Ministerio de Industria, Comercio y Turismo), son:</w:t>
            </w:r>
          </w:p>
          <w:p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rsidR="00E72F2B" w:rsidRDefault="00E72F2B" w:rsidP="00E72F2B">
            <w:pPr>
              <w:pStyle w:val="TableContents"/>
              <w:numPr>
                <w:ilvl w:val="0"/>
                <w:numId w:val="19"/>
              </w:numPr>
              <w:rPr>
                <w:rFonts w:hint="eastAsia"/>
              </w:rPr>
            </w:pPr>
            <w:r>
              <w:rPr>
                <w:rFonts w:hint="eastAsia"/>
              </w:rPr>
              <w:t>I</w:t>
            </w:r>
            <w:r>
              <w:t>mpuesto sobre Actividades Económicos.</w:t>
            </w:r>
          </w:p>
          <w:p w:rsidR="00E72F2B" w:rsidRDefault="00E72F2B" w:rsidP="00E72F2B">
            <w:pPr>
              <w:pStyle w:val="TableContents"/>
              <w:numPr>
                <w:ilvl w:val="0"/>
                <w:numId w:val="19"/>
              </w:numPr>
              <w:rPr>
                <w:rFonts w:hint="eastAsia"/>
              </w:rPr>
            </w:pPr>
            <w:r>
              <w:t>Alta en el régimen especial de trabajadores autónomos (RETA)</w:t>
            </w:r>
          </w:p>
          <w:p w:rsidR="00E72F2B" w:rsidRDefault="00E72F2B" w:rsidP="00E72F2B">
            <w:pPr>
              <w:pStyle w:val="TableContents"/>
              <w:numPr>
                <w:ilvl w:val="0"/>
                <w:numId w:val="19"/>
              </w:numPr>
              <w:rPr>
                <w:rFonts w:hint="eastAsia"/>
              </w:rPr>
            </w:pPr>
            <w:r>
              <w:t>Alta de los socios y administradores en los regímenes de la Seguridad Social.</w:t>
            </w:r>
          </w:p>
          <w:p w:rsidR="00E72F2B" w:rsidRDefault="00E72F2B" w:rsidP="00E72F2B">
            <w:pPr>
              <w:pStyle w:val="TableContents"/>
              <w:numPr>
                <w:ilvl w:val="0"/>
                <w:numId w:val="19"/>
              </w:numPr>
              <w:rPr>
                <w:rFonts w:hint="eastAsia"/>
              </w:rPr>
            </w:pPr>
            <w:r>
              <w:t>Obtención y legalización del libro de Visitas.</w:t>
            </w:r>
          </w:p>
          <w:p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rsidR="00E72F2B" w:rsidRDefault="00E72F2B" w:rsidP="00E72F2B">
            <w:pPr>
              <w:pStyle w:val="TableContents"/>
              <w:numPr>
                <w:ilvl w:val="0"/>
                <w:numId w:val="19"/>
              </w:numPr>
              <w:rPr>
                <w:rFonts w:hint="eastAsia"/>
              </w:rPr>
            </w:pPr>
            <w:r>
              <w:t>Legalización del Libro Diario y del Libro de Inventarios y Cuentas Anuales.</w:t>
            </w:r>
          </w:p>
          <w:p w:rsidR="009A7E60" w:rsidRDefault="00E72F2B" w:rsidP="00C2352E">
            <w:pPr>
              <w:pStyle w:val="TableContents"/>
              <w:numPr>
                <w:ilvl w:val="0"/>
                <w:numId w:val="19"/>
              </w:numPr>
              <w:rPr>
                <w:rFonts w:hint="eastAsia"/>
              </w:rPr>
            </w:pPr>
            <w:r>
              <w:t>Obtención de un certificado electrónico.</w:t>
            </w:r>
          </w:p>
          <w:p w:rsidR="009A7E60" w:rsidRDefault="009A7E60">
            <w:pPr>
              <w:pStyle w:val="TableContents"/>
              <w:rPr>
                <w:rFonts w:hint="eastAsia"/>
              </w:rPr>
            </w:pPr>
          </w:p>
        </w:tc>
      </w:tr>
    </w:tbl>
    <w:p w:rsidR="009A7E60" w:rsidRDefault="009A7E60">
      <w:pPr>
        <w:pStyle w:val="Standard"/>
        <w:rPr>
          <w:rFonts w:hint="eastAsia"/>
        </w:rPr>
      </w:pPr>
    </w:p>
    <w:p w:rsidR="00700D4D" w:rsidRPr="00EA15A3" w:rsidRDefault="00966E0D" w:rsidP="00700D4D">
      <w:pPr>
        <w:pStyle w:val="Standard"/>
        <w:rPr>
          <w:rFonts w:hint="eastAsia"/>
          <w:b/>
        </w:rPr>
      </w:pPr>
      <w:r>
        <w:rPr>
          <w:b/>
        </w:rPr>
        <w:t>16</w:t>
      </w:r>
      <w:r w:rsidR="00700D4D" w:rsidRPr="00EA15A3">
        <w:rPr>
          <w:b/>
        </w:rPr>
        <w:t>. Conclusiones</w:t>
      </w:r>
    </w:p>
    <w:p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00D4D" w:rsidRPr="00EA15A3" w:rsidRDefault="00700D4D" w:rsidP="00700D4D">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15A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CONCLUSIONES</w:t>
            </w:r>
          </w:p>
          <w:p w:rsidR="00700D4D" w:rsidRDefault="00700D4D" w:rsidP="00700D4D">
            <w:pPr>
              <w:pStyle w:val="TableContents"/>
              <w:rPr>
                <w:rFonts w:hint="eastAsia"/>
              </w:rPr>
            </w:pPr>
          </w:p>
          <w:p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en un estilo de vida para nuestra juventud y de esta manera poder promover el sano aprovechamiento del tiempo libre para la formación personal cultural y deportiva de cada practicante de estos deportes.</w:t>
            </w:r>
          </w:p>
          <w:p w:rsidR="00740748" w:rsidRDefault="00740748" w:rsidP="00700D4D">
            <w:pPr>
              <w:pStyle w:val="TableContents"/>
              <w:jc w:val="both"/>
              <w:rPr>
                <w:rFonts w:hint="eastAsia"/>
              </w:rPr>
            </w:pPr>
          </w:p>
          <w:p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rsidR="00700D4D" w:rsidRDefault="00700D4D" w:rsidP="00700D4D">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Pr="00BF526D" w:rsidRDefault="0030230E">
      <w:pPr>
        <w:pStyle w:val="Standard"/>
        <w:rPr>
          <w:b/>
        </w:rPr>
      </w:pPr>
      <w:r w:rsidRPr="00BF526D">
        <w:rPr>
          <w:b/>
        </w:rPr>
        <w:t>1</w:t>
      </w:r>
      <w:r w:rsidR="00966E0D">
        <w:rPr>
          <w:b/>
        </w:rPr>
        <w:t>7</w:t>
      </w:r>
      <w:r w:rsidRPr="00BF526D">
        <w:rPr>
          <w:b/>
        </w:rPr>
        <w:t>. Anexo</w:t>
      </w:r>
      <w:r w:rsidR="00C37439">
        <w:rPr>
          <w:b/>
        </w:rPr>
        <w:t xml:space="preserve"> – Plano de las rampas</w:t>
      </w:r>
    </w:p>
    <w:p w:rsidR="0030230E" w:rsidRDefault="0030230E">
      <w:pPr>
        <w:pStyle w:val="Standard"/>
      </w:pPr>
    </w:p>
    <w:p w:rsidR="0030230E" w:rsidRDefault="0030230E">
      <w:pPr>
        <w:pStyle w:val="Standard"/>
        <w:rPr>
          <w:rFonts w:hint="eastAsia"/>
        </w:rPr>
      </w:pPr>
      <w:r w:rsidRPr="0030230E">
        <w:drawing>
          <wp:inline distT="0" distB="0" distL="0" distR="0" wp14:anchorId="0D66CC6F" wp14:editId="25923F80">
            <wp:extent cx="6120130" cy="48336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4833620"/>
                    </a:xfrm>
                    <a:prstGeom prst="rect">
                      <a:avLst/>
                    </a:prstGeom>
                  </pic:spPr>
                </pic:pic>
              </a:graphicData>
            </a:graphic>
          </wp:inline>
        </w:drawing>
      </w:r>
    </w:p>
    <w:p w:rsidR="009A7E60" w:rsidRDefault="009A7E60">
      <w:pPr>
        <w:pStyle w:val="Standard"/>
        <w:rPr>
          <w:rFonts w:hint="eastAsia"/>
        </w:rPr>
      </w:pPr>
    </w:p>
    <w:p w:rsidR="009A7E60" w:rsidRDefault="009A7E60">
      <w:pPr>
        <w:pStyle w:val="Standard"/>
        <w:rPr>
          <w:rFonts w:hint="eastAsia"/>
        </w:rPr>
      </w:pPr>
    </w:p>
    <w:p w:rsidR="00C37439" w:rsidRPr="00BF526D" w:rsidRDefault="00C37439" w:rsidP="00C37439">
      <w:pPr>
        <w:pStyle w:val="Standard"/>
        <w:rPr>
          <w:b/>
        </w:rPr>
      </w:pPr>
      <w:r w:rsidRPr="00BF526D">
        <w:rPr>
          <w:b/>
        </w:rPr>
        <w:t>1</w:t>
      </w:r>
      <w:r w:rsidR="00966E0D">
        <w:rPr>
          <w:b/>
        </w:rPr>
        <w:t>7</w:t>
      </w:r>
      <w:r w:rsidRPr="00BF526D">
        <w:rPr>
          <w:b/>
        </w:rPr>
        <w:t>.</w:t>
      </w:r>
      <w:r>
        <w:rPr>
          <w:b/>
        </w:rPr>
        <w:t>1.</w:t>
      </w:r>
      <w:r w:rsidRPr="00BF526D">
        <w:rPr>
          <w:b/>
        </w:rPr>
        <w:t xml:space="preserve"> Anexo</w:t>
      </w:r>
      <w:r>
        <w:rPr>
          <w:b/>
        </w:rPr>
        <w:t xml:space="preserve"> – Tablas análisis de la competencia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lang/>
              </w:rPr>
            </w:pPr>
            <w:r>
              <w:rPr>
                <w:sz w:val="18"/>
                <w:szCs w:val="18"/>
                <w:lang/>
              </w:rPr>
              <w:t>Determina los competidores directos/indirectos y productos.</w:t>
            </w:r>
          </w:p>
        </w:tc>
      </w:tr>
      <w:tr w:rsidR="00C37439"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7711"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Nivel de importancia</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Nada (0)</w:t>
            </w: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Poco (1)</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Mucho (4)</w:t>
            </w: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Bastante (5)</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Servicios competidores (14,3%)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Productos competidores</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Se están expandiendo o afianzado</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Representan un producto nuevo</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Potencia un producto ya existente</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Buscan captar nuevos clientes o leads</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Aumenta el alcance de la marca</w:t>
            </w:r>
          </w:p>
          <w:p w:rsidR="00C37439" w:rsidRDefault="00C37439" w:rsidP="00075988">
            <w:pPr>
              <w:pStyle w:val="TableContents"/>
              <w:rPr>
                <w:sz w:val="18"/>
                <w:szCs w:val="18"/>
              </w:rPr>
            </w:pPr>
            <w:r>
              <w:rPr>
                <w:sz w:val="18"/>
                <w:szCs w:val="18"/>
                <w:lang/>
              </w:rPr>
              <w:t>(14,3%)</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C37439">
            <w:pPr>
              <w:pStyle w:val="TableContents"/>
              <w:jc w:val="center"/>
              <w:rPr>
                <w:sz w:val="18"/>
                <w:szCs w:val="18"/>
                <w:lang/>
              </w:rPr>
            </w:pPr>
            <w:r>
              <w:rPr>
                <w:sz w:val="18"/>
                <w:szCs w:val="18"/>
                <w:lang/>
              </w:rPr>
              <w:t>Determina estrategias que siguen los competidores para vender</w:t>
            </w:r>
          </w:p>
        </w:tc>
      </w:tr>
      <w:tr w:rsidR="00C37439"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 xml:space="preserve">Bastante </w:t>
            </w:r>
            <w:proofErr w:type="gramStart"/>
            <w:r>
              <w:rPr>
                <w:sz w:val="18"/>
                <w:szCs w:val="18"/>
                <w:lang/>
              </w:rPr>
              <w:t>( 5</w:t>
            </w:r>
            <w:proofErr w:type="gramEnd"/>
            <w:r>
              <w:rPr>
                <w:sz w:val="18"/>
                <w:szCs w:val="18"/>
                <w:lang/>
              </w:rPr>
              <w:t>)</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Estrategias de venta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Alcance de la marca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Entrada en mercados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Desarrollo de producto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Diferenciación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Estrategias defensivas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 xml:space="preserve">Calidad </w:t>
            </w:r>
            <w:proofErr w:type="gramStart"/>
            <w:r>
              <w:rPr>
                <w:sz w:val="18"/>
                <w:szCs w:val="18"/>
                <w:lang/>
              </w:rPr>
              <w:t>del productos</w:t>
            </w:r>
            <w:proofErr w:type="gramEnd"/>
            <w:r>
              <w:rPr>
                <w:sz w:val="18"/>
                <w:szCs w:val="18"/>
                <w:lang/>
              </w:rPr>
              <w:t xml:space="preserve">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r>
              <w:rPr>
                <w:sz w:val="18"/>
                <w:szCs w:val="18"/>
                <w:lang/>
              </w:rPr>
              <w:t>Ventajas / Desventajas que disponemos sobre el producto (12,5%)</w:t>
            </w: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r>
              <w:rPr>
                <w:sz w:val="18"/>
                <w:szCs w:val="18"/>
                <w:lang/>
              </w:rPr>
              <w:t>0</w:t>
            </w:r>
          </w:p>
        </w:tc>
      </w:tr>
      <w:tr w:rsidR="00C37439"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C37439" w:rsidRDefault="00C37439"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C37439" w:rsidRDefault="00C37439"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rsidR="009A7E60" w:rsidRDefault="009A7E60">
      <w:pPr>
        <w:pStyle w:val="Standard"/>
      </w:pPr>
    </w:p>
    <w:p w:rsidR="008475C8" w:rsidRDefault="008475C8">
      <w:pPr>
        <w:pStyle w:val="Standard"/>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85221B" w:rsidTr="00075988">
        <w:tblPrEx>
          <w:tblCellMar>
            <w:top w:w="0" w:type="dxa"/>
            <w:bottom w:w="0" w:type="dxa"/>
          </w:tblCellMar>
        </w:tblPrEx>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lang/>
              </w:rPr>
            </w:pPr>
            <w:r>
              <w:rPr>
                <w:sz w:val="18"/>
                <w:szCs w:val="18"/>
                <w:lang/>
              </w:rPr>
              <w:t>Determinar los rangos de precios se los competidores</w:t>
            </w:r>
          </w:p>
        </w:tc>
      </w:tr>
      <w:tr w:rsidR="0085221B" w:rsidTr="00075988">
        <w:tblPrEx>
          <w:tblCellMar>
            <w:top w:w="0" w:type="dxa"/>
            <w:bottom w:w="0" w:type="dxa"/>
          </w:tblCellMar>
        </w:tblPrEx>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r>
              <w:rPr>
                <w:sz w:val="18"/>
                <w:szCs w:val="18"/>
                <w:lang/>
              </w:rPr>
              <w:t>Bastante (5)</w:t>
            </w: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Previsión de ventas con la competencia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Compiten con nuestra marca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t>Captan a nuestros clientes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r>
              <w:rPr>
                <w:sz w:val="18"/>
                <w:szCs w:val="18"/>
                <w:lang/>
              </w:rPr>
              <w:lastRenderedPageBreak/>
              <w:t>Intenta ocupar el mismo segmento que nosotros (25%)</w:t>
            </w: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r>
      <w:tr w:rsidR="0085221B" w:rsidTr="00075988">
        <w:tblPrEx>
          <w:tblCellMar>
            <w:top w:w="0" w:type="dxa"/>
            <w:bottom w:w="0" w:type="dxa"/>
          </w:tblCellMar>
        </w:tblPrEx>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rsidR="0085221B" w:rsidRDefault="0085221B" w:rsidP="00075988">
            <w:pPr>
              <w:pStyle w:val="TableContents"/>
              <w:jc w:val="center"/>
              <w:rPr>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rsidR="0085221B" w:rsidRDefault="0085221B" w:rsidP="00075988">
            <w:pPr>
              <w:pStyle w:val="TableContents"/>
              <w:jc w:val="center"/>
              <w:rPr>
                <w:b/>
                <w:bCs/>
                <w:sz w:val="18"/>
                <w:szCs w:val="18"/>
              </w:rPr>
            </w:pPr>
            <w:proofErr w:type="gramStart"/>
            <w:r>
              <w:rPr>
                <w:b/>
                <w:bCs/>
                <w:sz w:val="18"/>
                <w:szCs w:val="18"/>
                <w:lang/>
              </w:rPr>
              <w:t>Total</w:t>
            </w:r>
            <w:proofErr w:type="gramEnd"/>
            <w:r>
              <w:rPr>
                <w:b/>
                <w:bCs/>
                <w:sz w:val="18"/>
                <w:szCs w:val="18"/>
                <w:lang/>
              </w:rPr>
              <w:t xml:space="preserve"> Importancia = -%</w:t>
            </w:r>
          </w:p>
        </w:tc>
      </w:tr>
    </w:tbl>
    <w:p w:rsidR="000C24EF" w:rsidRDefault="000C24EF">
      <w:pPr>
        <w:pStyle w:val="Standard"/>
      </w:pPr>
    </w:p>
    <w:p w:rsidR="000C24EF" w:rsidRDefault="000C24EF">
      <w:pPr>
        <w:pStyle w:val="Standard"/>
        <w:rPr>
          <w:b/>
        </w:rPr>
      </w:pPr>
      <w:r w:rsidRPr="00BF526D">
        <w:rPr>
          <w:b/>
        </w:rPr>
        <w:t>1</w:t>
      </w:r>
      <w:r w:rsidR="00966E0D">
        <w:rPr>
          <w:b/>
        </w:rPr>
        <w:t>7</w:t>
      </w:r>
      <w:r w:rsidRPr="00BF526D">
        <w:rPr>
          <w:b/>
        </w:rPr>
        <w:t>.</w:t>
      </w:r>
      <w:r w:rsidR="00075988">
        <w:rPr>
          <w:b/>
        </w:rPr>
        <w:t>2</w:t>
      </w:r>
      <w:r>
        <w:rPr>
          <w:b/>
        </w:rPr>
        <w:t>.</w:t>
      </w:r>
      <w:r w:rsidRPr="00BF526D">
        <w:rPr>
          <w:b/>
        </w:rPr>
        <w:t xml:space="preserve"> Anexo</w:t>
      </w:r>
      <w:r>
        <w:rPr>
          <w:b/>
        </w:rPr>
        <w:t xml:space="preserve"> – Tablas análisis del Cliente Potencial</w:t>
      </w:r>
    </w:p>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Datos demográficos</w:t>
            </w: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Género: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Edad:</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Localización: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Nivel de Educación: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Nivel de Ingresos: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Industria/Empleo: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Preferencias y Hábitos</w:t>
            </w: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Intereses: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Pasiones: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Tipos de blogs que es probable que lea: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revistas lee?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le hace confiar en un blog/marca/fuente nueve?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Libros favoritos: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Aficiones: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asuntos sociales le afectan?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haría en un día libre de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¿Le gusta viajar? ¿Dónde iría?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1245"/>
        <w:gridCol w:w="3000"/>
        <w:gridCol w:w="2505"/>
        <w:gridCol w:w="2895"/>
      </w:tblGrid>
      <w:tr w:rsidR="000C24EF" w:rsidRPr="00494B26" w:rsidTr="00075988">
        <w:tblPrEx>
          <w:tblCellMar>
            <w:top w:w="0" w:type="dxa"/>
            <w:bottom w:w="0" w:type="dxa"/>
          </w:tblCellMar>
        </w:tblPrEx>
        <w:tc>
          <w:tcPr>
            <w:tcW w:w="9645"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Hábitos Sociales</w:t>
            </w: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Usa estas redes</w:t>
            </w: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Frecuencia de uso</w:t>
            </w: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Temas tratados</w:t>
            </w: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Twitter</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Google+</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Facebook</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LinkedIn</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Instagram</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roofErr w:type="spellStart"/>
            <w:r w:rsidRPr="00494B26">
              <w:rPr>
                <w:sz w:val="18"/>
                <w:szCs w:val="18"/>
                <w:lang/>
              </w:rPr>
              <w:t>Youtube</w:t>
            </w:r>
            <w:proofErr w:type="spellEnd"/>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Pinterest</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Otras</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12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Email</w:t>
            </w:r>
          </w:p>
        </w:tc>
        <w:tc>
          <w:tcPr>
            <w:tcW w:w="3000"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rsidTr="00075988">
        <w:tblPrEx>
          <w:tblCellMar>
            <w:top w:w="0" w:type="dxa"/>
            <w:bottom w:w="0" w:type="dxa"/>
          </w:tblCellMar>
        </w:tblPrEx>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jc w:val="center"/>
              <w:rPr>
                <w:sz w:val="18"/>
                <w:szCs w:val="18"/>
              </w:rPr>
            </w:pPr>
            <w:r w:rsidRPr="00494B26">
              <w:rPr>
                <w:sz w:val="18"/>
                <w:szCs w:val="18"/>
                <w:lang/>
              </w:rPr>
              <w:t>Factores Psicológicos</w:t>
            </w: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 es su necesidad o interés primordial en la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lastRenderedPageBreak/>
              <w:t>¿cuáles son sus mayores preocupaciones o puntos de dolor?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le da miedo o le hace sentirse frustrado?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 xml:space="preserve">¿cuáles son </w:t>
            </w:r>
            <w:proofErr w:type="gramStart"/>
            <w:r w:rsidRPr="00494B26">
              <w:rPr>
                <w:sz w:val="18"/>
                <w:szCs w:val="18"/>
                <w:lang/>
              </w:rPr>
              <w:t>su deseos</w:t>
            </w:r>
            <w:proofErr w:type="gramEnd"/>
            <w:r w:rsidRPr="00494B26">
              <w:rPr>
                <w:sz w:val="18"/>
                <w:szCs w:val="18"/>
                <w:lang/>
              </w:rPr>
              <w:t>?</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ambiciones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Si compra tu producto, contrata tus servicios o lee tu blog ¿cómo le hará sentir?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r w:rsidR="000C24EF" w:rsidRPr="00494B26" w:rsidTr="00075988">
        <w:tblPrEx>
          <w:tblCellMar>
            <w:top w:w="0" w:type="dxa"/>
            <w:bottom w:w="0" w:type="dxa"/>
          </w:tblCellMar>
        </w:tblPrEx>
        <w:tc>
          <w:tcPr>
            <w:tcW w:w="2445" w:type="dxa"/>
            <w:tcBorders>
              <w:left w:val="single" w:sz="2" w:space="0" w:color="000000"/>
              <w:bottom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r w:rsidRPr="00494B26">
              <w:rPr>
                <w:sz w:val="18"/>
                <w:szCs w:val="18"/>
                <w:lang/>
              </w:rPr>
              <w:t>¿qué tipo de experiencia busca cuando se interesa por un producto o servicio?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rsidR="000C24EF" w:rsidRPr="00494B26" w:rsidRDefault="000C24EF" w:rsidP="00075988">
            <w:pPr>
              <w:pStyle w:val="TableContents"/>
              <w:rPr>
                <w:sz w:val="18"/>
                <w:szCs w:val="18"/>
              </w:rPr>
            </w:pPr>
          </w:p>
        </w:tc>
      </w:tr>
    </w:tbl>
    <w:p w:rsidR="000C24EF" w:rsidRDefault="000C24EF">
      <w:pPr>
        <w:pStyle w:val="Standard"/>
      </w:pPr>
    </w:p>
    <w:tbl>
      <w:tblPr>
        <w:tblStyle w:val="Tablaconcuadrcula"/>
        <w:tblW w:w="0" w:type="auto"/>
        <w:tblLook w:val="04A0" w:firstRow="1" w:lastRow="0" w:firstColumn="1" w:lastColumn="0" w:noHBand="0" w:noVBand="1"/>
      </w:tblPr>
      <w:tblGrid>
        <w:gridCol w:w="9628"/>
      </w:tblGrid>
      <w:tr w:rsidR="000C24EF" w:rsidRPr="00494B26" w:rsidTr="000C24EF">
        <w:tc>
          <w:tcPr>
            <w:tcW w:w="9628" w:type="dxa"/>
          </w:tcPr>
          <w:p w:rsidR="000C24EF" w:rsidRPr="00494B26" w:rsidRDefault="000C24EF" w:rsidP="000C24EF">
            <w:pPr>
              <w:pStyle w:val="Standard"/>
              <w:jc w:val="both"/>
              <w:rPr>
                <w:rFonts w:hint="eastAsia"/>
                <w:sz w:val="18"/>
                <w:szCs w:val="18"/>
              </w:rPr>
            </w:pPr>
            <w:r w:rsidRPr="00494B26">
              <w:rPr>
                <w:sz w:val="18"/>
                <w:szCs w:val="18"/>
                <w:lang/>
              </w:rPr>
              <w:t>Con los resultados obtenidos de las tablas anteriores, se determina que el CLIENTE POTENCIAL, estaría con una edad comprendida entre 14 años hasta 50 años, con inquietudes en las nuevas tecnologías, utiliza las redes desde hace tiempo. So</w:t>
            </w:r>
            <w:r w:rsidRPr="00494B26">
              <w:rPr>
                <w:rFonts w:hint="eastAsia"/>
                <w:sz w:val="18"/>
                <w:szCs w:val="18"/>
                <w:lang/>
              </w:rPr>
              <w:t>n</w:t>
            </w:r>
            <w:r w:rsidRPr="00494B26">
              <w:rPr>
                <w:sz w:val="18"/>
                <w:szCs w:val="18"/>
                <w:lang/>
              </w:rPr>
              <w:t xml:space="preserve"> buenos en los estudios o lo suficientemente inteligentes como para superar los cursos.</w:t>
            </w:r>
          </w:p>
        </w:tc>
      </w:tr>
    </w:tbl>
    <w:p w:rsidR="00075988" w:rsidRDefault="00075988">
      <w:pPr>
        <w:pStyle w:val="Standard"/>
      </w:pPr>
    </w:p>
    <w:p w:rsidR="00075988" w:rsidRDefault="00075988" w:rsidP="00075988">
      <w:pPr>
        <w:pStyle w:val="Standard"/>
        <w:rPr>
          <w:b/>
        </w:rPr>
      </w:pPr>
      <w:r w:rsidRPr="00BF526D">
        <w:rPr>
          <w:b/>
        </w:rPr>
        <w:t>1</w:t>
      </w:r>
      <w:r w:rsidR="00966E0D">
        <w:rPr>
          <w:b/>
        </w:rPr>
        <w:t>7</w:t>
      </w:r>
      <w:r w:rsidRPr="00BF526D">
        <w:rPr>
          <w:b/>
        </w:rPr>
        <w:t>.</w:t>
      </w:r>
      <w:r>
        <w:rPr>
          <w:b/>
        </w:rPr>
        <w:t>3.</w:t>
      </w:r>
      <w:r w:rsidRPr="00BF526D">
        <w:rPr>
          <w:b/>
        </w:rPr>
        <w:t xml:space="preserve"> Anexo</w:t>
      </w:r>
      <w:r>
        <w:rPr>
          <w:b/>
        </w:rPr>
        <w:t xml:space="preserve"> – </w:t>
      </w:r>
      <w:r w:rsidR="0047290E">
        <w:rPr>
          <w:b/>
        </w:rPr>
        <w:t>Diagramas</w:t>
      </w:r>
    </w:p>
    <w:p w:rsidR="0047290E" w:rsidRDefault="0047290E" w:rsidP="00075988">
      <w:pPr>
        <w:pStyle w:val="Standard"/>
        <w:rPr>
          <w:b/>
        </w:rPr>
      </w:pPr>
    </w:p>
    <w:p w:rsidR="0047290E" w:rsidRDefault="0047290E" w:rsidP="0047290E">
      <w:pPr>
        <w:pStyle w:val="Standard"/>
        <w:jc w:val="center"/>
        <w:rPr>
          <w:b/>
        </w:rPr>
      </w:pPr>
      <w:r w:rsidRPr="0047290E">
        <w:rPr>
          <w:b/>
        </w:rPr>
        <w:lastRenderedPageBreak/>
        <w:drawing>
          <wp:inline distT="0" distB="0" distL="0" distR="0" wp14:anchorId="54C39E22" wp14:editId="1AF0FE8D">
            <wp:extent cx="5182017" cy="4512624"/>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2626" cy="4530571"/>
                    </a:xfrm>
                    <a:prstGeom prst="rect">
                      <a:avLst/>
                    </a:prstGeom>
                  </pic:spPr>
                </pic:pic>
              </a:graphicData>
            </a:graphic>
          </wp:inline>
        </w:drawing>
      </w:r>
    </w:p>
    <w:p w:rsidR="00075988" w:rsidRDefault="00075988">
      <w:pPr>
        <w:pStyle w:val="Standard"/>
      </w:pPr>
    </w:p>
    <w:p w:rsidR="0047290E" w:rsidRDefault="0047290E" w:rsidP="0047290E">
      <w:pPr>
        <w:pStyle w:val="Standard"/>
        <w:jc w:val="center"/>
      </w:pPr>
      <w:r w:rsidRPr="0047290E">
        <w:lastRenderedPageBreak/>
        <w:drawing>
          <wp:inline distT="0" distB="0" distL="0" distR="0" wp14:anchorId="3F76C0DB" wp14:editId="044DFFFF">
            <wp:extent cx="4413942" cy="5403273"/>
            <wp:effectExtent l="0" t="0" r="5715" b="698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25762" cy="5417742"/>
                    </a:xfrm>
                    <a:prstGeom prst="rect">
                      <a:avLst/>
                    </a:prstGeom>
                  </pic:spPr>
                </pic:pic>
              </a:graphicData>
            </a:graphic>
          </wp:inline>
        </w:drawing>
      </w:r>
    </w:p>
    <w:p w:rsidR="0047290E" w:rsidRDefault="0047290E" w:rsidP="0047290E">
      <w:pPr>
        <w:pStyle w:val="Standard"/>
        <w:jc w:val="center"/>
      </w:pPr>
    </w:p>
    <w:p w:rsidR="0047290E" w:rsidRDefault="00B13EB2" w:rsidP="0047290E">
      <w:pPr>
        <w:pStyle w:val="Standard"/>
        <w:jc w:val="center"/>
      </w:pPr>
      <w:r w:rsidRPr="00B13EB2">
        <w:drawing>
          <wp:inline distT="0" distB="0" distL="0" distR="0" wp14:anchorId="2E296AC9" wp14:editId="21C6D737">
            <wp:extent cx="5035138" cy="2761019"/>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6652" cy="2783783"/>
                    </a:xfrm>
                    <a:prstGeom prst="rect">
                      <a:avLst/>
                    </a:prstGeom>
                  </pic:spPr>
                </pic:pic>
              </a:graphicData>
            </a:graphic>
          </wp:inline>
        </w:drawing>
      </w:r>
    </w:p>
    <w:p w:rsidR="00966E0D" w:rsidRDefault="00966E0D" w:rsidP="0047290E">
      <w:pPr>
        <w:pStyle w:val="Standard"/>
        <w:jc w:val="center"/>
        <w:rPr>
          <w:rFonts w:hint="eastAsia"/>
        </w:rPr>
      </w:pPr>
    </w:p>
    <w:sectPr w:rsidR="00966E0D" w:rsidSect="00494B26">
      <w:footerReference w:type="default" r:id="rId23"/>
      <w:pgSz w:w="11906" w:h="16838"/>
      <w:pgMar w:top="1134" w:right="1134" w:bottom="1134" w:left="1134"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1911" w:rsidRDefault="005D1911">
      <w:pPr>
        <w:rPr>
          <w:rFonts w:hint="eastAsia"/>
        </w:rPr>
      </w:pPr>
      <w:r>
        <w:separator/>
      </w:r>
    </w:p>
  </w:endnote>
  <w:endnote w:type="continuationSeparator" w:id="0">
    <w:p w:rsidR="005D1911" w:rsidRDefault="005D191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hint="eastAsia"/>
      </w:rPr>
      <w:id w:val="1485353163"/>
      <w:docPartObj>
        <w:docPartGallery w:val="Page Numbers (Bottom of Page)"/>
        <w:docPartUnique/>
      </w:docPartObj>
    </w:sdtPr>
    <w:sdtContent>
      <w:p w:rsidR="00966E0D" w:rsidRDefault="00966E0D">
        <w:pPr>
          <w:pStyle w:val="Piedepgina"/>
          <w:rPr>
            <w:rFonts w:hint="eastAsia"/>
          </w:rP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1282700" cy="343535"/>
                  <wp:effectExtent l="28575" t="19050" r="22225" b="8890"/>
                  <wp:wrapNone/>
                  <wp:docPr id="47" name="Cinta: curvada e inclinada hacia abajo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rsidR="00966E0D" w:rsidRDefault="00966E0D">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47" o:spid="_x0000_s105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" filled="f" fillcolor="#17365d" strokecolor="#71a0dc">
                  <v:textbox>
                    <w:txbxContent>
                      <w:p w:rsidR="00966E0D" w:rsidRDefault="00966E0D">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1911" w:rsidRDefault="005D1911">
      <w:pPr>
        <w:rPr>
          <w:rFonts w:hint="eastAsia"/>
        </w:rPr>
      </w:pPr>
      <w:r>
        <w:rPr>
          <w:color w:val="000000"/>
        </w:rPr>
        <w:separator/>
      </w:r>
    </w:p>
  </w:footnote>
  <w:footnote w:type="continuationSeparator" w:id="0">
    <w:p w:rsidR="005D1911" w:rsidRDefault="005D191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020AB"/>
    <w:multiLevelType w:val="hybridMultilevel"/>
    <w:tmpl w:val="A7141B3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5" w15:restartNumberingAfterBreak="0">
    <w:nsid w:val="20215ABC"/>
    <w:multiLevelType w:val="hybridMultilevel"/>
    <w:tmpl w:val="5B787F0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032F0B"/>
    <w:multiLevelType w:val="hybridMultilevel"/>
    <w:tmpl w:val="D56C23F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BF5FAB"/>
    <w:multiLevelType w:val="hybridMultilevel"/>
    <w:tmpl w:val="C1961C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FBC6256"/>
    <w:multiLevelType w:val="hybridMultilevel"/>
    <w:tmpl w:val="50AC665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D0515D"/>
    <w:multiLevelType w:val="hybridMultilevel"/>
    <w:tmpl w:val="78EC789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798186E"/>
    <w:multiLevelType w:val="hybridMultilevel"/>
    <w:tmpl w:val="C5141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BF0AFD"/>
    <w:multiLevelType w:val="hybridMultilevel"/>
    <w:tmpl w:val="7B04EC2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BF4375"/>
    <w:multiLevelType w:val="hybridMultilevel"/>
    <w:tmpl w:val="35FED9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A672EC"/>
    <w:multiLevelType w:val="hybridMultilevel"/>
    <w:tmpl w:val="0A74844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227A3"/>
    <w:multiLevelType w:val="hybridMultilevel"/>
    <w:tmpl w:val="AA0E56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4"/>
  </w:num>
  <w:num w:numId="4">
    <w:abstractNumId w:val="4"/>
  </w:num>
  <w:num w:numId="5">
    <w:abstractNumId w:val="8"/>
  </w:num>
  <w:num w:numId="6">
    <w:abstractNumId w:val="1"/>
  </w:num>
  <w:num w:numId="7">
    <w:abstractNumId w:val="9"/>
  </w:num>
  <w:num w:numId="8">
    <w:abstractNumId w:val="26"/>
  </w:num>
  <w:num w:numId="9">
    <w:abstractNumId w:val="3"/>
  </w:num>
  <w:num w:numId="10">
    <w:abstractNumId w:val="23"/>
  </w:num>
  <w:num w:numId="11">
    <w:abstractNumId w:val="27"/>
  </w:num>
  <w:num w:numId="12">
    <w:abstractNumId w:val="21"/>
  </w:num>
  <w:num w:numId="13">
    <w:abstractNumId w:val="15"/>
  </w:num>
  <w:num w:numId="14">
    <w:abstractNumId w:val="12"/>
  </w:num>
  <w:num w:numId="15">
    <w:abstractNumId w:val="16"/>
  </w:num>
  <w:num w:numId="16">
    <w:abstractNumId w:val="25"/>
  </w:num>
  <w:num w:numId="17">
    <w:abstractNumId w:val="19"/>
  </w:num>
  <w:num w:numId="18">
    <w:abstractNumId w:val="28"/>
  </w:num>
  <w:num w:numId="19">
    <w:abstractNumId w:val="10"/>
  </w:num>
  <w:num w:numId="20">
    <w:abstractNumId w:val="17"/>
  </w:num>
  <w:num w:numId="21">
    <w:abstractNumId w:val="5"/>
  </w:num>
  <w:num w:numId="22">
    <w:abstractNumId w:val="7"/>
  </w:num>
  <w:num w:numId="23">
    <w:abstractNumId w:val="22"/>
  </w:num>
  <w:num w:numId="24">
    <w:abstractNumId w:val="24"/>
  </w:num>
  <w:num w:numId="25">
    <w:abstractNumId w:val="2"/>
  </w:num>
  <w:num w:numId="26">
    <w:abstractNumId w:val="13"/>
  </w:num>
  <w:num w:numId="27">
    <w:abstractNumId w:val="20"/>
  </w:num>
  <w:num w:numId="28">
    <w:abstractNumId w:val="18"/>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75988"/>
    <w:rsid w:val="00091CBE"/>
    <w:rsid w:val="000B735E"/>
    <w:rsid w:val="000C1B2E"/>
    <w:rsid w:val="000C24EF"/>
    <w:rsid w:val="000D7D43"/>
    <w:rsid w:val="0010710D"/>
    <w:rsid w:val="001250DD"/>
    <w:rsid w:val="0014013C"/>
    <w:rsid w:val="00157DB0"/>
    <w:rsid w:val="0017043C"/>
    <w:rsid w:val="0017373F"/>
    <w:rsid w:val="00173E7D"/>
    <w:rsid w:val="00177E62"/>
    <w:rsid w:val="00197CCA"/>
    <w:rsid w:val="001A6AF4"/>
    <w:rsid w:val="001B1891"/>
    <w:rsid w:val="001B18A4"/>
    <w:rsid w:val="001B4545"/>
    <w:rsid w:val="001B56AE"/>
    <w:rsid w:val="001B60A5"/>
    <w:rsid w:val="001C3870"/>
    <w:rsid w:val="001D0DA7"/>
    <w:rsid w:val="001D175B"/>
    <w:rsid w:val="001D5FF1"/>
    <w:rsid w:val="00210C23"/>
    <w:rsid w:val="00214A20"/>
    <w:rsid w:val="0021571B"/>
    <w:rsid w:val="002264AB"/>
    <w:rsid w:val="00251D74"/>
    <w:rsid w:val="00261DCB"/>
    <w:rsid w:val="00294055"/>
    <w:rsid w:val="002B422C"/>
    <w:rsid w:val="002C79E7"/>
    <w:rsid w:val="002F7A6F"/>
    <w:rsid w:val="0030230E"/>
    <w:rsid w:val="00312263"/>
    <w:rsid w:val="00314697"/>
    <w:rsid w:val="00321BF6"/>
    <w:rsid w:val="00361FFE"/>
    <w:rsid w:val="00382C92"/>
    <w:rsid w:val="003A1AF2"/>
    <w:rsid w:val="003D3DE6"/>
    <w:rsid w:val="00434858"/>
    <w:rsid w:val="0044488E"/>
    <w:rsid w:val="00447FE9"/>
    <w:rsid w:val="004512B2"/>
    <w:rsid w:val="00456226"/>
    <w:rsid w:val="00465BC7"/>
    <w:rsid w:val="0047290E"/>
    <w:rsid w:val="00477F14"/>
    <w:rsid w:val="00493B65"/>
    <w:rsid w:val="00494B26"/>
    <w:rsid w:val="00496ECC"/>
    <w:rsid w:val="004A3917"/>
    <w:rsid w:val="004B0E9D"/>
    <w:rsid w:val="004B420E"/>
    <w:rsid w:val="004C12C8"/>
    <w:rsid w:val="004C1B3E"/>
    <w:rsid w:val="004C7A87"/>
    <w:rsid w:val="004D1669"/>
    <w:rsid w:val="004E35DF"/>
    <w:rsid w:val="004F645F"/>
    <w:rsid w:val="00563F94"/>
    <w:rsid w:val="005852FD"/>
    <w:rsid w:val="00594C10"/>
    <w:rsid w:val="005D1911"/>
    <w:rsid w:val="005E64BD"/>
    <w:rsid w:val="00615FAE"/>
    <w:rsid w:val="00652618"/>
    <w:rsid w:val="00660E6F"/>
    <w:rsid w:val="00690C0D"/>
    <w:rsid w:val="006C417F"/>
    <w:rsid w:val="006E4C16"/>
    <w:rsid w:val="006F7F66"/>
    <w:rsid w:val="00700D4D"/>
    <w:rsid w:val="0071615F"/>
    <w:rsid w:val="00740748"/>
    <w:rsid w:val="00743172"/>
    <w:rsid w:val="007476F1"/>
    <w:rsid w:val="00763014"/>
    <w:rsid w:val="00763158"/>
    <w:rsid w:val="007A2F1C"/>
    <w:rsid w:val="007A354C"/>
    <w:rsid w:val="007B6C23"/>
    <w:rsid w:val="007C1E48"/>
    <w:rsid w:val="007C789A"/>
    <w:rsid w:val="007D7874"/>
    <w:rsid w:val="007E1E4E"/>
    <w:rsid w:val="00801DF8"/>
    <w:rsid w:val="008078B1"/>
    <w:rsid w:val="00812DAF"/>
    <w:rsid w:val="00835ED8"/>
    <w:rsid w:val="00841C21"/>
    <w:rsid w:val="008475C8"/>
    <w:rsid w:val="00850847"/>
    <w:rsid w:val="0085117B"/>
    <w:rsid w:val="0085221B"/>
    <w:rsid w:val="00872A31"/>
    <w:rsid w:val="00882081"/>
    <w:rsid w:val="008B198A"/>
    <w:rsid w:val="008E2B1C"/>
    <w:rsid w:val="00921345"/>
    <w:rsid w:val="00927E2D"/>
    <w:rsid w:val="009332A0"/>
    <w:rsid w:val="00937118"/>
    <w:rsid w:val="009469C1"/>
    <w:rsid w:val="00947088"/>
    <w:rsid w:val="0095316B"/>
    <w:rsid w:val="00966E0D"/>
    <w:rsid w:val="009708C6"/>
    <w:rsid w:val="009819EB"/>
    <w:rsid w:val="009A7E60"/>
    <w:rsid w:val="009B4971"/>
    <w:rsid w:val="009C1982"/>
    <w:rsid w:val="009C3FB7"/>
    <w:rsid w:val="009D0AD7"/>
    <w:rsid w:val="009D7DD9"/>
    <w:rsid w:val="009E0A57"/>
    <w:rsid w:val="009E1B6E"/>
    <w:rsid w:val="00A00955"/>
    <w:rsid w:val="00A20A7A"/>
    <w:rsid w:val="00A26A2C"/>
    <w:rsid w:val="00A3618C"/>
    <w:rsid w:val="00A4563D"/>
    <w:rsid w:val="00A51E93"/>
    <w:rsid w:val="00A64622"/>
    <w:rsid w:val="00A67943"/>
    <w:rsid w:val="00A74100"/>
    <w:rsid w:val="00A76080"/>
    <w:rsid w:val="00A92450"/>
    <w:rsid w:val="00AB26E7"/>
    <w:rsid w:val="00AE3BDA"/>
    <w:rsid w:val="00B13EB2"/>
    <w:rsid w:val="00B16B89"/>
    <w:rsid w:val="00B5672A"/>
    <w:rsid w:val="00B83188"/>
    <w:rsid w:val="00BB07CD"/>
    <w:rsid w:val="00BC6CCE"/>
    <w:rsid w:val="00BD5E43"/>
    <w:rsid w:val="00BE148F"/>
    <w:rsid w:val="00BF526D"/>
    <w:rsid w:val="00C13879"/>
    <w:rsid w:val="00C2352E"/>
    <w:rsid w:val="00C37439"/>
    <w:rsid w:val="00C467C6"/>
    <w:rsid w:val="00C67D55"/>
    <w:rsid w:val="00C92140"/>
    <w:rsid w:val="00CB5E92"/>
    <w:rsid w:val="00CC74E9"/>
    <w:rsid w:val="00CD6512"/>
    <w:rsid w:val="00CE6037"/>
    <w:rsid w:val="00CF7124"/>
    <w:rsid w:val="00D007FE"/>
    <w:rsid w:val="00D01035"/>
    <w:rsid w:val="00D03004"/>
    <w:rsid w:val="00D07630"/>
    <w:rsid w:val="00D35E37"/>
    <w:rsid w:val="00D5541D"/>
    <w:rsid w:val="00D61942"/>
    <w:rsid w:val="00D63501"/>
    <w:rsid w:val="00DF1144"/>
    <w:rsid w:val="00DF2B56"/>
    <w:rsid w:val="00E02ADB"/>
    <w:rsid w:val="00E140CD"/>
    <w:rsid w:val="00E202B1"/>
    <w:rsid w:val="00E32388"/>
    <w:rsid w:val="00E40D0C"/>
    <w:rsid w:val="00E47182"/>
    <w:rsid w:val="00E47D92"/>
    <w:rsid w:val="00E57CF7"/>
    <w:rsid w:val="00E62563"/>
    <w:rsid w:val="00E67DFD"/>
    <w:rsid w:val="00E72F2B"/>
    <w:rsid w:val="00E87C48"/>
    <w:rsid w:val="00EA12F4"/>
    <w:rsid w:val="00EA15A3"/>
    <w:rsid w:val="00EA3625"/>
    <w:rsid w:val="00EB0C7A"/>
    <w:rsid w:val="00EB3762"/>
    <w:rsid w:val="00EB58ED"/>
    <w:rsid w:val="00EB5ACD"/>
    <w:rsid w:val="00EC0441"/>
    <w:rsid w:val="00ED4139"/>
    <w:rsid w:val="00F01312"/>
    <w:rsid w:val="00F35042"/>
    <w:rsid w:val="00F4500D"/>
    <w:rsid w:val="00F6580A"/>
    <w:rsid w:val="00F70378"/>
    <w:rsid w:val="00F922AA"/>
    <w:rsid w:val="00F93F54"/>
    <w:rsid w:val="00FA277F"/>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33759E"/>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94B26"/>
    <w:pPr>
      <w:suppressAutoHyphens w:val="0"/>
      <w:autoSpaceDN/>
      <w:textAlignment w:val="auto"/>
    </w:pPr>
    <w:rPr>
      <w:rFonts w:asciiTheme="minorHAnsi" w:eastAsiaTheme="minorEastAsia" w:hAnsiTheme="minorHAnsi" w:cstheme="minorBidi"/>
      <w:kern w:val="0"/>
      <w:sz w:val="22"/>
      <w:szCs w:val="22"/>
      <w:lang w:eastAsia="es-ES" w:bidi="ar-SA"/>
    </w:rPr>
  </w:style>
  <w:style w:type="character" w:customStyle="1" w:styleId="SinespaciadoCar">
    <w:name w:val="Sin espaciado Car"/>
    <w:basedOn w:val="Fuentedeprrafopredeter"/>
    <w:link w:val="Sinespaciado"/>
    <w:uiPriority w:val="1"/>
    <w:rsid w:val="00494B26"/>
    <w:rPr>
      <w:rFonts w:asciiTheme="minorHAnsi" w:eastAsiaTheme="minorEastAsia" w:hAnsiTheme="minorHAnsi" w:cstheme="minorBidi"/>
      <w:kern w:val="0"/>
      <w:sz w:val="22"/>
      <w:szCs w:val="22"/>
      <w:lang w:eastAsia="es-ES" w:bidi="ar-SA"/>
    </w:rPr>
  </w:style>
  <w:style w:type="paragraph" w:styleId="Encabezado">
    <w:name w:val="header"/>
    <w:basedOn w:val="Normal"/>
    <w:link w:val="EncabezadoCar"/>
    <w:uiPriority w:val="99"/>
    <w:unhideWhenUsed/>
    <w:rsid w:val="00966E0D"/>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966E0D"/>
    <w:rPr>
      <w:rFonts w:cs="Mangal"/>
      <w:szCs w:val="21"/>
    </w:rPr>
  </w:style>
  <w:style w:type="paragraph" w:styleId="Piedepgina">
    <w:name w:val="footer"/>
    <w:basedOn w:val="Normal"/>
    <w:link w:val="PiedepginaCar"/>
    <w:uiPriority w:val="99"/>
    <w:unhideWhenUsed/>
    <w:rsid w:val="00966E0D"/>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966E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89183">
      <w:bodyDiv w:val="1"/>
      <w:marLeft w:val="0"/>
      <w:marRight w:val="0"/>
      <w:marTop w:val="0"/>
      <w:marBottom w:val="0"/>
      <w:divBdr>
        <w:top w:val="none" w:sz="0" w:space="0" w:color="auto"/>
        <w:left w:val="none" w:sz="0" w:space="0" w:color="auto"/>
        <w:bottom w:val="none" w:sz="0" w:space="0" w:color="auto"/>
        <w:right w:val="none" w:sz="0" w:space="0" w:color="auto"/>
      </w:divBdr>
    </w:div>
    <w:div w:id="51873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2021-11-26T00:00:00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868F6C-93F8-4D0B-BC60-F66B3EFAD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1878</TotalTime>
  <Pages>37</Pages>
  <Words>10028</Words>
  <Characters>55155</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cfgs aplicaciones multiplataforma – cip tenerife</Company>
  <LinksUpToDate>false</LinksUpToDate>
  <CharactersWithSpaces>65053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dc:title>
  <dc:subject>Proyecto para el módulo Empresa</dc:subject>
  <dc:creator>José Antonio Delgado Gorrín</dc:creator>
  <cp:lastModifiedBy>janto</cp:lastModifiedBy>
  <cp:revision>47</cp:revision>
  <dcterms:created xsi:type="dcterms:W3CDTF">2021-11-02T17:05:00Z</dcterms:created>
  <dcterms:modified xsi:type="dcterms:W3CDTF">2021-11-27T18:23:00Z</dcterms:modified>
</cp:coreProperties>
</file>