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17D8" w:rsidRDefault="00AB24FE" w:rsidP="00AB24F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Coding Walkthrough</w:t>
      </w:r>
    </w:p>
    <w:p w:rsidR="00AB24FE" w:rsidRDefault="00715B57" w:rsidP="00715B5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Give overview of provided code</w:t>
      </w:r>
    </w:p>
    <w:p w:rsidR="00715B57" w:rsidRDefault="00715B57" w:rsidP="00715B5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Connection setup</w:t>
      </w:r>
    </w:p>
    <w:p w:rsidR="00715B57" w:rsidRDefault="00715B57" w:rsidP="00715B5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Method design</w:t>
      </w:r>
    </w:p>
    <w:p w:rsidR="00715B57" w:rsidRDefault="00715B57" w:rsidP="00715B5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Each line they need to write has a comment describing it</w:t>
      </w:r>
    </w:p>
    <w:p w:rsidR="00715B57" w:rsidRDefault="00715B57" w:rsidP="00715B5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Describe how this could be generalized to any deterministic piece of work that gets repeated</w:t>
      </w:r>
    </w:p>
    <w:p w:rsidR="00715B57" w:rsidRDefault="00715B57" w:rsidP="00715B5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Start code walkthrough</w:t>
      </w:r>
    </w:p>
    <w:p w:rsidR="00715B57" w:rsidRDefault="00715B57" w:rsidP="00715B5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‘Try to get the query result from </w:t>
      </w:r>
      <w:proofErr w:type="spellStart"/>
      <w:r>
        <w:rPr>
          <w:rFonts w:ascii="Times New Roman" w:hAnsi="Times New Roman" w:cs="Times New Roman"/>
          <w:sz w:val="24"/>
          <w:szCs w:val="24"/>
        </w:rPr>
        <w:t>redis</w:t>
      </w:r>
      <w:proofErr w:type="spellEnd"/>
      <w:r>
        <w:rPr>
          <w:rFonts w:ascii="Times New Roman" w:hAnsi="Times New Roman" w:cs="Times New Roman"/>
          <w:sz w:val="24"/>
          <w:szCs w:val="24"/>
        </w:rPr>
        <w:t>’</w:t>
      </w:r>
    </w:p>
    <w:p w:rsidR="00DB4304" w:rsidRDefault="00DB4304" w:rsidP="00DB430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>
        <w:rPr>
          <w:rFonts w:ascii="Times New Roman" w:hAnsi="Times New Roman" w:cs="Times New Roman"/>
          <w:sz w:val="24"/>
          <w:szCs w:val="24"/>
        </w:rPr>
        <w:t>jsonString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redisDB.StringGet</w:t>
      </w:r>
      <w:proofErr w:type="spellEnd"/>
      <w:r>
        <w:rPr>
          <w:rFonts w:ascii="Times New Roman" w:hAnsi="Times New Roman" w:cs="Times New Roman"/>
          <w:sz w:val="24"/>
          <w:szCs w:val="24"/>
        </w:rPr>
        <w:t>(query);</w:t>
      </w:r>
    </w:p>
    <w:p w:rsidR="005711C4" w:rsidRDefault="005711C4" w:rsidP="00DB430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Basic way to get data from </w:t>
      </w:r>
      <w:proofErr w:type="spellStart"/>
      <w:r>
        <w:rPr>
          <w:rFonts w:ascii="Times New Roman" w:hAnsi="Times New Roman" w:cs="Times New Roman"/>
          <w:sz w:val="24"/>
          <w:szCs w:val="24"/>
        </w:rPr>
        <w:t>redis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5711C4" w:rsidRDefault="005711C4" w:rsidP="00DB430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Similar methods for other data types.</w:t>
      </w:r>
    </w:p>
    <w:p w:rsidR="00DB4304" w:rsidRDefault="00DB4304" w:rsidP="00DB430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‘Check if a result was returned (the query IS in the cache)’</w:t>
      </w:r>
    </w:p>
    <w:p w:rsidR="00DB4304" w:rsidRDefault="00DB4304" w:rsidP="00DB430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String.IsNullOrEmpty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jsonString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5711C4" w:rsidRDefault="005711C4" w:rsidP="00DB430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Basic string method. If the key does not exist in </w:t>
      </w:r>
      <w:proofErr w:type="spellStart"/>
      <w:r>
        <w:rPr>
          <w:rFonts w:ascii="Times New Roman" w:hAnsi="Times New Roman" w:cs="Times New Roman"/>
          <w:sz w:val="24"/>
          <w:szCs w:val="24"/>
        </w:rPr>
        <w:t>redis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redis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returns Null</w:t>
      </w:r>
    </w:p>
    <w:p w:rsidR="00715B57" w:rsidRDefault="00715B57" w:rsidP="00715B5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‘Parse JSON string into </w:t>
      </w:r>
      <w:proofErr w:type="spellStart"/>
      <w:r>
        <w:rPr>
          <w:rFonts w:ascii="Times New Roman" w:hAnsi="Times New Roman" w:cs="Times New Roman"/>
          <w:sz w:val="24"/>
          <w:szCs w:val="24"/>
        </w:rPr>
        <w:t>JObject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return’</w:t>
      </w:r>
    </w:p>
    <w:p w:rsidR="00DB4304" w:rsidRDefault="00DB4304" w:rsidP="00DB430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return </w:t>
      </w:r>
      <w:proofErr w:type="spellStart"/>
      <w:r>
        <w:rPr>
          <w:rFonts w:ascii="Times New Roman" w:hAnsi="Times New Roman" w:cs="Times New Roman"/>
          <w:sz w:val="24"/>
          <w:szCs w:val="24"/>
        </w:rPr>
        <w:t>JsonConvert.DeserializeObject</w:t>
      </w:r>
      <w:proofErr w:type="spellEnd"/>
      <w:r>
        <w:rPr>
          <w:rFonts w:ascii="Times New Roman" w:hAnsi="Times New Roman" w:cs="Times New Roman"/>
          <w:sz w:val="24"/>
          <w:szCs w:val="24"/>
        </w:rPr>
        <w:t>&lt;dynamic&gt;(</w:t>
      </w:r>
      <w:proofErr w:type="spellStart"/>
      <w:r>
        <w:rPr>
          <w:rFonts w:ascii="Times New Roman" w:hAnsi="Times New Roman" w:cs="Times New Roman"/>
          <w:sz w:val="24"/>
          <w:szCs w:val="24"/>
        </w:rPr>
        <w:t>jsonString</w:t>
      </w:r>
      <w:proofErr w:type="spellEnd"/>
      <w:r>
        <w:rPr>
          <w:rFonts w:ascii="Times New Roman" w:hAnsi="Times New Roman" w:cs="Times New Roman"/>
          <w:sz w:val="24"/>
          <w:szCs w:val="24"/>
        </w:rPr>
        <w:t>);</w:t>
      </w:r>
    </w:p>
    <w:p w:rsidR="005711C4" w:rsidRDefault="005711C4" w:rsidP="00DB430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Converting the string into the desired type</w:t>
      </w:r>
    </w:p>
    <w:p w:rsidR="005711C4" w:rsidRDefault="005711C4" w:rsidP="00DB430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Must be able to do this if you want to cache data</w:t>
      </w:r>
    </w:p>
    <w:p w:rsidR="00715B57" w:rsidRDefault="00715B57" w:rsidP="00715B5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‘Issue </w:t>
      </w:r>
      <w:proofErr w:type="spellStart"/>
      <w:r>
        <w:rPr>
          <w:rFonts w:ascii="Times New Roman" w:hAnsi="Times New Roman" w:cs="Times New Roman"/>
          <w:sz w:val="24"/>
          <w:szCs w:val="24"/>
        </w:rPr>
        <w:t>graphQL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query’</w:t>
      </w:r>
    </w:p>
    <w:p w:rsidR="00DB4304" w:rsidRDefault="00DB4304" w:rsidP="00DB430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graphQLResponse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graphQL.PostQueryAsync</w:t>
      </w:r>
      <w:proofErr w:type="spellEnd"/>
      <w:r>
        <w:rPr>
          <w:rFonts w:ascii="Times New Roman" w:hAnsi="Times New Roman" w:cs="Times New Roman"/>
          <w:sz w:val="24"/>
          <w:szCs w:val="24"/>
        </w:rPr>
        <w:t>(query).</w:t>
      </w:r>
      <w:proofErr w:type="spellStart"/>
      <w:r>
        <w:rPr>
          <w:rFonts w:ascii="Times New Roman" w:hAnsi="Times New Roman" w:cs="Times New Roman"/>
          <w:sz w:val="24"/>
          <w:szCs w:val="24"/>
        </w:rPr>
        <w:t>GetAwaiter</w:t>
      </w:r>
      <w:proofErr w:type="spellEnd"/>
      <w:r>
        <w:rPr>
          <w:rFonts w:ascii="Times New Roman" w:hAnsi="Times New Roman" w:cs="Times New Roman"/>
          <w:sz w:val="24"/>
          <w:szCs w:val="24"/>
        </w:rPr>
        <w:t>().</w:t>
      </w:r>
      <w:proofErr w:type="spellStart"/>
      <w:r>
        <w:rPr>
          <w:rFonts w:ascii="Times New Roman" w:hAnsi="Times New Roman" w:cs="Times New Roman"/>
          <w:sz w:val="24"/>
          <w:szCs w:val="24"/>
        </w:rPr>
        <w:t>GetResult</w:t>
      </w:r>
      <w:proofErr w:type="spellEnd"/>
      <w:r>
        <w:rPr>
          <w:rFonts w:ascii="Times New Roman" w:hAnsi="Times New Roman" w:cs="Times New Roman"/>
          <w:sz w:val="24"/>
          <w:szCs w:val="24"/>
        </w:rPr>
        <w:t>();</w:t>
      </w:r>
    </w:p>
    <w:p w:rsidR="000C651D" w:rsidRDefault="000C651D" w:rsidP="00DB430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Standard way to issue </w:t>
      </w:r>
      <w:proofErr w:type="spellStart"/>
      <w:r>
        <w:rPr>
          <w:rFonts w:ascii="Times New Roman" w:hAnsi="Times New Roman" w:cs="Times New Roman"/>
          <w:sz w:val="24"/>
          <w:szCs w:val="24"/>
        </w:rPr>
        <w:t>graphQL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request</w:t>
      </w:r>
    </w:p>
    <w:p w:rsidR="000C651D" w:rsidRDefault="000C651D" w:rsidP="00DB430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Slow because uses HTTP</w:t>
      </w:r>
    </w:p>
    <w:p w:rsidR="000C651D" w:rsidRDefault="000C651D" w:rsidP="00DB430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Redis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lets us avoid this</w:t>
      </w:r>
    </w:p>
    <w:p w:rsidR="00715B57" w:rsidRDefault="00715B57" w:rsidP="00715B5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‘Convert </w:t>
      </w:r>
      <w:proofErr w:type="spellStart"/>
      <w:r>
        <w:rPr>
          <w:rFonts w:ascii="Times New Roman" w:hAnsi="Times New Roman" w:cs="Times New Roman"/>
          <w:sz w:val="24"/>
          <w:szCs w:val="24"/>
        </w:rPr>
        <w:t>graphQL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response to JSON string’</w:t>
      </w:r>
    </w:p>
    <w:p w:rsidR="00DB4304" w:rsidRDefault="00DB4304" w:rsidP="00DB430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jsonString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graphQLResponse.Data.ToString</w:t>
      </w:r>
      <w:proofErr w:type="spellEnd"/>
      <w:r>
        <w:rPr>
          <w:rFonts w:ascii="Times New Roman" w:hAnsi="Times New Roman" w:cs="Times New Roman"/>
          <w:sz w:val="24"/>
          <w:szCs w:val="24"/>
        </w:rPr>
        <w:t>();</w:t>
      </w:r>
    </w:p>
    <w:p w:rsidR="000C651D" w:rsidRDefault="000C651D" w:rsidP="00DB430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Extract </w:t>
      </w:r>
      <w:proofErr w:type="spellStart"/>
      <w:r>
        <w:rPr>
          <w:rFonts w:ascii="Times New Roman" w:hAnsi="Times New Roman" w:cs="Times New Roman"/>
          <w:sz w:val="24"/>
          <w:szCs w:val="24"/>
        </w:rPr>
        <w:t>jsonString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from the response</w:t>
      </w:r>
    </w:p>
    <w:p w:rsidR="000C651D" w:rsidRDefault="000C651D" w:rsidP="00DB430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Format that can be stored in </w:t>
      </w:r>
      <w:proofErr w:type="spellStart"/>
      <w:r>
        <w:rPr>
          <w:rFonts w:ascii="Times New Roman" w:hAnsi="Times New Roman" w:cs="Times New Roman"/>
          <w:sz w:val="24"/>
          <w:szCs w:val="24"/>
        </w:rPr>
        <w:t>redis</w:t>
      </w:r>
      <w:proofErr w:type="spellEnd"/>
    </w:p>
    <w:p w:rsidR="00715B57" w:rsidRDefault="00715B57" w:rsidP="00715B5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‘Conditionally store result in </w:t>
      </w:r>
      <w:proofErr w:type="spellStart"/>
      <w:r>
        <w:rPr>
          <w:rFonts w:ascii="Times New Roman" w:hAnsi="Times New Roman" w:cs="Times New Roman"/>
          <w:sz w:val="24"/>
          <w:szCs w:val="24"/>
        </w:rPr>
        <w:t>redis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cache’</w:t>
      </w:r>
    </w:p>
    <w:p w:rsidR="00DB4304" w:rsidRDefault="00DB4304" w:rsidP="00DB430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jsonString.Length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* </w:t>
      </w:r>
      <w:proofErr w:type="spellStart"/>
      <w:r>
        <w:rPr>
          <w:rFonts w:ascii="Times New Roman" w:hAnsi="Times New Roman" w:cs="Times New Roman"/>
          <w:sz w:val="24"/>
          <w:szCs w:val="24"/>
        </w:rPr>
        <w:t>sizeof</w:t>
      </w:r>
      <w:proofErr w:type="spellEnd"/>
      <w:r>
        <w:rPr>
          <w:rFonts w:ascii="Times New Roman" w:hAnsi="Times New Roman" w:cs="Times New Roman"/>
          <w:sz w:val="24"/>
          <w:szCs w:val="24"/>
        </w:rPr>
        <w:t>(char) &lt; 1024 * 1024 * 10</w:t>
      </w:r>
    </w:p>
    <w:p w:rsidR="000C651D" w:rsidRDefault="000C651D" w:rsidP="00DB430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Could be any condition about the data you want to store</w:t>
      </w:r>
    </w:p>
    <w:p w:rsidR="000C651D" w:rsidRDefault="000C651D" w:rsidP="00DB430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Here doing size because we don’t want large queries cached</w:t>
      </w:r>
    </w:p>
    <w:p w:rsidR="000C651D" w:rsidRDefault="000C651D" w:rsidP="00DB430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Mention keys and values limited to 512MB</w:t>
      </w:r>
    </w:p>
    <w:p w:rsidR="00DB4304" w:rsidRDefault="00DB4304" w:rsidP="00715B5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‘Add to cache’</w:t>
      </w:r>
    </w:p>
    <w:p w:rsidR="00DB4304" w:rsidRDefault="00DB4304" w:rsidP="00DB430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redisDB.StringSetAsync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(query, </w:t>
      </w:r>
      <w:proofErr w:type="spellStart"/>
      <w:r>
        <w:rPr>
          <w:rFonts w:ascii="Times New Roman" w:hAnsi="Times New Roman" w:cs="Times New Roman"/>
          <w:sz w:val="24"/>
          <w:szCs w:val="24"/>
        </w:rPr>
        <w:t>jsonString</w:t>
      </w:r>
      <w:proofErr w:type="spellEnd"/>
      <w:r>
        <w:rPr>
          <w:rFonts w:ascii="Times New Roman" w:hAnsi="Times New Roman" w:cs="Times New Roman"/>
          <w:sz w:val="24"/>
          <w:szCs w:val="24"/>
        </w:rPr>
        <w:t>);</w:t>
      </w:r>
    </w:p>
    <w:p w:rsidR="000C651D" w:rsidRDefault="000C651D" w:rsidP="00DB430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Way to add key-value pair to </w:t>
      </w:r>
      <w:proofErr w:type="spellStart"/>
      <w:r>
        <w:rPr>
          <w:rFonts w:ascii="Times New Roman" w:hAnsi="Times New Roman" w:cs="Times New Roman"/>
          <w:sz w:val="24"/>
          <w:szCs w:val="24"/>
        </w:rPr>
        <w:t>redis</w:t>
      </w:r>
      <w:proofErr w:type="spellEnd"/>
    </w:p>
    <w:p w:rsidR="000C651D" w:rsidRDefault="000C651D" w:rsidP="00DB430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Key must be string</w:t>
      </w:r>
    </w:p>
    <w:p w:rsidR="000C651D" w:rsidRDefault="000C651D" w:rsidP="00DB430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Similar methods for other data types</w:t>
      </w:r>
    </w:p>
    <w:p w:rsidR="000C651D" w:rsidRDefault="000C651D" w:rsidP="00DB430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Async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synchronous methods exist</w:t>
      </w:r>
    </w:p>
    <w:p w:rsidR="00DB4304" w:rsidRDefault="00DB4304" w:rsidP="00715B5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‘return </w:t>
      </w:r>
      <w:proofErr w:type="spellStart"/>
      <w:r>
        <w:rPr>
          <w:rFonts w:ascii="Times New Roman" w:hAnsi="Times New Roman" w:cs="Times New Roman"/>
          <w:sz w:val="24"/>
          <w:szCs w:val="24"/>
        </w:rPr>
        <w:t>JObject</w:t>
      </w:r>
      <w:proofErr w:type="spellEnd"/>
      <w:r>
        <w:rPr>
          <w:rFonts w:ascii="Times New Roman" w:hAnsi="Times New Roman" w:cs="Times New Roman"/>
          <w:sz w:val="24"/>
          <w:szCs w:val="24"/>
        </w:rPr>
        <w:t>’</w:t>
      </w:r>
    </w:p>
    <w:p w:rsidR="00DB4304" w:rsidRDefault="00DB4304" w:rsidP="00DB430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return </w:t>
      </w:r>
      <w:proofErr w:type="spellStart"/>
      <w:r>
        <w:rPr>
          <w:rFonts w:ascii="Times New Roman" w:hAnsi="Times New Roman" w:cs="Times New Roman"/>
          <w:sz w:val="24"/>
          <w:szCs w:val="24"/>
        </w:rPr>
        <w:t>graphQLResponse.Data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FC57BF" w:rsidRDefault="00FC57BF" w:rsidP="00DB430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gets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JObject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from the response</w:t>
      </w:r>
    </w:p>
    <w:p w:rsidR="000C651D" w:rsidRDefault="000C651D" w:rsidP="00DB430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Default format for this data</w:t>
      </w:r>
    </w:p>
    <w:p w:rsidR="00AD7928" w:rsidRPr="00715B57" w:rsidRDefault="00AD7928" w:rsidP="00AD792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Take questions</w:t>
      </w:r>
      <w:bookmarkStart w:id="0" w:name="_GoBack"/>
      <w:bookmarkEnd w:id="0"/>
    </w:p>
    <w:sectPr w:rsidR="00AD7928" w:rsidRPr="00715B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941247"/>
    <w:multiLevelType w:val="hybridMultilevel"/>
    <w:tmpl w:val="E8DCBE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45AD"/>
    <w:rsid w:val="000C651D"/>
    <w:rsid w:val="002045AD"/>
    <w:rsid w:val="00474BAB"/>
    <w:rsid w:val="005711C4"/>
    <w:rsid w:val="00715B57"/>
    <w:rsid w:val="00AB24FE"/>
    <w:rsid w:val="00AD7928"/>
    <w:rsid w:val="00D217D8"/>
    <w:rsid w:val="00DB4304"/>
    <w:rsid w:val="00FC5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2A122"/>
  <w15:chartTrackingRefBased/>
  <w15:docId w15:val="{3BBB2E68-3CC6-4122-8E1C-52F32F684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5B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252</Words>
  <Characters>1442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KORE</Company>
  <LinksUpToDate>false</LinksUpToDate>
  <CharactersWithSpaces>1691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 Oldham</dc:creator>
  <cp:keywords/>
  <dc:description/>
  <cp:lastModifiedBy>Zachary Oldham</cp:lastModifiedBy>
  <cp:revision>9</cp:revision>
  <dcterms:created xsi:type="dcterms:W3CDTF">2019-06-13T14:22:00Z</dcterms:created>
  <dcterms:modified xsi:type="dcterms:W3CDTF">2019-06-13T15:14:00Z</dcterms:modified>
</cp:coreProperties>
</file>