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48"/>
        </w:rPr>
        <w:t xml:space="preserve">Normas de uso del repositorio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Proyecto individual — Prácticas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1. Repositorio individual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Cada persona trabajará en </w:t>
      </w:r>
      <w:r>
        <w:rPr>
          <w:rFonts w:ascii="Arial" w:hAnsi="Arial" w:eastAsia="Arial" w:cs="Arial"/>
          <w:b/>
          <w:color w:val="000000"/>
          <w:sz w:val="24"/>
        </w:rPr>
        <w:t xml:space="preserve">un repositorio propio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No se permite compartir código, commits ni ramas entre compañeros.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Todo el trabajo debe estar versionado en el repositorio asignado.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2. Estructura del repositorio (obligatoria)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El repositorio debe mantener, como mínimo, la siguiente estructura: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/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├── README.md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├── docs/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│   ├── db_schema.md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│   ├── api_endpoints.md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│   └── engineering-log.md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├── src/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└── .gitignore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No se permite crear carpetas adicionales sin justificación documentada.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3. Flujo de trabajo con Git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Ramas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main</w:t>
      </w:r>
      <w:r>
        <w:rPr>
          <w:rFonts w:ascii="Arial" w:hAnsi="Arial" w:eastAsia="Arial" w:cs="Arial"/>
          <w:color w:val="000000"/>
          <w:sz w:val="24"/>
        </w:rPr>
        <w:t xml:space="preserve">: rama estable y ejecutable.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Trabajo diario en ramas de tipo: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feature/&lt;descripcion-breve&gt;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fix/&lt;descripcion-breve&gt;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No se permite trabajar directamente sobre </w:t>
      </w:r>
      <w:r>
        <w:rPr>
          <w:rFonts w:ascii="Arial" w:hAnsi="Arial" w:eastAsia="Arial" w:cs="Arial"/>
          <w:color w:val="000000"/>
          <w:sz w:val="20"/>
        </w:rPr>
        <w:t xml:space="preserve">main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Commits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Los commits deben cumplir las siguientes normas: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Mensajes claros y descriptivos.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Un commit debe representar </w:t>
      </w:r>
      <w:r>
        <w:rPr>
          <w:rFonts w:ascii="Arial" w:hAnsi="Arial" w:eastAsia="Arial" w:cs="Arial"/>
          <w:b/>
          <w:color w:val="000000"/>
          <w:sz w:val="24"/>
        </w:rPr>
        <w:t xml:space="preserve">un cambio lógico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Evitar commits genéricos como: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fix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cambios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prueba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update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Ejemplos correctos: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add reservation entity and repository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validate date range for reservations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handle overlapping reservations conflict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4. Frecuencia de commits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Se esperan </w:t>
      </w:r>
      <w:r>
        <w:rPr>
          <w:rFonts w:ascii="Arial" w:hAnsi="Arial" w:eastAsia="Arial" w:cs="Arial"/>
          <w:b/>
          <w:color w:val="000000"/>
          <w:sz w:val="24"/>
        </w:rPr>
        <w:t xml:space="preserve">commits frecuentes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No se aceptan grandes bloques de trabajo sin commits intermedios.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Cada avance relevante debe quedar reflejado en el historial.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El historial de commits forma parte de la evaluación.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5. Relación código ↔ Engineering Log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Cada bloque importante de commits debe tener su reflejo en el </w:t>
      </w:r>
      <w:r>
        <w:rPr>
          <w:rFonts w:ascii="Arial" w:hAnsi="Arial" w:eastAsia="Arial" w:cs="Arial"/>
          <w:i/>
          <w:color w:val="000000"/>
          <w:sz w:val="24"/>
        </w:rPr>
        <w:t xml:space="preserve">Engineering Log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Debe poder trazarse: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qué decisión se tomó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cuándo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por qué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en qué commit se materializa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Si no se puede relacionar código y razonamiento, el trabajo se considerará incompleto.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6. Uso de IA y repositorio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El código generado con ayuda de IA debe: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estar comprendido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poder explicarse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quedar registrado en el </w:t>
      </w:r>
      <w:r>
        <w:rPr>
          <w:rFonts w:ascii="Arial" w:hAnsi="Arial" w:eastAsia="Arial" w:cs="Arial"/>
          <w:i/>
          <w:color w:val="000000"/>
          <w:sz w:val="24"/>
        </w:rPr>
        <w:t xml:space="preserve">Engineering Log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No se permite subir código que no se entienda o no se pueda defender.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7. Estado del repositorio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 rama </w:t>
      </w:r>
      <w:r>
        <w:rPr>
          <w:rFonts w:ascii="Arial" w:hAnsi="Arial" w:eastAsia="Arial" w:cs="Arial"/>
          <w:color w:val="000000"/>
          <w:sz w:val="20"/>
        </w:rPr>
        <w:t xml:space="preserve">main</w:t>
      </w:r>
      <w:r>
        <w:rPr>
          <w:rFonts w:ascii="Arial" w:hAnsi="Arial" w:eastAsia="Arial" w:cs="Arial"/>
          <w:color w:val="000000"/>
          <w:sz w:val="24"/>
        </w:rPr>
        <w:t xml:space="preserve"> debe: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compilar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arrancar</w:t>
      </w:r>
      <w:r>
        <w:rPr>
          <w:rFonts w:ascii="Arial" w:hAnsi="Arial" w:eastAsia="Arial" w:cs="Arial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ser ejecutable en cualquier momento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No se permite dejar código roto en </w:t>
      </w:r>
      <w:r>
        <w:rPr>
          <w:rFonts w:ascii="Arial" w:hAnsi="Arial" w:eastAsia="Arial" w:cs="Arial"/>
          <w:color w:val="000000"/>
          <w:sz w:val="20"/>
        </w:rPr>
        <w:t xml:space="preserve">main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8. Documentación mínima obligatoria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README.md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Debe incluir: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descripción del proyecto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requisitos técnicos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pasos para ejecutar el proyecto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ejemplos básicos de uso (requests)</w:t>
      </w:r>
      <w:r>
        <w:rPr>
          <w:rFonts w:ascii="Arial" w:hAnsi="Arial" w:eastAsia="Arial" w:cs="Arial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docs/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db_schema.md</w:t>
      </w:r>
      <w:r>
        <w:rPr>
          <w:rFonts w:ascii="Arial" w:hAnsi="Arial" w:eastAsia="Arial" w:cs="Arial"/>
          <w:color w:val="000000"/>
          <w:sz w:val="24"/>
        </w:rPr>
        <w:t xml:space="preserve">: esquema de base de datos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api_endpoints.md</w:t>
      </w:r>
      <w:r>
        <w:rPr>
          <w:rFonts w:ascii="Arial" w:hAnsi="Arial" w:eastAsia="Arial" w:cs="Arial"/>
          <w:color w:val="000000"/>
          <w:sz w:val="24"/>
        </w:rPr>
        <w:t xml:space="preserve">: listado y descripción de endpoints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engineering-log.md</w:t>
      </w:r>
      <w:r>
        <w:rPr>
          <w:rFonts w:ascii="Arial" w:hAnsi="Arial" w:eastAsia="Arial" w:cs="Arial"/>
          <w:color w:val="000000"/>
          <w:sz w:val="24"/>
        </w:rPr>
        <w:t xml:space="preserve">: razonamiento y decisiones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9. Revisión y defensa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En cualquier revisión se podrá pedir: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explicación de un commit concreto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justificación de una decisión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recorrido por el historial del repo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El repositorio debe poder </w:t>
      </w:r>
      <w:r>
        <w:rPr>
          <w:rFonts w:ascii="Arial" w:hAnsi="Arial" w:eastAsia="Arial" w:cs="Arial"/>
          <w:b/>
          <w:color w:val="000000"/>
          <w:sz w:val="24"/>
        </w:rPr>
        <w:t xml:space="preserve">defenderse como propio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10. Principio final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“El repositorio no es solo un lugar donde guardar código,</w:t>
        <w:br/>
        <w:t xml:space="preserve"> es una herramienta para pensar y comunicar.”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Estas normas buscan desarrollar </w:t>
      </w:r>
      <w:r>
        <w:rPr>
          <w:rFonts w:ascii="Arial" w:hAnsi="Arial" w:eastAsia="Arial" w:cs="Arial"/>
          <w:b/>
          <w:color w:val="000000"/>
          <w:sz w:val="24"/>
        </w:rPr>
        <w:t xml:space="preserve">disciplina profesional</w:t>
      </w:r>
      <w:r>
        <w:rPr>
          <w:rFonts w:ascii="Arial" w:hAnsi="Arial" w:eastAsia="Arial" w:cs="Arial"/>
          <w:color w:val="000000"/>
          <w:sz w:val="24"/>
        </w:rPr>
        <w:t xml:space="preserve">, no solo entregar funcionalidad.</w:t>
      </w:r>
      <w:r>
        <w:rPr>
          <w:rFonts w:ascii="Arial" w:hAnsi="Arial" w:eastAsia="Arial" w:cs="Arial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2155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349AF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296E4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8384C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741AB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69076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593B0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572AA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4EE5B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0FF20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1A202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2026-02-03T13:42:44Z</dcterms:modified>
</cp:coreProperties>
</file>