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C5C9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Propuesta de Proyecto: Sistema de Gestión de Ayudas Económicas (SIGAE)</w:t>
      </w:r>
    </w:p>
    <w:p w14:paraId="5D555016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1. Resumen Ejecutivo</w:t>
      </w:r>
    </w:p>
    <w:p w14:paraId="2CEE524F" w14:textId="77777777" w:rsidR="00C464F8" w:rsidRPr="00C464F8" w:rsidRDefault="00C464F8" w:rsidP="00C464F8">
      <w:r w:rsidRPr="00C464F8">
        <w:t xml:space="preserve">El presente documento describe la propuesta para el desarrollo de un </w:t>
      </w:r>
      <w:r w:rsidRPr="00C464F8">
        <w:rPr>
          <w:b/>
          <w:bCs/>
        </w:rPr>
        <w:t>Sistema de Gestión de Ayudas Económicas (SIGAE)</w:t>
      </w:r>
      <w:r w:rsidRPr="00C464F8">
        <w:t>, una plataforma digital integral destinada a centralizar y automatizar el proceso de solicitud, verificación y desembolso de ayudas gubernamentales. El objetivo principal es mejorar la transparencia, la eficiencia y la accesibilidad para los ciudadanos, reduciendo la carga administrativa y el tiempo de respuesta.</w:t>
      </w:r>
    </w:p>
    <w:p w14:paraId="4DD863E9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2. Objetivos del Proyecto</w:t>
      </w:r>
    </w:p>
    <w:p w14:paraId="017DB8DD" w14:textId="77777777" w:rsidR="00C464F8" w:rsidRPr="00C464F8" w:rsidRDefault="00C464F8" w:rsidP="00C464F8">
      <w:pPr>
        <w:numPr>
          <w:ilvl w:val="0"/>
          <w:numId w:val="1"/>
        </w:numPr>
      </w:pPr>
      <w:r w:rsidRPr="00C464F8">
        <w:rPr>
          <w:b/>
          <w:bCs/>
        </w:rPr>
        <w:t>Eficiencia:</w:t>
      </w:r>
      <w:r w:rsidRPr="00C464F8">
        <w:t xml:space="preserve"> Reducir el tiempo promedio de tramitación de una solicitud en un 60% mediante la automatización de la verificación de datos.</w:t>
      </w:r>
    </w:p>
    <w:p w14:paraId="4F29BA3F" w14:textId="77777777" w:rsidR="00C464F8" w:rsidRPr="00C464F8" w:rsidRDefault="00C464F8" w:rsidP="00C464F8">
      <w:pPr>
        <w:numPr>
          <w:ilvl w:val="0"/>
          <w:numId w:val="1"/>
        </w:numPr>
      </w:pPr>
      <w:r w:rsidRPr="00C464F8">
        <w:rPr>
          <w:b/>
          <w:bCs/>
        </w:rPr>
        <w:t>Accesibilidad:</w:t>
      </w:r>
      <w:r w:rsidRPr="00C464F8">
        <w:t xml:space="preserve"> Permitir a los ciudadanos enviar solicitudes en línea desde cualquier dispositivo, 24 horas al día, 7 días a la semana.</w:t>
      </w:r>
    </w:p>
    <w:p w14:paraId="0EDAD311" w14:textId="77777777" w:rsidR="00C464F8" w:rsidRPr="00C464F8" w:rsidRDefault="00C464F8" w:rsidP="00C464F8">
      <w:pPr>
        <w:numPr>
          <w:ilvl w:val="0"/>
          <w:numId w:val="1"/>
        </w:numPr>
      </w:pPr>
      <w:r w:rsidRPr="00C464F8">
        <w:rPr>
          <w:b/>
          <w:bCs/>
        </w:rPr>
        <w:t>Transparencia:</w:t>
      </w:r>
      <w:r w:rsidRPr="00C464F8">
        <w:t xml:space="preserve"> Proporcionar a los solicitantes un seguimiento en tiempo real del estado de su solicitud.</w:t>
      </w:r>
    </w:p>
    <w:p w14:paraId="7BDFD963" w14:textId="77777777" w:rsidR="00C464F8" w:rsidRPr="00C464F8" w:rsidRDefault="00C464F8" w:rsidP="00C464F8">
      <w:pPr>
        <w:numPr>
          <w:ilvl w:val="0"/>
          <w:numId w:val="1"/>
        </w:numPr>
      </w:pPr>
      <w:r w:rsidRPr="00C464F8">
        <w:rPr>
          <w:b/>
          <w:bCs/>
        </w:rPr>
        <w:t>Seguridad:</w:t>
      </w:r>
      <w:r w:rsidRPr="00C464F8">
        <w:t xml:space="preserve"> Garantizar la protección de los datos personales y financieros de los ciudadanos, cumpliendo con la normativa vigente en materia de protección de datos.</w:t>
      </w:r>
    </w:p>
    <w:p w14:paraId="55A39D3B" w14:textId="77777777" w:rsidR="00C464F8" w:rsidRPr="00C464F8" w:rsidRDefault="00C464F8" w:rsidP="00C464F8">
      <w:pPr>
        <w:numPr>
          <w:ilvl w:val="0"/>
          <w:numId w:val="1"/>
        </w:numPr>
      </w:pPr>
      <w:r w:rsidRPr="00C464F8">
        <w:rPr>
          <w:b/>
          <w:bCs/>
        </w:rPr>
        <w:t>Reducción de Costos:</w:t>
      </w:r>
      <w:r w:rsidRPr="00C464F8">
        <w:t xml:space="preserve"> Disminuir los costos operativos asociados a la gestión manual de las ayudas.</w:t>
      </w:r>
    </w:p>
    <w:p w14:paraId="00D3BA6D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3. Alcance Funcional</w:t>
      </w:r>
    </w:p>
    <w:p w14:paraId="55A3A0D8" w14:textId="77777777" w:rsidR="00C464F8" w:rsidRPr="00C464F8" w:rsidRDefault="00C464F8" w:rsidP="00C464F8">
      <w:r w:rsidRPr="00C464F8">
        <w:t>El proyecto se dividirá en varios módulos funcionales:</w:t>
      </w:r>
    </w:p>
    <w:p w14:paraId="015E4F9F" w14:textId="77777777" w:rsidR="00C464F8" w:rsidRPr="00C464F8" w:rsidRDefault="00C464F8" w:rsidP="00C464F8">
      <w:pPr>
        <w:numPr>
          <w:ilvl w:val="0"/>
          <w:numId w:val="2"/>
        </w:numPr>
      </w:pPr>
      <w:r w:rsidRPr="00C464F8">
        <w:rPr>
          <w:b/>
          <w:bCs/>
        </w:rPr>
        <w:t>Módulo de Solicitud:</w:t>
      </w:r>
      <w:r w:rsidRPr="00C464F8">
        <w:t xml:space="preserve"> Un portal web intuitivo para que los ciudadanos completen y envíen formularios de solicitud digitales.</w:t>
      </w:r>
    </w:p>
    <w:p w14:paraId="1A213AD7" w14:textId="77777777" w:rsidR="00C464F8" w:rsidRPr="00C464F8" w:rsidRDefault="00C464F8" w:rsidP="00C464F8">
      <w:pPr>
        <w:numPr>
          <w:ilvl w:val="0"/>
          <w:numId w:val="2"/>
        </w:numPr>
      </w:pPr>
      <w:r w:rsidRPr="00C464F8">
        <w:rPr>
          <w:b/>
          <w:bCs/>
        </w:rPr>
        <w:t>Módulo de Verificación:</w:t>
      </w:r>
      <w:r w:rsidRPr="00C464F8">
        <w:t xml:space="preserve"> Un motor de reglas que valida automáticamente la elegibilidad de los solicitantes contra bases de datos de otros departamentos gubernamentales (p. ej., fiscalidad, empleo).</w:t>
      </w:r>
    </w:p>
    <w:p w14:paraId="07DB06CD" w14:textId="77777777" w:rsidR="00C464F8" w:rsidRPr="00C464F8" w:rsidRDefault="00C464F8" w:rsidP="00C464F8">
      <w:pPr>
        <w:numPr>
          <w:ilvl w:val="0"/>
          <w:numId w:val="2"/>
        </w:numPr>
      </w:pPr>
      <w:r w:rsidRPr="00C464F8">
        <w:rPr>
          <w:b/>
          <w:bCs/>
        </w:rPr>
        <w:t>Módulo de Aprobación/Rechazo:</w:t>
      </w:r>
      <w:r w:rsidRPr="00C464F8">
        <w:t xml:space="preserve"> Un sistema automatizado que, basándose en la verificación de datos, emite una decisión. Se incluirá un flujo para revisiones manuales en casos excepcionales.</w:t>
      </w:r>
    </w:p>
    <w:p w14:paraId="78A0AA64" w14:textId="77777777" w:rsidR="00C464F8" w:rsidRPr="00C464F8" w:rsidRDefault="00C464F8" w:rsidP="00C464F8">
      <w:pPr>
        <w:numPr>
          <w:ilvl w:val="0"/>
          <w:numId w:val="2"/>
        </w:numPr>
      </w:pPr>
      <w:r w:rsidRPr="00C464F8">
        <w:rPr>
          <w:b/>
          <w:bCs/>
        </w:rPr>
        <w:t>Módulo de Desembolso:</w:t>
      </w:r>
      <w:r w:rsidRPr="00C464F8">
        <w:t xml:space="preserve"> Un sistema de integración que se comunica con la banca nacional para programar y realizar transferencias directas a las cuentas de los beneficiarios.</w:t>
      </w:r>
    </w:p>
    <w:p w14:paraId="46B5C490" w14:textId="77777777" w:rsidR="00C464F8" w:rsidRPr="00C464F8" w:rsidRDefault="00C464F8" w:rsidP="00C464F8">
      <w:pPr>
        <w:numPr>
          <w:ilvl w:val="0"/>
          <w:numId w:val="2"/>
        </w:numPr>
      </w:pPr>
      <w:r w:rsidRPr="00C464F8">
        <w:rPr>
          <w:b/>
          <w:bCs/>
        </w:rPr>
        <w:lastRenderedPageBreak/>
        <w:t>Módulo de Monitoreo:</w:t>
      </w:r>
      <w:r w:rsidRPr="00C464F8">
        <w:t xml:space="preserve"> Un panel de control para administradores, que muestra el estado de las solicitudes, estadísticas y métricas clave en tiempo real.</w:t>
      </w:r>
    </w:p>
    <w:p w14:paraId="46429EB4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4. Pila Tecnológica Propuesta</w:t>
      </w:r>
    </w:p>
    <w:p w14:paraId="04CF49CB" w14:textId="77777777" w:rsidR="00C464F8" w:rsidRPr="00C464F8" w:rsidRDefault="00C464F8" w:rsidP="00C464F8">
      <w:r w:rsidRPr="00C464F8">
        <w:t>Se ha seleccionado una pila tecnológica robusta, segura y escalable para garantizar la fiabilidad del sistema:</w:t>
      </w:r>
    </w:p>
    <w:p w14:paraId="1F4EA187" w14:textId="77777777" w:rsidR="00C464F8" w:rsidRPr="00C464F8" w:rsidRDefault="00C464F8" w:rsidP="00C464F8">
      <w:pPr>
        <w:numPr>
          <w:ilvl w:val="0"/>
          <w:numId w:val="3"/>
        </w:numPr>
      </w:pPr>
      <w:proofErr w:type="spellStart"/>
      <w:r w:rsidRPr="00C464F8">
        <w:rPr>
          <w:b/>
          <w:bCs/>
        </w:rPr>
        <w:t>Frontend</w:t>
      </w:r>
      <w:proofErr w:type="spellEnd"/>
      <w:r w:rsidRPr="00C464F8">
        <w:t xml:space="preserve">: Angular con </w:t>
      </w:r>
      <w:proofErr w:type="spellStart"/>
      <w:r w:rsidRPr="00C464F8">
        <w:t>TypeScript</w:t>
      </w:r>
      <w:proofErr w:type="spellEnd"/>
      <w:r w:rsidRPr="00C464F8">
        <w:t xml:space="preserve"> para una interfaz de usuario estructurada y mantenible.</w:t>
      </w:r>
    </w:p>
    <w:p w14:paraId="26977509" w14:textId="77777777" w:rsidR="00C464F8" w:rsidRPr="00C464F8" w:rsidRDefault="00C464F8" w:rsidP="00C464F8">
      <w:pPr>
        <w:numPr>
          <w:ilvl w:val="0"/>
          <w:numId w:val="3"/>
        </w:numPr>
      </w:pPr>
      <w:proofErr w:type="spellStart"/>
      <w:r w:rsidRPr="00C464F8">
        <w:rPr>
          <w:b/>
          <w:bCs/>
        </w:rPr>
        <w:t>Backend</w:t>
      </w:r>
      <w:proofErr w:type="spellEnd"/>
      <w:r w:rsidRPr="00C464F8">
        <w:t xml:space="preserve">: Java con el </w:t>
      </w:r>
      <w:proofErr w:type="spellStart"/>
      <w:r w:rsidRPr="00C464F8">
        <w:t>framework</w:t>
      </w:r>
      <w:proofErr w:type="spellEnd"/>
      <w:r w:rsidRPr="00C464F8">
        <w:t xml:space="preserve"> Spring </w:t>
      </w:r>
      <w:proofErr w:type="spellStart"/>
      <w:r w:rsidRPr="00C464F8">
        <w:t>Boot</w:t>
      </w:r>
      <w:proofErr w:type="spellEnd"/>
      <w:r w:rsidRPr="00C464F8">
        <w:t xml:space="preserve"> para construir microservicios seguros y de alto rendimiento.</w:t>
      </w:r>
    </w:p>
    <w:p w14:paraId="1B71AE91" w14:textId="77777777" w:rsidR="00C464F8" w:rsidRPr="00C464F8" w:rsidRDefault="00C464F8" w:rsidP="00C464F8">
      <w:pPr>
        <w:numPr>
          <w:ilvl w:val="0"/>
          <w:numId w:val="3"/>
        </w:numPr>
      </w:pPr>
      <w:r w:rsidRPr="00C464F8">
        <w:rPr>
          <w:b/>
          <w:bCs/>
        </w:rPr>
        <w:t>Base de Datos</w:t>
      </w:r>
      <w:r w:rsidRPr="00C464F8">
        <w:t>: PostgreSQL, una base de datos relacional conocida por su fiabilidad y fuerte soporte para la integridad de datos, ideal para información financiera y de identidad.</w:t>
      </w:r>
    </w:p>
    <w:p w14:paraId="7342B169" w14:textId="77777777" w:rsidR="00C464F8" w:rsidRPr="00C464F8" w:rsidRDefault="00C464F8" w:rsidP="00C464F8">
      <w:pPr>
        <w:numPr>
          <w:ilvl w:val="0"/>
          <w:numId w:val="3"/>
        </w:numPr>
      </w:pPr>
      <w:r w:rsidRPr="00C464F8">
        <w:rPr>
          <w:b/>
          <w:bCs/>
        </w:rPr>
        <w:t>Autenticación</w:t>
      </w:r>
      <w:r w:rsidRPr="00C464F8">
        <w:t>: Protocolo de autenticación segura (OAuth 2.0) para garantizar el acceso a los datos.</w:t>
      </w:r>
    </w:p>
    <w:p w14:paraId="609D06F3" w14:textId="77777777" w:rsidR="00C464F8" w:rsidRPr="00C464F8" w:rsidRDefault="00C464F8" w:rsidP="00C464F8">
      <w:pPr>
        <w:numPr>
          <w:ilvl w:val="0"/>
          <w:numId w:val="3"/>
        </w:numPr>
      </w:pPr>
      <w:r w:rsidRPr="00C464F8">
        <w:rPr>
          <w:b/>
          <w:bCs/>
        </w:rPr>
        <w:t>Seguridad</w:t>
      </w:r>
      <w:r w:rsidRPr="00C464F8">
        <w:t>: Cifrado de datos en reposo (en la base de datos) y en tránsito (conexiones HTTPS), con auditorías de seguridad periódicas.</w:t>
      </w:r>
    </w:p>
    <w:p w14:paraId="03207139" w14:textId="77777777" w:rsidR="00C464F8" w:rsidRPr="00C464F8" w:rsidRDefault="00C464F8" w:rsidP="00C464F8">
      <w:pPr>
        <w:rPr>
          <w:b/>
          <w:bCs/>
        </w:rPr>
      </w:pPr>
      <w:r w:rsidRPr="00C464F8">
        <w:rPr>
          <w:b/>
          <w:bCs/>
        </w:rPr>
        <w:t>5. Fases del Proyecto y Cronograma</w:t>
      </w:r>
    </w:p>
    <w:p w14:paraId="0EA43C20" w14:textId="77777777" w:rsidR="00C464F8" w:rsidRPr="00C464F8" w:rsidRDefault="00C464F8" w:rsidP="00C464F8">
      <w:r w:rsidRPr="00C464F8">
        <w:t>El proyecto se ejecutará en fases para gestionar los recursos y riesgos de manera efectiva:</w:t>
      </w:r>
    </w:p>
    <w:p w14:paraId="4DA355BE" w14:textId="77777777" w:rsidR="00C464F8" w:rsidRPr="00C464F8" w:rsidRDefault="00C464F8" w:rsidP="00C464F8">
      <w:pPr>
        <w:numPr>
          <w:ilvl w:val="0"/>
          <w:numId w:val="4"/>
        </w:numPr>
      </w:pPr>
      <w:r w:rsidRPr="00C464F8">
        <w:rPr>
          <w:b/>
          <w:bCs/>
        </w:rPr>
        <w:t>Fase 1: Análisis y Diseño (Semanas 1-4):</w:t>
      </w:r>
    </w:p>
    <w:p w14:paraId="0E1D3AC2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Definición de requisitos detallados y arquitectura del sistema.</w:t>
      </w:r>
    </w:p>
    <w:p w14:paraId="1263EB10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Diseño de la base de datos y la interfaz de usuario.</w:t>
      </w:r>
    </w:p>
    <w:p w14:paraId="1E3D7C56" w14:textId="77777777" w:rsidR="00C464F8" w:rsidRPr="00C464F8" w:rsidRDefault="00C464F8" w:rsidP="00C464F8">
      <w:pPr>
        <w:numPr>
          <w:ilvl w:val="0"/>
          <w:numId w:val="4"/>
        </w:numPr>
      </w:pPr>
      <w:r w:rsidRPr="00C464F8">
        <w:rPr>
          <w:b/>
          <w:bCs/>
        </w:rPr>
        <w:t>Fase 2: Desarrollo e Integración (Semanas 5-20):</w:t>
      </w:r>
    </w:p>
    <w:p w14:paraId="37D7B992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Codificación de los módulos principales (solicitud, verificación, desembolso).</w:t>
      </w:r>
    </w:p>
    <w:p w14:paraId="69F6F712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 xml:space="preserve">Integración con las </w:t>
      </w:r>
      <w:proofErr w:type="spellStart"/>
      <w:r w:rsidRPr="00C464F8">
        <w:t>APIs</w:t>
      </w:r>
      <w:proofErr w:type="spellEnd"/>
      <w:r w:rsidRPr="00C464F8">
        <w:t xml:space="preserve"> de las bases de datos externas y del sistema bancario.</w:t>
      </w:r>
    </w:p>
    <w:p w14:paraId="42714FFF" w14:textId="77777777" w:rsidR="00C464F8" w:rsidRPr="00C464F8" w:rsidRDefault="00C464F8" w:rsidP="00C464F8">
      <w:pPr>
        <w:numPr>
          <w:ilvl w:val="0"/>
          <w:numId w:val="4"/>
        </w:numPr>
      </w:pPr>
      <w:r w:rsidRPr="00C464F8">
        <w:rPr>
          <w:b/>
          <w:bCs/>
        </w:rPr>
        <w:t>Fase 3: Pruebas y Certificación (Semanas 21-26):</w:t>
      </w:r>
    </w:p>
    <w:p w14:paraId="1016B70A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Pruebas funcionales, de rendimiento y de seguridad.</w:t>
      </w:r>
    </w:p>
    <w:p w14:paraId="5278C676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Auditoría externa para la certificación de cumplimiento normativo.</w:t>
      </w:r>
    </w:p>
    <w:p w14:paraId="7E626FCF" w14:textId="77777777" w:rsidR="00C464F8" w:rsidRPr="00C464F8" w:rsidRDefault="00C464F8" w:rsidP="00C464F8">
      <w:pPr>
        <w:numPr>
          <w:ilvl w:val="0"/>
          <w:numId w:val="4"/>
        </w:numPr>
      </w:pPr>
      <w:r w:rsidRPr="00C464F8">
        <w:rPr>
          <w:b/>
          <w:bCs/>
        </w:rPr>
        <w:t>Fase 4: Despliegue y Lanzamiento (Semana 27):</w:t>
      </w:r>
    </w:p>
    <w:p w14:paraId="21685B53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lastRenderedPageBreak/>
        <w:t>Despliegue en un entorno de producción seguro y controlado.</w:t>
      </w:r>
    </w:p>
    <w:p w14:paraId="3B845432" w14:textId="77777777" w:rsidR="00C464F8" w:rsidRPr="00C464F8" w:rsidRDefault="00C464F8" w:rsidP="00C464F8">
      <w:pPr>
        <w:numPr>
          <w:ilvl w:val="1"/>
          <w:numId w:val="4"/>
        </w:numPr>
      </w:pPr>
      <w:r w:rsidRPr="00C464F8">
        <w:t>Lanzamiento público y campaña de comunicación.</w:t>
      </w:r>
    </w:p>
    <w:p w14:paraId="08DF36A7" w14:textId="77777777" w:rsidR="008E65E1" w:rsidRDefault="008E65E1"/>
    <w:sectPr w:rsidR="008E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D2A6E"/>
    <w:multiLevelType w:val="multilevel"/>
    <w:tmpl w:val="EB2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5FCF"/>
    <w:multiLevelType w:val="multilevel"/>
    <w:tmpl w:val="815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E6CE9"/>
    <w:multiLevelType w:val="multilevel"/>
    <w:tmpl w:val="D19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7399D"/>
    <w:multiLevelType w:val="multilevel"/>
    <w:tmpl w:val="D4F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089181">
    <w:abstractNumId w:val="1"/>
  </w:num>
  <w:num w:numId="2" w16cid:durableId="1636327238">
    <w:abstractNumId w:val="3"/>
  </w:num>
  <w:num w:numId="3" w16cid:durableId="1755973166">
    <w:abstractNumId w:val="2"/>
  </w:num>
  <w:num w:numId="4" w16cid:durableId="125220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A4"/>
    <w:rsid w:val="003F20A4"/>
    <w:rsid w:val="0074300D"/>
    <w:rsid w:val="008A6405"/>
    <w:rsid w:val="008E65E1"/>
    <w:rsid w:val="00C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49BF"/>
  <w15:chartTrackingRefBased/>
  <w15:docId w15:val="{3DA6B312-ECAB-4968-B56A-1308859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couceiro monteagudo</dc:creator>
  <cp:keywords/>
  <dc:description/>
  <cp:lastModifiedBy>Jorge couceiro monteagudo</cp:lastModifiedBy>
  <cp:revision>2</cp:revision>
  <dcterms:created xsi:type="dcterms:W3CDTF">2025-09-22T17:49:00Z</dcterms:created>
  <dcterms:modified xsi:type="dcterms:W3CDTF">2025-09-22T17:49:00Z</dcterms:modified>
</cp:coreProperties>
</file>