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412A" w14:textId="203043F7" w:rsidR="006D1D4C" w:rsidRDefault="006D1D4C" w:rsidP="006D1D4C">
      <w:pPr>
        <w:spacing w:before="240" w:after="0" w:line="276" w:lineRule="auto"/>
        <w:ind w:left="720" w:hanging="360"/>
        <w:contextualSpacing/>
      </w:pPr>
    </w:p>
    <w:p w14:paraId="76AC201C" w14:textId="4269F93D" w:rsidR="00D06616" w:rsidRPr="00D06616" w:rsidRDefault="00D06616" w:rsidP="00D06616">
      <w:pPr>
        <w:spacing w:after="0" w:line="240" w:lineRule="auto"/>
        <w:rPr>
          <w:rFonts w:ascii="Georgia" w:hAnsi="Georgia" w:cs="Arial"/>
          <w:b/>
          <w:color w:val="7030A0"/>
          <w:sz w:val="32"/>
          <w:szCs w:val="32"/>
          <w:u w:val="single"/>
        </w:rPr>
      </w:pPr>
      <w:r w:rsidRPr="00D915BE">
        <w:rPr>
          <w:rFonts w:ascii="Georgia" w:hAnsi="Georgia" w:cs="Arial"/>
          <w:b/>
          <w:color w:val="7030A0"/>
          <w:sz w:val="32"/>
          <w:szCs w:val="32"/>
          <w:u w:val="single"/>
        </w:rPr>
        <w:t>PROJECTS AND PUBLICATIONS</w:t>
      </w:r>
    </w:p>
    <w:p w14:paraId="768B7ED6" w14:textId="77777777" w:rsidR="00D06616" w:rsidRPr="00D06616" w:rsidRDefault="00D06616" w:rsidP="00D06616">
      <w:pPr>
        <w:spacing w:after="0" w:line="240" w:lineRule="auto"/>
        <w:rPr>
          <w:rFonts w:ascii="Georgia" w:hAnsi="Georgia" w:cs="Arial"/>
          <w:b/>
          <w:color w:val="7030A0"/>
          <w:sz w:val="24"/>
          <w:szCs w:val="24"/>
          <w:u w:val="single"/>
        </w:rPr>
      </w:pPr>
    </w:p>
    <w:p w14:paraId="3810649C" w14:textId="1CC3D788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bCs/>
          <w:sz w:val="24"/>
          <w:szCs w:val="24"/>
        </w:rPr>
        <w:t>Berkowitz et al “</w:t>
      </w:r>
      <w:hyperlink r:id="rId7" w:history="1">
        <w:r w:rsidRPr="00D915BE">
          <w:rPr>
            <w:rStyle w:val="Hyperlink"/>
            <w:rFonts w:ascii="Georgia" w:hAnsi="Georgia"/>
            <w:bCs/>
            <w:sz w:val="24"/>
            <w:szCs w:val="24"/>
          </w:rPr>
          <w:t>Cell-type-specific biomarkers of systemic sclerosis disease severity capture cell-intrinsic and cell-extrinsic circuits</w:t>
        </w:r>
      </w:hyperlink>
      <w:r w:rsidRPr="00D915BE">
        <w:rPr>
          <w:rFonts w:ascii="Georgia" w:hAnsi="Georgia"/>
          <w:bCs/>
          <w:sz w:val="24"/>
          <w:szCs w:val="24"/>
        </w:rPr>
        <w:t>” (In Press</w:t>
      </w:r>
      <w:r>
        <w:rPr>
          <w:rFonts w:ascii="Georgia" w:hAnsi="Georgia"/>
          <w:bCs/>
          <w:sz w:val="24"/>
          <w:szCs w:val="24"/>
        </w:rPr>
        <w:t xml:space="preserve"> with </w:t>
      </w:r>
      <w:r w:rsidRPr="006D1D4C">
        <w:rPr>
          <w:rFonts w:ascii="Georgia" w:hAnsi="Georgia"/>
          <w:bCs/>
          <w:sz w:val="24"/>
          <w:szCs w:val="24"/>
        </w:rPr>
        <w:t>Arthritis &amp; Rheumatology</w:t>
      </w:r>
      <w:r w:rsidRPr="00D915BE">
        <w:rPr>
          <w:rFonts w:ascii="Georgia" w:hAnsi="Georgia"/>
          <w:bCs/>
          <w:sz w:val="24"/>
          <w:szCs w:val="24"/>
        </w:rPr>
        <w:t>)</w:t>
      </w:r>
    </w:p>
    <w:p w14:paraId="67F0903B" w14:textId="77777777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sz w:val="24"/>
          <w:szCs w:val="24"/>
        </w:rPr>
        <w:t>Berkowitz et al. “Uncovering cell-intrinsic and cell-extrinsic circuits underlying systemic sclerosis disease severity using a machine learning approach” Fusion Conferences Probing Human Disease Using Single-Cell Technologies Conference 13 May 2022</w:t>
      </w:r>
    </w:p>
    <w:p w14:paraId="12DA264A" w14:textId="204EDE7C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bCs/>
          <w:sz w:val="24"/>
          <w:szCs w:val="24"/>
        </w:rPr>
        <w:t>Berkowitz et al. “</w:t>
      </w:r>
      <w:hyperlink r:id="rId8" w:history="1">
        <w:r w:rsidRPr="00D915BE">
          <w:rPr>
            <w:rStyle w:val="Hyperlink"/>
            <w:rFonts w:ascii="Georgia" w:hAnsi="Georgia"/>
            <w:bCs/>
            <w:sz w:val="24"/>
            <w:szCs w:val="24"/>
          </w:rPr>
          <w:t>Predicting Decline in Residual Renal Urea Clearance via Random Forest Regression</w:t>
        </w:r>
      </w:hyperlink>
      <w:r w:rsidRPr="00D915BE">
        <w:rPr>
          <w:rFonts w:ascii="Georgia" w:hAnsi="Georgia"/>
          <w:bCs/>
          <w:sz w:val="24"/>
          <w:szCs w:val="24"/>
        </w:rPr>
        <w:t xml:space="preserve">” American Society of Nephrology </w:t>
      </w:r>
      <w:r w:rsidRPr="00D915BE">
        <w:rPr>
          <w:rFonts w:ascii="Georgia" w:hAnsi="Georgia"/>
          <w:bCs/>
          <w:i/>
          <w:iCs/>
          <w:sz w:val="24"/>
          <w:szCs w:val="24"/>
        </w:rPr>
        <w:t xml:space="preserve">2021 Kidney Week </w:t>
      </w:r>
      <w:r w:rsidRPr="00D915BE">
        <w:rPr>
          <w:rFonts w:ascii="Georgia" w:hAnsi="Georgia"/>
          <w:bCs/>
          <w:sz w:val="24"/>
          <w:szCs w:val="24"/>
        </w:rPr>
        <w:t>2021</w:t>
      </w:r>
      <w:r w:rsidRPr="00D915BE">
        <w:rPr>
          <w:rFonts w:ascii="Georgia" w:hAnsi="Georgia"/>
          <w:bCs/>
          <w:i/>
          <w:iCs/>
          <w:sz w:val="24"/>
          <w:szCs w:val="24"/>
        </w:rPr>
        <w:t xml:space="preserve"> </w:t>
      </w:r>
      <w:r w:rsidRPr="00D915BE">
        <w:rPr>
          <w:rFonts w:ascii="Georgia" w:hAnsi="Georgia"/>
          <w:bCs/>
          <w:sz w:val="24"/>
          <w:szCs w:val="24"/>
        </w:rPr>
        <w:t>November 04</w:t>
      </w:r>
    </w:p>
    <w:p w14:paraId="55FBAC37" w14:textId="77777777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hyperlink r:id="rId9" w:history="1">
        <w:r w:rsidRPr="00D915BE">
          <w:rPr>
            <w:rFonts w:ascii="Georgia" w:hAnsi="Georgia"/>
            <w:bCs/>
            <w:color w:val="0070C0"/>
            <w:sz w:val="24"/>
            <w:szCs w:val="24"/>
            <w:u w:val="single"/>
          </w:rPr>
          <w:t xml:space="preserve">Correcting </w:t>
        </w:r>
        <w:proofErr w:type="spellStart"/>
        <w:r w:rsidRPr="00D915BE">
          <w:rPr>
            <w:rFonts w:ascii="Georgia" w:hAnsi="Georgia"/>
            <w:bCs/>
            <w:color w:val="0070C0"/>
            <w:sz w:val="24"/>
            <w:szCs w:val="24"/>
            <w:u w:val="single"/>
          </w:rPr>
          <w:t>FIP</w:t>
        </w:r>
        <w:proofErr w:type="spellEnd"/>
      </w:hyperlink>
      <w:r w:rsidRPr="00D915BE">
        <w:rPr>
          <w:rFonts w:ascii="Georgia" w:hAnsi="Georgia"/>
          <w:bCs/>
          <w:color w:val="0070C0"/>
          <w:sz w:val="24"/>
          <w:szCs w:val="24"/>
        </w:rPr>
        <w:t xml:space="preserve"> </w:t>
      </w:r>
      <w:r w:rsidRPr="00D915BE">
        <w:rPr>
          <w:rFonts w:ascii="Georgia" w:hAnsi="Georgia"/>
          <w:bCs/>
          <w:sz w:val="24"/>
          <w:szCs w:val="24"/>
        </w:rPr>
        <w:t>(Sports Analytics Class Project Fall 2021)</w:t>
      </w:r>
    </w:p>
    <w:p w14:paraId="330A90D3" w14:textId="385A949E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bCs/>
          <w:sz w:val="24"/>
          <w:szCs w:val="24"/>
        </w:rPr>
        <w:t>Chiu et al. “</w:t>
      </w:r>
      <w:hyperlink r:id="rId10" w:history="1">
        <w:r w:rsidRPr="00D915BE">
          <w:rPr>
            <w:rStyle w:val="Hyperlink"/>
            <w:rFonts w:ascii="Georgia" w:hAnsi="Georgia"/>
            <w:bCs/>
            <w:sz w:val="24"/>
            <w:szCs w:val="24"/>
          </w:rPr>
          <w:t>Technology and Social Media Use by Patients with Cancer and Limited English Proficiency at a Safety Net Hospital</w:t>
        </w:r>
      </w:hyperlink>
      <w:r w:rsidRPr="00D915BE">
        <w:rPr>
          <w:rFonts w:ascii="Georgia" w:hAnsi="Georgia"/>
          <w:bCs/>
          <w:sz w:val="24"/>
          <w:szCs w:val="24"/>
        </w:rPr>
        <w:t xml:space="preserve">” </w:t>
      </w:r>
      <w:r w:rsidRPr="00D915BE">
        <w:rPr>
          <w:rFonts w:ascii="Georgia" w:hAnsi="Georgia"/>
          <w:bCs/>
          <w:i/>
          <w:iCs/>
          <w:sz w:val="24"/>
          <w:szCs w:val="24"/>
        </w:rPr>
        <w:t>2021 ASCO Annual Meeting I</w:t>
      </w:r>
      <w:r w:rsidRPr="00D915BE">
        <w:rPr>
          <w:rFonts w:ascii="Georgia" w:hAnsi="Georgia"/>
          <w:bCs/>
          <w:sz w:val="24"/>
          <w:szCs w:val="24"/>
        </w:rPr>
        <w:t xml:space="preserve"> 2021 May 28</w:t>
      </w:r>
    </w:p>
    <w:p w14:paraId="3762B623" w14:textId="162513C4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bCs/>
          <w:sz w:val="24"/>
          <w:szCs w:val="24"/>
        </w:rPr>
        <w:t>Berkowitz et al. “</w:t>
      </w:r>
      <w:hyperlink r:id="rId11" w:history="1">
        <w:r w:rsidRPr="00D915BE">
          <w:rPr>
            <w:rStyle w:val="Hyperlink"/>
            <w:rFonts w:ascii="Georgia" w:hAnsi="Georgia"/>
            <w:bCs/>
            <w:sz w:val="24"/>
            <w:szCs w:val="24"/>
          </w:rPr>
          <w:t>Predicting Decline in Residual Renal Urea Clearance via Machine Learning</w:t>
        </w:r>
      </w:hyperlink>
      <w:r w:rsidRPr="00D915BE">
        <w:rPr>
          <w:rFonts w:ascii="Georgia" w:hAnsi="Georgia"/>
          <w:bCs/>
          <w:sz w:val="24"/>
          <w:szCs w:val="24"/>
        </w:rPr>
        <w:t xml:space="preserve">” </w:t>
      </w:r>
      <w:r w:rsidRPr="00D915BE">
        <w:rPr>
          <w:rFonts w:ascii="Georgia" w:hAnsi="Georgia"/>
          <w:bCs/>
          <w:i/>
          <w:iCs/>
          <w:sz w:val="24"/>
          <w:szCs w:val="24"/>
        </w:rPr>
        <w:t xml:space="preserve">National Kidney Foundation 2021 Spring Clinical Meetings </w:t>
      </w:r>
      <w:r w:rsidRPr="00D915BE">
        <w:rPr>
          <w:rFonts w:ascii="Georgia" w:hAnsi="Georgia"/>
          <w:bCs/>
          <w:sz w:val="24"/>
          <w:szCs w:val="24"/>
        </w:rPr>
        <w:t>2021 Apr 10</w:t>
      </w:r>
    </w:p>
    <w:p w14:paraId="60F21B21" w14:textId="003BBC88" w:rsidR="006D1D4C" w:rsidRPr="00D915BE" w:rsidRDefault="006D1D4C" w:rsidP="006D1D4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M. </w:t>
      </w:r>
      <w:r w:rsidRPr="00D915BE">
        <w:rPr>
          <w:rFonts w:ascii="Georgia" w:hAnsi="Georgia"/>
          <w:bCs/>
          <w:sz w:val="24"/>
          <w:szCs w:val="24"/>
        </w:rPr>
        <w:t>Berkowitz et al. "</w:t>
      </w:r>
      <w:hyperlink r:id="rId12" w:history="1">
        <w:r w:rsidRPr="00D915BE">
          <w:rPr>
            <w:rStyle w:val="Hyperlink"/>
            <w:rFonts w:ascii="Georgia" w:hAnsi="Georgia"/>
            <w:bCs/>
            <w:sz w:val="24"/>
            <w:szCs w:val="24"/>
          </w:rPr>
          <w:t>How Patients Experience Endocrine Therapy for Breast Cancer: An Online Survey of Symptoms, Adherence, and Medical Team Support</w:t>
        </w:r>
      </w:hyperlink>
      <w:r w:rsidRPr="00D915BE">
        <w:rPr>
          <w:rFonts w:ascii="Georgia" w:hAnsi="Georgia"/>
          <w:bCs/>
          <w:sz w:val="24"/>
          <w:szCs w:val="24"/>
        </w:rPr>
        <w:t xml:space="preserve">" </w:t>
      </w:r>
      <w:r w:rsidRPr="00D915BE">
        <w:rPr>
          <w:rFonts w:ascii="Georgia" w:hAnsi="Georgia"/>
          <w:bCs/>
          <w:i/>
          <w:iCs/>
          <w:sz w:val="24"/>
          <w:szCs w:val="24"/>
        </w:rPr>
        <w:t xml:space="preserve">J Cancer </w:t>
      </w:r>
      <w:proofErr w:type="spellStart"/>
      <w:r w:rsidRPr="00D915BE">
        <w:rPr>
          <w:rFonts w:ascii="Georgia" w:hAnsi="Georgia"/>
          <w:bCs/>
          <w:i/>
          <w:iCs/>
          <w:sz w:val="24"/>
          <w:szCs w:val="24"/>
        </w:rPr>
        <w:t>Surviv</w:t>
      </w:r>
      <w:proofErr w:type="spellEnd"/>
      <w:r w:rsidRPr="00D915BE">
        <w:rPr>
          <w:rFonts w:ascii="Georgia" w:hAnsi="Georgia"/>
          <w:bCs/>
          <w:i/>
          <w:iCs/>
          <w:sz w:val="24"/>
          <w:szCs w:val="24"/>
        </w:rPr>
        <w:t>.</w:t>
      </w:r>
      <w:r w:rsidRPr="00D915BE">
        <w:rPr>
          <w:rFonts w:ascii="Georgia" w:hAnsi="Georgia"/>
          <w:bCs/>
          <w:sz w:val="24"/>
          <w:szCs w:val="24"/>
        </w:rPr>
        <w:t xml:space="preserve"> 2020 Aug 17</w:t>
      </w:r>
    </w:p>
    <w:p w14:paraId="69E1790B" w14:textId="77777777" w:rsidR="00CB31AC" w:rsidRDefault="006D1D4C" w:rsidP="00CB31A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r w:rsidRPr="00D915BE">
        <w:rPr>
          <w:rFonts w:ascii="Georgia" w:hAnsi="Georgia"/>
          <w:bCs/>
          <w:sz w:val="24"/>
          <w:szCs w:val="24"/>
        </w:rPr>
        <w:t>Berkowitz “</w:t>
      </w:r>
      <w:hyperlink r:id="rId13" w:history="1">
        <w:r w:rsidRPr="00D915BE">
          <w:rPr>
            <w:rFonts w:ascii="Georgia" w:hAnsi="Georgia"/>
            <w:bCs/>
            <w:color w:val="0070C0"/>
            <w:sz w:val="24"/>
            <w:szCs w:val="24"/>
            <w:u w:val="single"/>
          </w:rPr>
          <w:t>Predicting a Major League Baseball Pitch</w:t>
        </w:r>
      </w:hyperlink>
      <w:r w:rsidRPr="00D915BE">
        <w:rPr>
          <w:rFonts w:ascii="Georgia" w:hAnsi="Georgia"/>
          <w:bCs/>
          <w:sz w:val="24"/>
          <w:szCs w:val="24"/>
        </w:rPr>
        <w:t xml:space="preserve">” (Submitted to June 2020 </w:t>
      </w:r>
      <w:proofErr w:type="spellStart"/>
      <w:r w:rsidRPr="00D915BE">
        <w:rPr>
          <w:rFonts w:ascii="Georgia" w:hAnsi="Georgia"/>
          <w:bCs/>
          <w:sz w:val="24"/>
          <w:szCs w:val="24"/>
        </w:rPr>
        <w:t>AMSTAT</w:t>
      </w:r>
      <w:proofErr w:type="spellEnd"/>
      <w:r w:rsidRPr="00D915BE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Pr="00D915BE">
        <w:rPr>
          <w:rFonts w:ascii="Georgia" w:hAnsi="Georgia"/>
          <w:bCs/>
          <w:sz w:val="24"/>
          <w:szCs w:val="24"/>
        </w:rPr>
        <w:t>USCLAP</w:t>
      </w:r>
      <w:proofErr w:type="spellEnd"/>
      <w:r w:rsidRPr="00D915BE">
        <w:rPr>
          <w:rFonts w:ascii="Georgia" w:hAnsi="Georgia"/>
          <w:bCs/>
          <w:sz w:val="24"/>
          <w:szCs w:val="24"/>
        </w:rPr>
        <w:t xml:space="preserve"> competition) </w:t>
      </w:r>
    </w:p>
    <w:p w14:paraId="178ED463" w14:textId="5EF14B45" w:rsidR="006D1D4C" w:rsidRPr="00D915BE" w:rsidRDefault="006D1D4C" w:rsidP="00CB31AC">
      <w:pPr>
        <w:numPr>
          <w:ilvl w:val="0"/>
          <w:numId w:val="1"/>
        </w:numPr>
        <w:spacing w:before="240" w:after="0" w:line="276" w:lineRule="auto"/>
        <w:contextualSpacing/>
        <w:rPr>
          <w:rFonts w:ascii="Georgia" w:hAnsi="Georgia"/>
          <w:bCs/>
          <w:sz w:val="24"/>
          <w:szCs w:val="24"/>
        </w:rPr>
      </w:pPr>
      <w:hyperlink r:id="rId14" w:history="1">
        <w:r w:rsidRPr="00D915BE">
          <w:rPr>
            <w:rFonts w:ascii="Georgia" w:hAnsi="Georgia"/>
            <w:bCs/>
            <w:color w:val="0070C0"/>
            <w:sz w:val="24"/>
            <w:szCs w:val="24"/>
            <w:u w:val="single"/>
          </w:rPr>
          <w:t>MLB Hall of Fame Batter Predictor (circa 2018</w:t>
        </w:r>
      </w:hyperlink>
      <w:r w:rsidRPr="00D915BE">
        <w:rPr>
          <w:rFonts w:ascii="Georgia" w:hAnsi="Georgia"/>
          <w:bCs/>
          <w:color w:val="0070C0"/>
          <w:sz w:val="24"/>
          <w:szCs w:val="24"/>
        </w:rPr>
        <w:t xml:space="preserve">) </w:t>
      </w:r>
    </w:p>
    <w:p w14:paraId="246CBBFE" w14:textId="77777777" w:rsidR="006D1D4C" w:rsidRPr="006D1D4C" w:rsidRDefault="006D1D4C" w:rsidP="006D1D4C">
      <w:pPr>
        <w:spacing w:before="240" w:after="0" w:line="276" w:lineRule="auto"/>
        <w:rPr>
          <w:sz w:val="24"/>
          <w:szCs w:val="24"/>
        </w:rPr>
      </w:pPr>
    </w:p>
    <w:sectPr w:rsidR="006D1D4C" w:rsidRPr="006D1D4C" w:rsidSect="006D1D4C">
      <w:headerReference w:type="default" r:id="rId15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C96B" w14:textId="77777777" w:rsidR="006D1D4C" w:rsidRDefault="006D1D4C" w:rsidP="006D1D4C">
      <w:pPr>
        <w:spacing w:after="0" w:line="240" w:lineRule="auto"/>
      </w:pPr>
      <w:r>
        <w:separator/>
      </w:r>
    </w:p>
  </w:endnote>
  <w:endnote w:type="continuationSeparator" w:id="0">
    <w:p w14:paraId="2EE62F22" w14:textId="77777777" w:rsidR="006D1D4C" w:rsidRDefault="006D1D4C" w:rsidP="006D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8B0A" w14:textId="77777777" w:rsidR="006D1D4C" w:rsidRDefault="006D1D4C" w:rsidP="006D1D4C">
      <w:pPr>
        <w:spacing w:after="0" w:line="240" w:lineRule="auto"/>
      </w:pPr>
      <w:r>
        <w:separator/>
      </w:r>
    </w:p>
  </w:footnote>
  <w:footnote w:type="continuationSeparator" w:id="0">
    <w:p w14:paraId="3F1347C1" w14:textId="77777777" w:rsidR="006D1D4C" w:rsidRDefault="006D1D4C" w:rsidP="006D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F7C1" w14:textId="77777777" w:rsidR="006D1D4C" w:rsidRPr="009E2AC1" w:rsidRDefault="006D1D4C" w:rsidP="006D1D4C">
    <w:pPr>
      <w:spacing w:after="0"/>
      <w:rPr>
        <w:rFonts w:ascii="Times New Roman" w:hAnsi="Times New Roman" w:cs="Times New Roman"/>
        <w:b/>
        <w:bCs/>
        <w:color w:val="002060"/>
        <w:sz w:val="56"/>
        <w:szCs w:val="56"/>
      </w:rPr>
    </w:pPr>
    <w:r w:rsidRPr="009E2AC1">
      <w:rPr>
        <w:rFonts w:ascii="Times New Roman" w:hAnsi="Times New Roman" w:cs="Times New Roman"/>
        <w:b/>
        <w:bCs/>
        <w:color w:val="002060"/>
        <w:sz w:val="56"/>
        <w:szCs w:val="56"/>
      </w:rPr>
      <w:t>Jacob Berkowitz</w:t>
    </w:r>
  </w:p>
  <w:p w14:paraId="37C8109E" w14:textId="26D5D208" w:rsidR="006D1D4C" w:rsidRPr="006D1D4C" w:rsidRDefault="006D1D4C" w:rsidP="006D1D4C">
    <w:pPr>
      <w:spacing w:after="0"/>
      <w:rPr>
        <w:rFonts w:ascii="Times New Roman" w:hAnsi="Times New Roman" w:cs="Times New Roman"/>
        <w:sz w:val="24"/>
        <w:szCs w:val="24"/>
        <w:u w:val="single"/>
      </w:rPr>
    </w:pPr>
    <w:r w:rsidRPr="00FE1F22">
      <w:rPr>
        <w:rFonts w:ascii="Times New Roman" w:hAnsi="Times New Roman" w:cs="Times New Roman"/>
        <w:sz w:val="24"/>
        <w:szCs w:val="24"/>
        <w:u w:val="single"/>
      </w:rPr>
      <w:t xml:space="preserve">Phone: (818) 732-5341 | Email: </w:t>
    </w:r>
    <w:hyperlink r:id="rId1" w:history="1">
      <w:proofErr w:type="spellStart"/>
      <w:r w:rsidRPr="00FE1F22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BerkowitzSJacob@gmail.com</w:t>
      </w:r>
      <w:proofErr w:type="spellEnd"/>
    </w:hyperlink>
    <w:r w:rsidRPr="00FE1F22">
      <w:rPr>
        <w:rFonts w:ascii="Times New Roman" w:hAnsi="Times New Roman" w:cs="Times New Roman"/>
        <w:sz w:val="24"/>
        <w:szCs w:val="24"/>
        <w:u w:val="single"/>
      </w:rPr>
      <w:t xml:space="preserve"> | Location: Los Angeles, CA / Pittsburgh, 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50F11"/>
    <w:multiLevelType w:val="hybridMultilevel"/>
    <w:tmpl w:val="926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4C"/>
    <w:rsid w:val="006D1D4C"/>
    <w:rsid w:val="00BD780E"/>
    <w:rsid w:val="00CB31AC"/>
    <w:rsid w:val="00D0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114E0"/>
  <w15:chartTrackingRefBased/>
  <w15:docId w15:val="{8F7E1296-2787-45D6-B229-480402B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4C"/>
  </w:style>
  <w:style w:type="paragraph" w:styleId="Footer">
    <w:name w:val="footer"/>
    <w:basedOn w:val="Normal"/>
    <w:link w:val="FooterChar"/>
    <w:uiPriority w:val="99"/>
    <w:unhideWhenUsed/>
    <w:rsid w:val="006D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4C"/>
  </w:style>
  <w:style w:type="character" w:styleId="Hyperlink">
    <w:name w:val="Hyperlink"/>
    <w:basedOn w:val="DefaultParagraphFont"/>
    <w:uiPriority w:val="99"/>
    <w:unhideWhenUsed/>
    <w:rsid w:val="006D1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n-online.org/education/kidneyweek/2021/program-abstract.aspx?controlId=3609715" TargetMode="External"/><Relationship Id="rId13" Type="http://schemas.openxmlformats.org/officeDocument/2006/relationships/hyperlink" Target="https://github.com/JB3rk/PitchPredi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B3rk/SSc_biomarker_manuscript" TargetMode="External"/><Relationship Id="rId12" Type="http://schemas.openxmlformats.org/officeDocument/2006/relationships/hyperlink" Target="https://www.ncbi.nlm.nih.gov/pmc/articles/PMC743021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e.kidney.org/spa/courses/resource/spring-clinical-meetings-21/event/home/posters/abstracts?abstractId=207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scopubs.org/doi/abs/10.1200/JCO.2021.39.15_suppl.e18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B3rk/Correcting_FIP" TargetMode="External"/><Relationship Id="rId14" Type="http://schemas.openxmlformats.org/officeDocument/2006/relationships/hyperlink" Target="https://github.com/JB3rk/HOFBatterPredic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rkowitzSJacob@gmail.co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Berkowitz</dc:creator>
  <cp:keywords/>
  <dc:description/>
  <cp:lastModifiedBy>Jacob Berkowitz</cp:lastModifiedBy>
  <cp:revision>3</cp:revision>
  <dcterms:created xsi:type="dcterms:W3CDTF">2022-12-05T16:52:00Z</dcterms:created>
  <dcterms:modified xsi:type="dcterms:W3CDTF">2022-12-05T17:06:00Z</dcterms:modified>
</cp:coreProperties>
</file>