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SPORTSJACK</w:t>
      </w:r>
    </w:p>
    <w:p>
      <w:pPr>
        <w:spacing w:after="240"/>
        <w:jc w:val="center"/>
      </w:pPr>
      <w:r>
        <w:rPr>
          <w:b/>
          <w:bCs/>
          <w:color w:val="2E5090"/>
          <w:sz w:val="36"/>
          <w:szCs w:val="36"/>
        </w:rPr>
        <w:t xml:space="preserve">Product Brief</w:t>
      </w:r>
    </w:p>
    <w:p>
      <w:pPr>
        <w:spacing w:after="480"/>
        <w:jc w:val="center"/>
      </w:pPr>
      <w:r>
        <w:rPr>
          <w:i/>
          <w:iCs/>
          <w:sz w:val="24"/>
          <w:szCs w:val="24"/>
        </w:rPr>
        <w:t xml:space="preserve">Live Poker Meets Real-Time Sports</w:t>
      </w:r>
    </w:p>
    <w:p>
      <w:pPr>
        <w:spacing w:after="120"/>
      </w:pPr>
      <w:r>
        <w:rPr>
          <w:b/>
          <w:bCs/>
        </w:rPr>
        <w:t xml:space="preserve">Date:</w:t>
      </w:r>
      <w:r>
        <w:t xml:space="preserve"> January 2025</w:t>
      </w:r>
    </w:p>
    <w:p>
      <w:pPr>
        <w:spacing w:after="120"/>
      </w:pPr>
      <w:r>
        <w:rPr>
          <w:b/>
          <w:bCs/>
        </w:rPr>
        <w:t xml:space="preserve">Version:</w:t>
      </w:r>
      <w:r>
        <w:t xml:space="preserve"> 1.0 MVP Brief</w:t>
      </w:r>
    </w:p>
    <w:p>
      <w:pPr>
        <w:spacing w:after="480"/>
      </w:pPr>
      <w:r>
        <w:rPr>
          <w:b/>
          <w:bCs/>
        </w:rPr>
        <w:t xml:space="preserve">Framework:</w:t>
      </w:r>
      <w:r>
        <w:t xml:space="preserve"> BMAD Method</w:t>
      </w:r>
    </w:p>
    <w:p>
      <w:pPr>
        <w:pStyle w:val="Heading1"/>
      </w:pPr>
      <w:r>
        <w:t xml:space="preserve">EXECUTIVE SUMMARY</w:t>
      </w:r>
    </w:p>
    <w:p>
      <w:pPr>
        <w:spacing w:after="160"/>
      </w:pPr>
      <w:r>
        <w:t xml:space="preserve">SportsJack is a mobile-first competitive gaming platform that merges Texas Hold'em poker mechanics with real-time NFL player statistics. Players compete in quarter-long poker hands where player cards ARE actual roster players whose card values dynamically update based on live fantasy point performance. The product addresses a critical gap in the gaming market: traditional DFS (Daily Fantasy Sports) lacks engagement DURING games, while poker apps are disconnected from sports. SportsJack solves both by creating a fast-paced, skill-based game that combines poker decision-making with sports performance unpredictability.</w:t>
      </w:r>
    </w:p>
    <w:p>
      <w:pPr>
        <w:spacing w:after="80"/>
      </w:pPr>
      <w:r>
        <w:rPr>
          <w:b/>
          <w:bCs/>
        </w:rPr>
        <w:t xml:space="preserve">Key Value Proposition:</w:t>
      </w:r>
    </w:p>
    <w:p>
      <w:pPr>
        <w:spacing w:after="240"/>
      </w:pPr>
      <w:r>
        <w:t xml:space="preserve">Real-time engagement during live games + poker skill + sports prediction + cryptocurrency settlement + quarter-based pace (4 hands per game)</w:t>
      </w:r>
    </w:p>
    <w:p>
      <w:r>
        <w:br w:type="page"/>
      </w:r>
    </w:p>
    <w:p>
      <w:pPr>
        <w:pStyle w:val="Heading1"/>
      </w:pPr>
      <w:r>
        <w:t xml:space="preserve">1. PRODUCT DEFINITION</w:t>
      </w:r>
    </w:p>
    <w:p>
      <w:pPr>
        <w:pStyle w:val="Heading2"/>
      </w:pPr>
      <w:r>
        <w:t xml:space="preserve">1.1 What is SportsJack?</w:t>
      </w:r>
    </w:p>
    <w:p>
      <w:pPr>
        <w:spacing w:after="240"/>
      </w:pPr>
      <w:r>
        <w:t xml:space="preserve">SportsJack is a quarterly poker game where NFL players become playing cards. Each hand lasts one quarter of an NFL game. Players receive two hole cards (two eligible roster players) at kickoff. During the quarter, real-time fantasy point performance updates card values. At the 2-minute warning, a betting window opens. During this window, community cards (5 more players) are revealed in stages (flop, turn, river). The hand evaluates using standard Texas Hold'em rules. Winner takes the pot minus house rake. Players can play multiple games simultaneously (one hand per quarter per game).</w:t>
      </w:r>
    </w:p>
    <w:p>
      <w:pPr>
        <w:pStyle w:val="Heading2"/>
      </w:pPr>
      <w:r>
        <w:t xml:space="preserve">1.2 Core Game Loop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Phase</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Duration</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Action</w:t>
            </w:r>
          </w:p>
        </w:tc>
      </w:tr>
      <w:tr>
        <w:tc>
          <w:tcPr>
            <w:tcW w:type="dxa" w:w="2340"/>
            <w:tcBorders>
              <w:top w:val="single" w:color="CCCCCC" w:sz="1"/>
              <w:left w:val="single" w:color="CCCCCC" w:sz="1"/>
              <w:bottom w:val="single" w:color="CCCCCC" w:sz="1"/>
              <w:right w:val="single" w:color="CCCCCC" w:sz="1"/>
            </w:tcBorders>
          </w:tcPr>
          <w:p>
            <w:r>
              <w:t xml:space="preserve">Kickoff</w:t>
            </w:r>
          </w:p>
        </w:tc>
        <w:tc>
          <w:tcPr>
            <w:tcW w:type="dxa" w:w="3510"/>
            <w:tcBorders>
              <w:top w:val="single" w:color="CCCCCC" w:sz="1"/>
              <w:left w:val="single" w:color="CCCCCC" w:sz="1"/>
              <w:bottom w:val="single" w:color="CCCCCC" w:sz="1"/>
              <w:right w:val="single" w:color="CCCCCC" w:sz="1"/>
            </w:tcBorders>
          </w:tcPr>
          <w:p>
            <w:r>
              <w:t xml:space="preserve">0:00</w:t>
            </w:r>
          </w:p>
        </w:tc>
        <w:tc>
          <w:tcPr>
            <w:tcW w:type="dxa" w:w="3510"/>
            <w:tcBorders>
              <w:top w:val="single" w:color="CCCCCC" w:sz="1"/>
              <w:left w:val="single" w:color="CCCCCC" w:sz="1"/>
              <w:bottom w:val="single" w:color="CCCCCC" w:sz="1"/>
              <w:right w:val="single" w:color="CCCCCC" w:sz="1"/>
            </w:tcBorders>
          </w:tcPr>
          <w:p>
            <w:r>
              <w:t xml:space="preserve">Deal 2 hole cards (2 players). Card values begin updating real-time.</w:t>
            </w:r>
          </w:p>
        </w:tc>
      </w:tr>
      <w:tr>
        <w:tc>
          <w:tcPr>
            <w:tcW w:type="dxa" w:w="2340"/>
            <w:tcBorders>
              <w:top w:val="single" w:color="CCCCCC" w:sz="1"/>
              <w:left w:val="single" w:color="CCCCCC" w:sz="1"/>
              <w:bottom w:val="single" w:color="CCCCCC" w:sz="1"/>
              <w:right w:val="single" w:color="CCCCCC" w:sz="1"/>
            </w:tcBorders>
          </w:tcPr>
          <w:p>
            <w:r>
              <w:t xml:space="preserve">Live Action</w:t>
            </w:r>
          </w:p>
        </w:tc>
        <w:tc>
          <w:tcPr>
            <w:tcW w:type="dxa" w:w="3510"/>
            <w:tcBorders>
              <w:top w:val="single" w:color="CCCCCC" w:sz="1"/>
              <w:left w:val="single" w:color="CCCCCC" w:sz="1"/>
              <w:bottom w:val="single" w:color="CCCCCC" w:sz="1"/>
              <w:right w:val="single" w:color="CCCCCC" w:sz="1"/>
            </w:tcBorders>
          </w:tcPr>
          <w:p>
            <w:r>
              <w:t xml:space="preserve">0:00—2:00</w:t>
            </w:r>
          </w:p>
        </w:tc>
        <w:tc>
          <w:tcPr>
            <w:tcW w:type="dxa" w:w="3510"/>
            <w:tcBorders>
              <w:top w:val="single" w:color="CCCCCC" w:sz="1"/>
              <w:left w:val="single" w:color="CCCCCC" w:sz="1"/>
              <w:bottom w:val="single" w:color="CCCCCC" w:sz="1"/>
              <w:right w:val="single" w:color="CCCCCC" w:sz="1"/>
            </w:tcBorders>
          </w:tcPr>
          <w:p>
            <w:r>
              <w:t xml:space="preserve">Players watch game. Card values fluctuate based on live stats. Passive monitoring.</w:t>
            </w:r>
          </w:p>
        </w:tc>
      </w:tr>
      <w:tr>
        <w:tc>
          <w:tcPr>
            <w:tcW w:type="dxa" w:w="2340"/>
            <w:tcBorders>
              <w:top w:val="single" w:color="CCCCCC" w:sz="1"/>
              <w:left w:val="single" w:color="CCCCCC" w:sz="1"/>
              <w:bottom w:val="single" w:color="CCCCCC" w:sz="1"/>
              <w:right w:val="single" w:color="CCCCCC" w:sz="1"/>
            </w:tcBorders>
          </w:tcPr>
          <w:p>
            <w:r>
              <w:t xml:space="preserve">2-Min Warning</w:t>
            </w:r>
          </w:p>
        </w:tc>
        <w:tc>
          <w:tcPr>
            <w:tcW w:type="dxa" w:w="3510"/>
            <w:tcBorders>
              <w:top w:val="single" w:color="CCCCCC" w:sz="1"/>
              <w:left w:val="single" w:color="CCCCCC" w:sz="1"/>
              <w:bottom w:val="single" w:color="CCCCCC" w:sz="1"/>
              <w:right w:val="single" w:color="CCCCCC" w:sz="1"/>
            </w:tcBorders>
          </w:tcPr>
          <w:p>
            <w:r>
              <w:t xml:space="preserve">2:00</w:t>
            </w:r>
          </w:p>
        </w:tc>
        <w:tc>
          <w:tcPr>
            <w:tcW w:type="dxa" w:w="3510"/>
            <w:tcBorders>
              <w:top w:val="single" w:color="CCCCCC" w:sz="1"/>
              <w:left w:val="single" w:color="CCCCCC" w:sz="1"/>
              <w:bottom w:val="single" w:color="CCCCCC" w:sz="1"/>
              <w:right w:val="single" w:color="CCCCCC" w:sz="1"/>
            </w:tcBorders>
          </w:tcPr>
          <w:p>
            <w:r>
              <w:t xml:space="preserve">Betting window opens. Flop (3 community cards) revealed.</w:t>
            </w:r>
          </w:p>
        </w:tc>
      </w:tr>
      <w:tr>
        <w:tc>
          <w:tcPr>
            <w:tcW w:type="dxa" w:w="2340"/>
            <w:tcBorders>
              <w:top w:val="single" w:color="CCCCCC" w:sz="1"/>
              <w:left w:val="single" w:color="CCCCCC" w:sz="1"/>
              <w:bottom w:val="single" w:color="CCCCCC" w:sz="1"/>
              <w:right w:val="single" w:color="CCCCCC" w:sz="1"/>
            </w:tcBorders>
          </w:tcPr>
          <w:p>
            <w:r>
              <w:t xml:space="preserve">Betting Rounds</w:t>
            </w:r>
          </w:p>
        </w:tc>
        <w:tc>
          <w:tcPr>
            <w:tcW w:type="dxa" w:w="3510"/>
            <w:tcBorders>
              <w:top w:val="single" w:color="CCCCCC" w:sz="1"/>
              <w:left w:val="single" w:color="CCCCCC" w:sz="1"/>
              <w:bottom w:val="single" w:color="CCCCCC" w:sz="1"/>
              <w:right w:val="single" w:color="CCCCCC" w:sz="1"/>
            </w:tcBorders>
          </w:tcPr>
          <w:p>
            <w:r>
              <w:t xml:space="preserve">2:00—0:00</w:t>
            </w:r>
          </w:p>
        </w:tc>
        <w:tc>
          <w:tcPr>
            <w:tcW w:type="dxa" w:w="3510"/>
            <w:tcBorders>
              <w:top w:val="single" w:color="CCCCCC" w:sz="1"/>
              <w:left w:val="single" w:color="CCCCCC" w:sz="1"/>
              <w:bottom w:val="single" w:color="CCCCCC" w:sz="1"/>
              <w:right w:val="single" w:color="CCCCCC" w:sz="1"/>
            </w:tcBorders>
          </w:tcPr>
          <w:p>
            <w:r>
              <w:t xml:space="preserve">Flop betting → Turn (4th card) → Turn betting → River (5th card) → River betting. Preset buttons: 25%, 50%, 75%, POT.</w:t>
            </w:r>
          </w:p>
        </w:tc>
      </w:tr>
      <w:tr>
        <w:tc>
          <w:tcPr>
            <w:tcW w:type="dxa" w:w="2340"/>
            <w:tcBorders>
              <w:top w:val="single" w:color="CCCCCC" w:sz="1"/>
              <w:left w:val="single" w:color="CCCCCC" w:sz="1"/>
              <w:bottom w:val="single" w:color="CCCCCC" w:sz="1"/>
              <w:right w:val="single" w:color="CCCCCC" w:sz="1"/>
            </w:tcBorders>
          </w:tcPr>
          <w:p>
            <w:r>
              <w:t xml:space="preserve">Hand Resolution</w:t>
            </w:r>
          </w:p>
        </w:tc>
        <w:tc>
          <w:tcPr>
            <w:tcW w:type="dxa" w:w="3510"/>
            <w:tcBorders>
              <w:top w:val="single" w:color="CCCCCC" w:sz="1"/>
              <w:left w:val="single" w:color="CCCCCC" w:sz="1"/>
              <w:bottom w:val="single" w:color="CCCCCC" w:sz="1"/>
              <w:right w:val="single" w:color="CCCCCC" w:sz="1"/>
            </w:tcBorders>
          </w:tcPr>
          <w:p>
            <w:r>
              <w:t xml:space="preserve">0:00</w:t>
            </w:r>
          </w:p>
        </w:tc>
        <w:tc>
          <w:tcPr>
            <w:tcW w:type="dxa" w:w="3510"/>
            <w:tcBorders>
              <w:top w:val="single" w:color="CCCCCC" w:sz="1"/>
              <w:left w:val="single" w:color="CCCCCC" w:sz="1"/>
              <w:bottom w:val="single" w:color="CCCCCC" w:sz="1"/>
              <w:right w:val="single" w:color="CCCCCC" w:sz="1"/>
            </w:tcBorders>
          </w:tcPr>
          <w:p>
            <w:r>
              <w:t xml:space="preserve">Game clock ends. Best 5-card hand wins pot. House takes rake. Winner's USDC automatically settles to wallet.</w:t>
            </w:r>
          </w:p>
        </w:tc>
      </w:tr>
      <w:tr>
        <w:tc>
          <w:tcPr>
            <w:tcW w:type="dxa" w:w="2340"/>
            <w:tcBorders>
              <w:top w:val="single" w:color="CCCCCC" w:sz="1"/>
              <w:left w:val="single" w:color="CCCCCC" w:sz="1"/>
              <w:bottom w:val="single" w:color="CCCCCC" w:sz="1"/>
              <w:right w:val="single" w:color="CCCCCC" w:sz="1"/>
            </w:tcBorders>
          </w:tcPr>
          <w:p>
            <w:r>
              <w:t xml:space="preserve">Repeat</w:t>
            </w:r>
          </w:p>
        </w:tc>
        <w:tc>
          <w:tcPr>
            <w:tcW w:type="dxa" w:w="3510"/>
            <w:tcBorders>
              <w:top w:val="single" w:color="CCCCCC" w:sz="1"/>
              <w:left w:val="single" w:color="CCCCCC" w:sz="1"/>
              <w:bottom w:val="single" w:color="CCCCCC" w:sz="1"/>
              <w:right w:val="single" w:color="CCCCCC" w:sz="1"/>
            </w:tcBorders>
          </w:tcPr>
          <w:p>
            <w:r>
              <w:t xml:space="preserve">Q2, Q3, Q4</w:t>
            </w:r>
          </w:p>
        </w:tc>
        <w:tc>
          <w:tcPr>
            <w:tcW w:type="dxa" w:w="3510"/>
            <w:tcBorders>
              <w:top w:val="single" w:color="CCCCCC" w:sz="1"/>
              <w:left w:val="single" w:color="CCCCCC" w:sz="1"/>
              <w:bottom w:val="single" w:color="CCCCCC" w:sz="1"/>
              <w:right w:val="single" w:color="CCCCCC" w:sz="1"/>
            </w:tcBorders>
          </w:tcPr>
          <w:p>
            <w:r>
              <w:t xml:space="preserve">Players can opt-in for remaining quarters or cash out.</w:t>
            </w:r>
          </w:p>
        </w:tc>
      </w:tr>
    </w:tbl>
    <w:p>
      <w:pPr>
        <w:spacing w:after="240"/>
      </w:pPr>
      <w:r>
        <w:t xml:space="preserve"/>
      </w:r>
    </w:p>
    <w:p>
      <w:pPr>
        <w:pStyle w:val="Heading2"/>
      </w:pPr>
      <w:r>
        <w:t xml:space="preserve">1.3 Why This Matters</w:t>
      </w:r>
    </w:p>
    <w:p>
      <w:pPr>
        <w:pStyle w:val="ListParagraph"/>
        <w:numPr>
          <w:ilvl w:val="0"/>
          <w:numId w:val="2"/>
        </w:numPr>
      </w:pPr>
      <w:r>
        <w:t xml:space="preserve">DFS problem: Players engage before game (draft), then wait until game ends. No engagement DURING the game. SportsJack solves this: betting happens during the game.</w:t>
      </w:r>
    </w:p>
    <w:p>
      <w:pPr>
        <w:pStyle w:val="ListParagraph"/>
        <w:numPr>
          <w:ilvl w:val="0"/>
          <w:numId w:val="2"/>
        </w:numPr>
      </w:pPr>
      <w:r>
        <w:t xml:space="preserve">Poker problem: Poker apps are timeless and sports-agnostic. No excitement from real-world stakes. SportsJack adds: the sports element changes card values in real-time.</w:t>
      </w:r>
    </w:p>
    <w:p>
      <w:pPr>
        <w:pStyle w:val="ListParagraph"/>
        <w:numPr>
          <w:ilvl w:val="0"/>
          <w:numId w:val="2"/>
        </w:numPr>
      </w:pPr>
      <w:r>
        <w:t xml:space="preserve">Betting problem: Sports betting is legal but passive (you just watch your bets win/lose). SportsJack requires SKILL: poker decision-making + sports prediction = skill-based, not luck-based.</w:t>
      </w:r>
    </w:p>
    <w:p>
      <w:pPr>
        <w:pStyle w:val="ListParagraph"/>
        <w:numPr>
          <w:ilvl w:val="0"/>
          <w:numId w:val="2"/>
        </w:numPr>
        <w:spacing w:after="240"/>
      </w:pPr>
      <w:r>
        <w:t xml:space="preserve">Market gap: WSOP x NFL exists (cosmetic overlay), but doesn't merge mechanics. SportsJack's core mechanic IS real-time player performance affecting hand strength. Hard to copy.</w:t>
      </w:r>
    </w:p>
    <w:p>
      <w:r>
        <w:br w:type="page"/>
      </w:r>
    </w:p>
    <w:p>
      <w:pPr>
        <w:pStyle w:val="Heading1"/>
      </w:pPr>
      <w:r>
        <w:t xml:space="preserve">2. TARGET MARKET</w:t>
      </w:r>
    </w:p>
    <w:p>
      <w:pPr>
        <w:pStyle w:val="Heading2"/>
      </w:pPr>
      <w:r>
        <w:t xml:space="preserve">2.1 Primary Audiences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Segment</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Profile</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Why SportsJack</w:t>
            </w:r>
          </w:p>
        </w:tc>
      </w:tr>
      <w:tr>
        <w:tc>
          <w:tcPr>
            <w:tcW w:type="dxa" w:w="2340"/>
            <w:tcBorders>
              <w:top w:val="single" w:color="CCCCCC" w:sz="1"/>
              <w:left w:val="single" w:color="CCCCCC" w:sz="1"/>
              <w:bottom w:val="single" w:color="CCCCCC" w:sz="1"/>
              <w:right w:val="single" w:color="CCCCCC" w:sz="1"/>
            </w:tcBorders>
          </w:tcPr>
          <w:p>
            <w:r>
              <w:rPr>
                <w:b/>
                <w:bCs/>
              </w:rPr>
              <w:t xml:space="preserve">Fantasy Enthusiasts</w:t>
            </w:r>
          </w:p>
        </w:tc>
        <w:tc>
          <w:tcPr>
            <w:tcW w:type="dxa" w:w="3510"/>
            <w:tcBorders>
              <w:top w:val="single" w:color="CCCCCC" w:sz="1"/>
              <w:left w:val="single" w:color="CCCCCC" w:sz="1"/>
              <w:bottom w:val="single" w:color="CCCCCC" w:sz="1"/>
              <w:right w:val="single" w:color="CCCCCC" w:sz="1"/>
            </w:tcBorders>
          </w:tcPr>
          <w:p>
            <w:r>
              <w:t xml:space="preserve">Plays DFS (DraftKings, FanDuel), 3+ leagues, $467+/year spend. Age 18-45, mostly male, $50K+ income.</w:t>
            </w:r>
          </w:p>
        </w:tc>
        <w:tc>
          <w:tcPr>
            <w:tcW w:type="dxa" w:w="3510"/>
            <w:tcBorders>
              <w:top w:val="single" w:color="CCCCCC" w:sz="1"/>
              <w:left w:val="single" w:color="CCCCCC" w:sz="1"/>
              <w:bottom w:val="single" w:color="CCCCCC" w:sz="1"/>
              <w:right w:val="single" w:color="CCCCCC" w:sz="1"/>
            </w:tcBorders>
          </w:tcPr>
          <w:p>
            <w:r>
              <w:t xml:space="preserve">Live engagement during games (DFS is pre-game), quarter-based pacing matches watch schedule.</w:t>
            </w:r>
          </w:p>
        </w:tc>
      </w:tr>
      <w:tr>
        <w:tc>
          <w:tcPr>
            <w:tcW w:type="dxa" w:w="2340"/>
            <w:tcBorders>
              <w:top w:val="single" w:color="CCCCCC" w:sz="1"/>
              <w:left w:val="single" w:color="CCCCCC" w:sz="1"/>
              <w:bottom w:val="single" w:color="CCCCCC" w:sz="1"/>
              <w:right w:val="single" w:color="CCCCCC" w:sz="1"/>
            </w:tcBorders>
          </w:tcPr>
          <w:p>
            <w:r>
              <w:rPr>
                <w:b/>
                <w:bCs/>
              </w:rPr>
              <w:t xml:space="preserve">Poker Players</w:t>
            </w:r>
          </w:p>
        </w:tc>
        <w:tc>
          <w:tcPr>
            <w:tcW w:type="dxa" w:w="3510"/>
            <w:tcBorders>
              <w:top w:val="single" w:color="CCCCCC" w:sz="1"/>
              <w:left w:val="single" w:color="CCCCCC" w:sz="1"/>
              <w:bottom w:val="single" w:color="CCCCCC" w:sz="1"/>
              <w:right w:val="single" w:color="CCCCCC" w:sz="1"/>
            </w:tcBorders>
          </w:tcPr>
          <w:p>
            <w:r>
              <w:t xml:space="preserve">Plays online poker, cash games, tournaments. Crypto-curious, &lt;35yo, wants skill-based games.</w:t>
            </w:r>
          </w:p>
        </w:tc>
        <w:tc>
          <w:tcPr>
            <w:tcW w:type="dxa" w:w="3510"/>
            <w:tcBorders>
              <w:top w:val="single" w:color="CCCCCC" w:sz="1"/>
              <w:left w:val="single" w:color="CCCCCC" w:sz="1"/>
              <w:bottom w:val="single" w:color="CCCCCC" w:sz="1"/>
              <w:right w:val="single" w:color="CCCCCC" w:sz="1"/>
            </w:tcBorders>
          </w:tcPr>
          <w:p>
            <w:r>
              <w:t xml:space="preserve">Novel game format, sports wrapping, Solana/crypto settlement (no banking friction).</w:t>
            </w:r>
          </w:p>
        </w:tc>
      </w:tr>
      <w:tr>
        <w:tc>
          <w:tcPr>
            <w:tcW w:type="dxa" w:w="2340"/>
            <w:tcBorders>
              <w:top w:val="single" w:color="CCCCCC" w:sz="1"/>
              <w:left w:val="single" w:color="CCCCCC" w:sz="1"/>
              <w:bottom w:val="single" w:color="CCCCCC" w:sz="1"/>
              <w:right w:val="single" w:color="CCCCCC" w:sz="1"/>
            </w:tcBorders>
          </w:tcPr>
          <w:p>
            <w:r>
              <w:rPr>
                <w:b/>
                <w:bCs/>
              </w:rPr>
              <w:t xml:space="preserve">Sports Bettors</w:t>
            </w:r>
          </w:p>
        </w:tc>
        <w:tc>
          <w:tcPr>
            <w:tcW w:type="dxa" w:w="3510"/>
            <w:tcBorders>
              <w:top w:val="single" w:color="CCCCCC" w:sz="1"/>
              <w:left w:val="single" w:color="CCCCCC" w:sz="1"/>
              <w:bottom w:val="single" w:color="CCCCCC" w:sz="1"/>
              <w:right w:val="single" w:color="CCCCCC" w:sz="1"/>
            </w:tcBorders>
          </w:tcPr>
          <w:p>
            <w:r>
              <w:t xml:space="preserve">Uses DK/FW sportsbooks, watches games, wants real-money action. Age 21+, all demographics.</w:t>
            </w:r>
          </w:p>
        </w:tc>
        <w:tc>
          <w:tcPr>
            <w:tcW w:type="dxa" w:w="3510"/>
            <w:tcBorders>
              <w:top w:val="single" w:color="CCCCCC" w:sz="1"/>
              <w:left w:val="single" w:color="CCCCCC" w:sz="1"/>
              <w:bottom w:val="single" w:color="CCCCCC" w:sz="1"/>
              <w:right w:val="single" w:color="CCCCCC" w:sz="1"/>
            </w:tcBorders>
          </w:tcPr>
          <w:p>
            <w:r>
              <w:t xml:space="preserve">Skill-based alternative to traditional betting, quarter-based (not full-game commitment).</w:t>
            </w:r>
          </w:p>
        </w:tc>
      </w:tr>
    </w:tbl>
    <w:p>
      <w:pPr>
        <w:spacing w:after="240"/>
      </w:pPr>
      <w:r>
        <w:t xml:space="preserve"/>
      </w:r>
    </w:p>
    <w:p>
      <w:pPr>
        <w:pStyle w:val="Heading2"/>
      </w:pPr>
      <w:r>
        <w:t xml:space="preserve">2.2 Market Size</w:t>
      </w:r>
    </w:p>
    <w:p>
      <w:pPr>
        <w:pStyle w:val="ListParagraph"/>
        <w:numPr>
          <w:ilvl w:val="0"/>
          <w:numId w:val="2"/>
        </w:numPr>
      </w:pPr>
      <w:r>
        <w:t xml:space="preserve">35M fantasy sports players in US + Canada (up from 9M in 2005)</w:t>
      </w:r>
    </w:p>
    <w:p>
      <w:pPr>
        <w:pStyle w:val="ListParagraph"/>
        <w:numPr>
          <w:ilvl w:val="0"/>
          <w:numId w:val="2"/>
        </w:numPr>
      </w:pPr>
      <w:r>
        <w:t xml:space="preserve">Average fantasy player spends $467.60/year</w:t>
      </w:r>
    </w:p>
    <w:p>
      <w:pPr>
        <w:pStyle w:val="ListParagraph"/>
        <w:numPr>
          <w:ilvl w:val="0"/>
          <w:numId w:val="2"/>
        </w:numPr>
      </w:pPr>
      <w:r>
        <w:t xml:space="preserve">Crypto gambling audience: ~5-10% of general population (growing)</w:t>
      </w:r>
    </w:p>
    <w:p>
      <w:pPr>
        <w:pStyle w:val="ListParagraph"/>
        <w:numPr>
          <w:ilvl w:val="0"/>
          <w:numId w:val="2"/>
        </w:numPr>
        <w:spacing w:after="240"/>
      </w:pPr>
      <w:r>
        <w:t xml:space="preserve">Online poker: Billions in annual revenue (PokerStars, ACR, Ignition combined)</w:t>
      </w:r>
    </w:p>
    <w:p>
      <w:r>
        <w:br w:type="page"/>
      </w:r>
    </w:p>
    <w:p>
      <w:pPr>
        <w:pStyle w:val="Heading1"/>
      </w:pPr>
      <w:r>
        <w:t xml:space="preserve">3. GAMEPLAY MECHANICS</w:t>
      </w:r>
    </w:p>
    <w:p>
      <w:pPr>
        <w:pStyle w:val="Heading2"/>
      </w:pPr>
      <w:r>
        <w:t xml:space="preserve">3.1 Card System</w:t>
      </w:r>
    </w:p>
    <w:p>
      <w:pPr>
        <w:pStyle w:val="ListParagraph"/>
        <w:numPr>
          <w:ilvl w:val="0"/>
          <w:numId w:val="2"/>
        </w:numPr>
      </w:pPr>
      <w:r>
        <w:t xml:space="preserve">Player Cards: Any NFL roster player eligible to score fantasy points (QBs, RBs, WRs, TEs, Ks, Ds)</w:t>
      </w:r>
    </w:p>
    <w:p>
      <w:pPr>
        <w:pStyle w:val="ListParagraph"/>
        <w:numPr>
          <w:ilvl w:val="0"/>
          <w:numId w:val="2"/>
        </w:numPr>
      </w:pPr>
      <w:r>
        <w:t xml:space="preserve">Card Value: PPR (Points Per Reception) fantasy points in real-time. Updates every 3 seconds during games.</w:t>
      </w:r>
    </w:p>
    <w:p>
      <w:pPr>
        <w:pStyle w:val="ListParagraph"/>
        <w:numPr>
          <w:ilvl w:val="0"/>
          <w:numId w:val="2"/>
        </w:numPr>
      </w:pPr>
      <w:r>
        <w:t xml:space="preserve">Hand Composition: Your 2 hole cards + 5 community cards = 7 cards total (Texas Hold'em rules apply)</w:t>
      </w:r>
    </w:p>
    <w:p>
      <w:pPr>
        <w:pStyle w:val="ListParagraph"/>
        <w:numPr>
          <w:ilvl w:val="0"/>
          <w:numId w:val="2"/>
        </w:numPr>
        <w:spacing w:after="240"/>
      </w:pPr>
      <w:r>
        <w:t xml:space="preserve">Hand Strength: Sum of all card values determines your hand's "strength" (volatile, changes throughout quarter)</w:t>
      </w:r>
    </w:p>
    <w:p>
      <w:pPr>
        <w:pStyle w:val="Heading2"/>
      </w:pPr>
      <w:r>
        <w:t xml:space="preserve">3.2 Betting Mechanics</w:t>
      </w:r>
    </w:p>
    <w:p>
      <w:pPr>
        <w:pStyle w:val="ListParagraph"/>
        <w:numPr>
          <w:ilvl w:val="0"/>
          <w:numId w:val="2"/>
        </w:numPr>
      </w:pPr>
      <w:r>
        <w:t xml:space="preserve">Betting Window: Opens at 2-minute warning, closes at 0:00 (game clock controls, real-time)</w:t>
      </w:r>
    </w:p>
    <w:p>
      <w:pPr>
        <w:pStyle w:val="ListParagraph"/>
        <w:numPr>
          <w:ilvl w:val="0"/>
          <w:numId w:val="2"/>
        </w:numPr>
      </w:pPr>
      <w:r>
        <w:t xml:space="preserve">Betting Rounds: Flop (3 community cards) → Turn (4th card) → River (5th card), with betting after each stage</w:t>
      </w:r>
    </w:p>
    <w:p>
      <w:pPr>
        <w:pStyle w:val="ListParagraph"/>
        <w:numPr>
          <w:ilvl w:val="0"/>
          <w:numId w:val="2"/>
        </w:numPr>
      </w:pPr>
      <w:r>
        <w:t xml:space="preserve">Betting Actions: Fold, Call, Raise/Bet (standard poker)</w:t>
      </w:r>
    </w:p>
    <w:p>
      <w:pPr>
        <w:pStyle w:val="ListParagraph"/>
        <w:numPr>
          <w:ilvl w:val="0"/>
          <w:numId w:val="2"/>
        </w:numPr>
      </w:pPr>
      <w:r>
        <w:t xml:space="preserve">Preset Buttons: 25% of pot, 50% of pot, 75% of pot, POT (all dynamic). Custom input field available.</w:t>
      </w:r>
    </w:p>
    <w:p>
      <w:pPr>
        <w:pStyle w:val="ListParagraph"/>
        <w:numPr>
          <w:ilvl w:val="0"/>
          <w:numId w:val="2"/>
        </w:numPr>
        <w:spacing w:after="240"/>
      </w:pPr>
      <w:r>
        <w:t xml:space="preserve">Hand Evaluation: Best 5-card poker hand wins. Tie-breaker: actual fantasy points (no coin flip).</w:t>
      </w:r>
    </w:p>
    <w:p>
      <w:pPr>
        <w:pStyle w:val="Heading2"/>
      </w:pPr>
      <w:r>
        <w:t xml:space="preserve">3.3 Volatility &amp; Skill Balance</w:t>
      </w:r>
    </w:p>
    <w:p>
      <w:pPr>
        <w:pStyle w:val="ListParagraph"/>
        <w:numPr>
          <w:ilvl w:val="0"/>
          <w:numId w:val="2"/>
        </w:numPr>
      </w:pPr>
      <w:r>
        <w:t xml:space="preserve">Skill Component: Poker decision-making (when to fold/call/raise) + hand strength prediction</w:t>
      </w:r>
    </w:p>
    <w:p>
      <w:pPr>
        <w:pStyle w:val="ListParagraph"/>
        <w:numPr>
          <w:ilvl w:val="0"/>
          <w:numId w:val="2"/>
        </w:numPr>
      </w:pPr>
      <w:r>
        <w:t xml:space="preserve">Luck Component: Real-time stat volatility (a player could score a TD unexpectedly, changing your hand strength)</w:t>
      </w:r>
    </w:p>
    <w:p>
      <w:pPr>
        <w:pStyle w:val="ListParagraph"/>
        <w:numPr>
          <w:ilvl w:val="0"/>
          <w:numId w:val="2"/>
        </w:numPr>
        <w:spacing w:after="240"/>
      </w:pPr>
      <w:r>
        <w:t xml:space="preserve">Synergy Reward: Players who pick "synergistic" cards (same team, complementary positions) benefit from coordinated performance</w:t>
      </w:r>
    </w:p>
    <w:p>
      <w:r>
        <w:br w:type="page"/>
      </w:r>
    </w:p>
    <w:p>
      <w:pPr>
        <w:pStyle w:val="Heading1"/>
      </w:pPr>
      <w:r>
        <w:t xml:space="preserve">4. MVP FEATURES (PHASE 1)</w:t>
      </w:r>
    </w:p>
    <w:p>
      <w:pPr>
        <w:pStyle w:val="Heading2"/>
      </w:pPr>
      <w:r>
        <w:t xml:space="preserve">4.1 Core Features</w:t>
      </w:r>
    </w:p>
    <w:p>
      <w:pPr>
        <w:pStyle w:val="ListParagraph"/>
        <w:numPr>
          <w:ilvl w:val="0"/>
          <w:numId w:val="2"/>
        </w:numPr>
      </w:pPr>
      <w:r>
        <w:t xml:space="preserve">Game Lobby: Browse live + upcoming NFL games, select buy-in amount</w:t>
      </w:r>
    </w:p>
    <w:p>
      <w:pPr>
        <w:pStyle w:val="ListParagraph"/>
        <w:numPr>
          <w:ilvl w:val="0"/>
          <w:numId w:val="2"/>
        </w:numPr>
      </w:pPr>
      <w:r>
        <w:t xml:space="preserve">Wallet Integration: Phantom/MetaMask + USDC deposit/withdraw (Solana network)</w:t>
      </w:r>
    </w:p>
    <w:p>
      <w:pPr>
        <w:pStyle w:val="ListParagraph"/>
        <w:numPr>
          <w:ilvl w:val="0"/>
          <w:numId w:val="2"/>
        </w:numPr>
      </w:pPr>
      <w:r>
        <w:t xml:space="preserve">Gameplay Screen: Real-time player stat board, hole cards, hand value, game clock, betting UI</w:t>
      </w:r>
    </w:p>
    <w:p>
      <w:pPr>
        <w:pStyle w:val="ListParagraph"/>
        <w:numPr>
          <w:ilvl w:val="0"/>
          <w:numId w:val="2"/>
        </w:numPr>
      </w:pPr>
      <w:r>
        <w:t xml:space="preserve">Real-Time Stats: ESPN API integration, fantasy points update live, feed delays &lt;5 seconds</w:t>
      </w:r>
    </w:p>
    <w:p>
      <w:pPr>
        <w:pStyle w:val="ListParagraph"/>
        <w:numPr>
          <w:ilvl w:val="0"/>
          <w:numId w:val="2"/>
        </w:numPr>
      </w:pPr>
      <w:r>
        <w:t xml:space="preserve">Betting UI: Preset buttons (25/50/75/POT), custom input, fold/call/raise actions</w:t>
      </w:r>
    </w:p>
    <w:p>
      <w:pPr>
        <w:pStyle w:val="ListParagraph"/>
        <w:numPr>
          <w:ilvl w:val="0"/>
          <w:numId w:val="2"/>
        </w:numPr>
      </w:pPr>
      <w:r>
        <w:t xml:space="preserve">Hand Resolution: Winner announced, payout calculated, rake deducted, settlement automatic</w:t>
      </w:r>
    </w:p>
    <w:p>
      <w:pPr>
        <w:pStyle w:val="ListParagraph"/>
        <w:numPr>
          <w:ilvl w:val="0"/>
          <w:numId w:val="2"/>
        </w:numPr>
        <w:spacing w:after="240"/>
      </w:pPr>
      <w:r>
        <w:t xml:space="preserve">Account Dashboard: Player balance, game history, referral tracking, withdrawal address</w:t>
      </w:r>
    </w:p>
    <w:p>
      <w:pPr>
        <w:pStyle w:val="Heading2"/>
      </w:pPr>
      <w:r>
        <w:t xml:space="preserve">4.2 Constraints (Not in MVP)</w:t>
      </w:r>
    </w:p>
    <w:p>
      <w:pPr>
        <w:pStyle w:val="ListParagraph"/>
        <w:numPr>
          <w:ilvl w:val="0"/>
          <w:numId w:val="2"/>
        </w:numPr>
      </w:pPr>
      <w:r>
        <w:t xml:space="preserve">No Real Player Photos (using emoji avatars for MVP, replaceable)</w:t>
      </w:r>
    </w:p>
    <w:p>
      <w:pPr>
        <w:pStyle w:val="ListParagraph"/>
        <w:numPr>
          <w:ilvl w:val="0"/>
          <w:numId w:val="2"/>
        </w:numPr>
      </w:pPr>
      <w:r>
        <w:t xml:space="preserve">No Leaderboards (will add in Phase 2)</w:t>
      </w:r>
    </w:p>
    <w:p>
      <w:pPr>
        <w:pStyle w:val="ListParagraph"/>
        <w:numPr>
          <w:ilvl w:val="0"/>
          <w:numId w:val="2"/>
        </w:numPr>
      </w:pPr>
      <w:r>
        <w:t xml:space="preserve">No Chat/Social (focus on gameplay first)</w:t>
      </w:r>
    </w:p>
    <w:p>
      <w:pPr>
        <w:pStyle w:val="ListParagraph"/>
        <w:numPr>
          <w:ilvl w:val="0"/>
          <w:numId w:val="2"/>
        </w:numPr>
      </w:pPr>
      <w:r>
        <w:t xml:space="preserve">No Cosmetic Skins (simplify for MVP, monetize later)</w:t>
      </w:r>
    </w:p>
    <w:p>
      <w:pPr>
        <w:pStyle w:val="ListParagraph"/>
        <w:numPr>
          <w:ilvl w:val="0"/>
          <w:numId w:val="2"/>
        </w:numPr>
        <w:spacing w:after="240"/>
      </w:pPr>
      <w:r>
        <w:t xml:space="preserve">No Native Mobile Apps (web-first for MVP, React Native later)</w:t>
      </w:r>
    </w:p>
    <w:p>
      <w:r>
        <w:br w:type="page"/>
      </w:r>
    </w:p>
    <w:p>
      <w:pPr>
        <w:pStyle w:val="Heading1"/>
      </w:pPr>
      <w:r>
        <w:t xml:space="preserve">5. MONETIZATION</w:t>
      </w:r>
    </w:p>
    <w:p>
      <w:pPr>
        <w:pStyle w:val="Heading2"/>
      </w:pPr>
      <w:r>
        <w:t xml:space="preserve">5.1 Revenue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Stream</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Mechanism</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Target</w:t>
            </w:r>
          </w:p>
        </w:tc>
      </w:tr>
      <w:tr>
        <w:tc>
          <w:tcPr>
            <w:tcW w:type="dxa" w:w="2340"/>
            <w:tcBorders>
              <w:top w:val="single" w:color="CCCCCC" w:sz="1"/>
              <w:left w:val="single" w:color="CCCCCC" w:sz="1"/>
              <w:bottom w:val="single" w:color="CCCCCC" w:sz="1"/>
              <w:right w:val="single" w:color="CCCCCC" w:sz="1"/>
            </w:tcBorders>
          </w:tcPr>
          <w:p>
            <w:r>
              <w:t xml:space="preserve">House Rake</w:t>
            </w:r>
          </w:p>
        </w:tc>
        <w:tc>
          <w:tcPr>
            <w:tcW w:type="dxa" w:w="3510"/>
            <w:tcBorders>
              <w:top w:val="single" w:color="CCCCCC" w:sz="1"/>
              <w:left w:val="single" w:color="CCCCCC" w:sz="1"/>
              <w:bottom w:val="single" w:color="CCCCCC" w:sz="1"/>
              <w:right w:val="single" w:color="CCCCCC" w:sz="1"/>
            </w:tcBorders>
          </w:tcPr>
          <w:p>
            <w:r>
              <w:t xml:space="preserve">% of each pot deducted as fee</w:t>
            </w:r>
          </w:p>
        </w:tc>
        <w:tc>
          <w:tcPr>
            <w:tcW w:type="dxa" w:w="3510"/>
            <w:tcBorders>
              <w:top w:val="single" w:color="CCCCCC" w:sz="1"/>
              <w:left w:val="single" w:color="CCCCCC" w:sz="1"/>
              <w:bottom w:val="single" w:color="CCCCCC" w:sz="1"/>
              <w:right w:val="single" w:color="CCCCCC" w:sz="1"/>
            </w:tcBorders>
          </w:tcPr>
          <w:p>
            <w:pPr>
              <w:jc w:val="center"/>
            </w:pPr>
            <w:r>
              <w:t xml:space="preserve">8-12%</w:t>
            </w:r>
          </w:p>
        </w:tc>
      </w:tr>
      <w:tr>
        <w:tc>
          <w:tcPr>
            <w:tcW w:type="dxa" w:w="2340"/>
            <w:tcBorders>
              <w:top w:val="single" w:color="CCCCCC" w:sz="1"/>
              <w:left w:val="single" w:color="CCCCCC" w:sz="1"/>
              <w:bottom w:val="single" w:color="CCCCCC" w:sz="1"/>
              <w:right w:val="single" w:color="CCCCCC" w:sz="1"/>
            </w:tcBorders>
          </w:tcPr>
          <w:p>
            <w:r>
              <w:t xml:space="preserve">Cosmetic Skins</w:t>
            </w:r>
          </w:p>
        </w:tc>
        <w:tc>
          <w:tcPr>
            <w:tcW w:type="dxa" w:w="3510"/>
            <w:tcBorders>
              <w:top w:val="single" w:color="CCCCCC" w:sz="1"/>
              <w:left w:val="single" w:color="CCCCCC" w:sz="1"/>
              <w:bottom w:val="single" w:color="CCCCCC" w:sz="1"/>
              <w:right w:val="single" w:color="CCCCCC" w:sz="1"/>
            </w:tcBorders>
          </w:tcPr>
          <w:p>
            <w:r>
              <w:t xml:space="preserve">Card designs, avatars, themes (cosmetic only)</w:t>
            </w:r>
          </w:p>
        </w:tc>
        <w:tc>
          <w:tcPr>
            <w:tcW w:type="dxa" w:w="3510"/>
            <w:tcBorders>
              <w:top w:val="single" w:color="CCCCCC" w:sz="1"/>
              <w:left w:val="single" w:color="CCCCCC" w:sz="1"/>
              <w:bottom w:val="single" w:color="CCCCCC" w:sz="1"/>
              <w:right w:val="single" w:color="CCCCCC" w:sz="1"/>
            </w:tcBorders>
          </w:tcPr>
          <w:p>
            <w:pPr>
              <w:jc w:val="center"/>
            </w:pPr>
            <w:r>
              <w:t xml:space="preserve">10-15%</w:t>
            </w:r>
          </w:p>
        </w:tc>
      </w:tr>
      <w:tr>
        <w:tc>
          <w:tcPr>
            <w:tcW w:type="dxa" w:w="2340"/>
            <w:tcBorders>
              <w:top w:val="single" w:color="CCCCCC" w:sz="1"/>
              <w:left w:val="single" w:color="CCCCCC" w:sz="1"/>
              <w:bottom w:val="single" w:color="CCCCCC" w:sz="1"/>
              <w:right w:val="single" w:color="CCCCCC" w:sz="1"/>
            </w:tcBorders>
          </w:tcPr>
          <w:p>
            <w:r>
              <w:t xml:space="preserve">Premium Passes</w:t>
            </w:r>
          </w:p>
        </w:tc>
        <w:tc>
          <w:tcPr>
            <w:tcW w:type="dxa" w:w="3510"/>
            <w:tcBorders>
              <w:top w:val="single" w:color="CCCCCC" w:sz="1"/>
              <w:left w:val="single" w:color="CCCCCC" w:sz="1"/>
              <w:bottom w:val="single" w:color="CCCCCC" w:sz="1"/>
              <w:right w:val="single" w:color="CCCCCC" w:sz="1"/>
            </w:tcBorders>
          </w:tcPr>
          <w:p>
            <w:r>
              <w:t xml:space="preserve">Seasonal battle pass w/ rewards (future phase)</w:t>
            </w:r>
          </w:p>
        </w:tc>
        <w:tc>
          <w:tcPr>
            <w:tcW w:type="dxa" w:w="3510"/>
            <w:tcBorders>
              <w:top w:val="single" w:color="CCCCCC" w:sz="1"/>
              <w:left w:val="single" w:color="CCCCCC" w:sz="1"/>
              <w:bottom w:val="single" w:color="CCCCCC" w:sz="1"/>
              <w:right w:val="single" w:color="CCCCCC" w:sz="1"/>
            </w:tcBorders>
          </w:tcPr>
          <w:p>
            <w:pPr>
              <w:jc w:val="center"/>
            </w:pPr>
            <w:r>
              <w:t xml:space="preserve">TBD</w:t>
            </w:r>
          </w:p>
        </w:tc>
      </w:tr>
    </w:tbl>
    <w:p>
      <w:pPr>
        <w:spacing w:after="240"/>
      </w:pPr>
      <w:r>
        <w:t xml:space="preserve"/>
      </w:r>
    </w:p>
    <w:p>
      <w:pPr>
        <w:pStyle w:val="Heading2"/>
      </w:pPr>
      <w:r>
        <w:t xml:space="preserve">5.2 Economic Model (Example)</w:t>
      </w:r>
    </w:p>
    <w:p>
      <w:pPr>
        <w:spacing w:after="120"/>
      </w:pPr>
      <w:r>
        <w:t xml:space="preserve">Scenario: 100,000 users, 4 games per week (NFL season), $50 average buy-in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Metric</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Calculation</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Value</w:t>
            </w:r>
          </w:p>
        </w:tc>
      </w:tr>
      <w:tr>
        <w:tc>
          <w:tcPr>
            <w:tcW w:type="dxa" w:w="2340"/>
            <w:tcBorders>
              <w:top w:val="single" w:color="CCCCCC" w:sz="1"/>
              <w:left w:val="single" w:color="CCCCCC" w:sz="1"/>
              <w:bottom w:val="single" w:color="CCCCCC" w:sz="1"/>
              <w:right w:val="single" w:color="CCCCCC" w:sz="1"/>
            </w:tcBorders>
          </w:tcPr>
          <w:p>
            <w:r>
              <w:t xml:space="preserve">Weekly Pot</w:t>
            </w:r>
          </w:p>
        </w:tc>
        <w:tc>
          <w:tcPr>
            <w:tcW w:type="dxa" w:w="3510"/>
            <w:tcBorders>
              <w:top w:val="single" w:color="CCCCCC" w:sz="1"/>
              <w:left w:val="single" w:color="CCCCCC" w:sz="1"/>
              <w:bottom w:val="single" w:color="CCCCCC" w:sz="1"/>
              <w:right w:val="single" w:color="CCCCCC" w:sz="1"/>
            </w:tcBorders>
          </w:tcPr>
          <w:p>
            <w:r>
              <w:t xml:space="preserve">100K users × 4 games × $50</w:t>
            </w:r>
          </w:p>
        </w:tc>
        <w:tc>
          <w:tcPr>
            <w:tcW w:type="dxa" w:w="3510"/>
            <w:tcBorders>
              <w:top w:val="single" w:color="CCCCCC" w:sz="1"/>
              <w:left w:val="single" w:color="CCCCCC" w:sz="1"/>
              <w:bottom w:val="single" w:color="CCCCCC" w:sz="1"/>
              <w:right w:val="single" w:color="CCCCCC" w:sz="1"/>
            </w:tcBorders>
          </w:tcPr>
          <w:p>
            <w:pPr>
              <w:jc w:val="center"/>
            </w:pPr>
            <w:r>
              <w:t xml:space="preserve">$20M</w:t>
            </w:r>
          </w:p>
        </w:tc>
      </w:tr>
      <w:tr>
        <w:tc>
          <w:tcPr>
            <w:tcW w:type="dxa" w:w="2340"/>
            <w:tcBorders>
              <w:top w:val="single" w:color="CCCCCC" w:sz="1"/>
              <w:left w:val="single" w:color="CCCCCC" w:sz="1"/>
              <w:bottom w:val="single" w:color="CCCCCC" w:sz="1"/>
              <w:right w:val="single" w:color="CCCCCC" w:sz="1"/>
            </w:tcBorders>
          </w:tcPr>
          <w:p>
            <w:r>
              <w:t xml:space="preserve">Rake (10%)</w:t>
            </w:r>
          </w:p>
        </w:tc>
        <w:tc>
          <w:tcPr>
            <w:tcW w:type="dxa" w:w="3510"/>
            <w:tcBorders>
              <w:top w:val="single" w:color="CCCCCC" w:sz="1"/>
              <w:left w:val="single" w:color="CCCCCC" w:sz="1"/>
              <w:bottom w:val="single" w:color="CCCCCC" w:sz="1"/>
              <w:right w:val="single" w:color="CCCCCC" w:sz="1"/>
            </w:tcBorders>
          </w:tcPr>
          <w:p>
            <w:r>
              <w:t xml:space="preserve">$20M × 10%</w:t>
            </w:r>
          </w:p>
        </w:tc>
        <w:tc>
          <w:tcPr>
            <w:tcW w:type="dxa" w:w="3510"/>
            <w:tcBorders>
              <w:top w:val="single" w:color="CCCCCC" w:sz="1"/>
              <w:left w:val="single" w:color="CCCCCC" w:sz="1"/>
              <w:bottom w:val="single" w:color="CCCCCC" w:sz="1"/>
              <w:right w:val="single" w:color="CCCCCC" w:sz="1"/>
            </w:tcBorders>
          </w:tcPr>
          <w:p>
            <w:pPr>
              <w:jc w:val="center"/>
            </w:pPr>
            <w:r>
              <w:t xml:space="preserve">$2M/week</w:t>
            </w:r>
          </w:p>
        </w:tc>
      </w:tr>
      <w:tr>
        <w:tc>
          <w:tcPr>
            <w:tcW w:type="dxa" w:w="2340"/>
            <w:tcBorders>
              <w:top w:val="single" w:color="CCCCCC" w:sz="1"/>
              <w:left w:val="single" w:color="CCCCCC" w:sz="1"/>
              <w:bottom w:val="single" w:color="CCCCCC" w:sz="1"/>
              <w:right w:val="single" w:color="CCCCCC" w:sz="1"/>
            </w:tcBorders>
          </w:tcPr>
          <w:p>
            <w:r>
              <w:t xml:space="preserve">Annual Rake</w:t>
            </w:r>
          </w:p>
        </w:tc>
        <w:tc>
          <w:tcPr>
            <w:tcW w:type="dxa" w:w="3510"/>
            <w:tcBorders>
              <w:top w:val="single" w:color="CCCCCC" w:sz="1"/>
              <w:left w:val="single" w:color="CCCCCC" w:sz="1"/>
              <w:bottom w:val="single" w:color="CCCCCC" w:sz="1"/>
              <w:right w:val="single" w:color="CCCCCC" w:sz="1"/>
            </w:tcBorders>
          </w:tcPr>
          <w:p>
            <w:r>
              <w:t xml:space="preserve">$2M/week × 18 weeks (NFL season)</w:t>
            </w:r>
          </w:p>
        </w:tc>
        <w:tc>
          <w:tcPr>
            <w:tcW w:type="dxa" w:w="3510"/>
            <w:tcBorders>
              <w:top w:val="single" w:color="CCCCCC" w:sz="1"/>
              <w:left w:val="single" w:color="CCCCCC" w:sz="1"/>
              <w:bottom w:val="single" w:color="CCCCCC" w:sz="1"/>
              <w:right w:val="single" w:color="CCCCCC" w:sz="1"/>
            </w:tcBorders>
          </w:tcPr>
          <w:p>
            <w:pPr>
              <w:jc w:val="center"/>
            </w:pPr>
            <w:r>
              <w:t xml:space="preserve">$36M/year</w:t>
            </w:r>
          </w:p>
        </w:tc>
      </w:tr>
    </w:tbl>
    <w:p>
      <w:pPr>
        <w:spacing w:after="120"/>
      </w:pPr>
      <w:r>
        <w:t xml:space="preserve"/>
      </w:r>
    </w:p>
    <w:p>
      <w:pPr>
        <w:spacing w:after="240"/>
      </w:pPr>
      <w:r>
        <w:t xml:space="preserve">Note: This assumes linear adoption. Real growth would be non-linear and seasonal (NFL playoffs = higher engagement).</w:t>
      </w:r>
    </w:p>
    <w:p>
      <w:r>
        <w:br w:type="page"/>
      </w:r>
    </w:p>
    <w:p>
      <w:pPr>
        <w:pStyle w:val="Heading1"/>
      </w:pPr>
      <w:r>
        <w:t xml:space="preserve">6. TECHNICAL REQUIREMENTS</w:t>
      </w:r>
    </w:p>
    <w:p>
      <w:pPr>
        <w:pStyle w:val="Heading2"/>
      </w:pPr>
      <w:r>
        <w:t xml:space="preserve">6.1 Tech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Layer</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Technology</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Rationale</w:t>
            </w:r>
          </w:p>
        </w:tc>
      </w:tr>
      <w:tr>
        <w:tc>
          <w:tcPr>
            <w:tcW w:type="dxa" w:w="3120"/>
            <w:tcBorders>
              <w:top w:val="single" w:color="CCCCCC" w:sz="1"/>
              <w:left w:val="single" w:color="CCCCCC" w:sz="1"/>
              <w:bottom w:val="single" w:color="CCCCCC" w:sz="1"/>
              <w:right w:val="single" w:color="CCCCCC" w:sz="1"/>
            </w:tcBorders>
          </w:tcPr>
          <w:p>
            <w:r>
              <w:t xml:space="preserve">Frontend</w:t>
            </w:r>
          </w:p>
        </w:tc>
        <w:tc>
          <w:tcPr>
            <w:tcW w:type="dxa" w:w="3120"/>
            <w:tcBorders>
              <w:top w:val="single" w:color="CCCCCC" w:sz="1"/>
              <w:left w:val="single" w:color="CCCCCC" w:sz="1"/>
              <w:bottom w:val="single" w:color="CCCCCC" w:sz="1"/>
              <w:right w:val="single" w:color="CCCCCC" w:sz="1"/>
            </w:tcBorders>
          </w:tcPr>
          <w:p>
            <w:r>
              <w:t xml:space="preserve">React/Next.js</w:t>
            </w:r>
          </w:p>
        </w:tc>
        <w:tc>
          <w:tcPr>
            <w:tcW w:type="dxa" w:w="3120"/>
            <w:tcBorders>
              <w:top w:val="single" w:color="CCCCCC" w:sz="1"/>
              <w:left w:val="single" w:color="CCCCCC" w:sz="1"/>
              <w:bottom w:val="single" w:color="CCCCCC" w:sz="1"/>
              <w:right w:val="single" w:color="CCCCCC" w:sz="1"/>
            </w:tcBorders>
          </w:tcPr>
          <w:p>
            <w:r>
              <w:t xml:space="preserve">Mobile-responsive, fast, large ecosystem</w:t>
            </w:r>
          </w:p>
        </w:tc>
      </w:tr>
      <w:tr>
        <w:tc>
          <w:tcPr>
            <w:tcW w:type="dxa" w:w="3120"/>
            <w:tcBorders>
              <w:top w:val="single" w:color="CCCCCC" w:sz="1"/>
              <w:left w:val="single" w:color="CCCCCC" w:sz="1"/>
              <w:bottom w:val="single" w:color="CCCCCC" w:sz="1"/>
              <w:right w:val="single" w:color="CCCCCC" w:sz="1"/>
            </w:tcBorders>
          </w:tcPr>
          <w:p>
            <w:r>
              <w:t xml:space="preserve">Real-Time</w:t>
            </w:r>
          </w:p>
        </w:tc>
        <w:tc>
          <w:tcPr>
            <w:tcW w:type="dxa" w:w="3120"/>
            <w:tcBorders>
              <w:top w:val="single" w:color="CCCCCC" w:sz="1"/>
              <w:left w:val="single" w:color="CCCCCC" w:sz="1"/>
              <w:bottom w:val="single" w:color="CCCCCC" w:sz="1"/>
              <w:right w:val="single" w:color="CCCCCC" w:sz="1"/>
            </w:tcBorders>
          </w:tcPr>
          <w:p>
            <w:r>
              <w:t xml:space="preserve">WebSocket (Socket.io)</w:t>
            </w:r>
          </w:p>
        </w:tc>
        <w:tc>
          <w:tcPr>
            <w:tcW w:type="dxa" w:w="3120"/>
            <w:tcBorders>
              <w:top w:val="single" w:color="CCCCCC" w:sz="1"/>
              <w:left w:val="single" w:color="CCCCCC" w:sz="1"/>
              <w:bottom w:val="single" w:color="CCCCCC" w:sz="1"/>
              <w:right w:val="single" w:color="CCCCCC" w:sz="1"/>
            </w:tcBorders>
          </w:tcPr>
          <w:p>
            <w:r>
              <w:t xml:space="preserve">Low latency, bi-directional, stat updates</w:t>
            </w:r>
          </w:p>
        </w:tc>
      </w:tr>
      <w:tr>
        <w:tc>
          <w:tcPr>
            <w:tcW w:type="dxa" w:w="3120"/>
            <w:tcBorders>
              <w:top w:val="single" w:color="CCCCCC" w:sz="1"/>
              <w:left w:val="single" w:color="CCCCCC" w:sz="1"/>
              <w:bottom w:val="single" w:color="CCCCCC" w:sz="1"/>
              <w:right w:val="single" w:color="CCCCCC" w:sz="1"/>
            </w:tcBorders>
          </w:tcPr>
          <w:p>
            <w:r>
              <w:t xml:space="preserve">Backend</w:t>
            </w:r>
          </w:p>
        </w:tc>
        <w:tc>
          <w:tcPr>
            <w:tcW w:type="dxa" w:w="3120"/>
            <w:tcBorders>
              <w:top w:val="single" w:color="CCCCCC" w:sz="1"/>
              <w:left w:val="single" w:color="CCCCCC" w:sz="1"/>
              <w:bottom w:val="single" w:color="CCCCCC" w:sz="1"/>
              <w:right w:val="single" w:color="CCCCCC" w:sz="1"/>
            </w:tcBorders>
          </w:tcPr>
          <w:p>
            <w:r>
              <w:t xml:space="preserve">Node.js + Express</w:t>
            </w:r>
          </w:p>
        </w:tc>
        <w:tc>
          <w:tcPr>
            <w:tcW w:type="dxa" w:w="3120"/>
            <w:tcBorders>
              <w:top w:val="single" w:color="CCCCCC" w:sz="1"/>
              <w:left w:val="single" w:color="CCCCCC" w:sz="1"/>
              <w:bottom w:val="single" w:color="CCCCCC" w:sz="1"/>
              <w:right w:val="single" w:color="CCCCCC" w:sz="1"/>
            </w:tcBorders>
          </w:tcPr>
          <w:p>
            <w:r>
              <w:t xml:space="preserve">Async event handling, matches frontend, scalable</w:t>
            </w:r>
          </w:p>
        </w:tc>
      </w:tr>
      <w:tr>
        <w:tc>
          <w:tcPr>
            <w:tcW w:type="dxa" w:w="3120"/>
            <w:tcBorders>
              <w:top w:val="single" w:color="CCCCCC" w:sz="1"/>
              <w:left w:val="single" w:color="CCCCCC" w:sz="1"/>
              <w:bottom w:val="single" w:color="CCCCCC" w:sz="1"/>
              <w:right w:val="single" w:color="CCCCCC" w:sz="1"/>
            </w:tcBorders>
          </w:tcPr>
          <w:p>
            <w:r>
              <w:t xml:space="preserve">Database</w:t>
            </w:r>
          </w:p>
        </w:tc>
        <w:tc>
          <w:tcPr>
            <w:tcW w:type="dxa" w:w="3120"/>
            <w:tcBorders>
              <w:top w:val="single" w:color="CCCCCC" w:sz="1"/>
              <w:left w:val="single" w:color="CCCCCC" w:sz="1"/>
              <w:bottom w:val="single" w:color="CCCCCC" w:sz="1"/>
              <w:right w:val="single" w:color="CCCCCC" w:sz="1"/>
            </w:tcBorders>
          </w:tcPr>
          <w:p>
            <w:r>
              <w:t xml:space="preserve">PostgreSQL</w:t>
            </w:r>
          </w:p>
        </w:tc>
        <w:tc>
          <w:tcPr>
            <w:tcW w:type="dxa" w:w="3120"/>
            <w:tcBorders>
              <w:top w:val="single" w:color="CCCCCC" w:sz="1"/>
              <w:left w:val="single" w:color="CCCCCC" w:sz="1"/>
              <w:bottom w:val="single" w:color="CCCCCC" w:sz="1"/>
              <w:right w:val="single" w:color="CCCCCC" w:sz="1"/>
            </w:tcBorders>
          </w:tcPr>
          <w:p>
            <w:r>
              <w:t xml:space="preserve">ACID compliance, scaling, reliable</w:t>
            </w:r>
          </w:p>
        </w:tc>
      </w:tr>
      <w:tr>
        <w:tc>
          <w:tcPr>
            <w:tcW w:type="dxa" w:w="3120"/>
            <w:tcBorders>
              <w:top w:val="single" w:color="CCCCCC" w:sz="1"/>
              <w:left w:val="single" w:color="CCCCCC" w:sz="1"/>
              <w:bottom w:val="single" w:color="CCCCCC" w:sz="1"/>
              <w:right w:val="single" w:color="CCCCCC" w:sz="1"/>
            </w:tcBorders>
          </w:tcPr>
          <w:p>
            <w:r>
              <w:t xml:space="preserve">Blockchain</w:t>
            </w:r>
          </w:p>
        </w:tc>
        <w:tc>
          <w:tcPr>
            <w:tcW w:type="dxa" w:w="3120"/>
            <w:tcBorders>
              <w:top w:val="single" w:color="CCCCCC" w:sz="1"/>
              <w:left w:val="single" w:color="CCCCCC" w:sz="1"/>
              <w:bottom w:val="single" w:color="CCCCCC" w:sz="1"/>
              <w:right w:val="single" w:color="CCCCCC" w:sz="1"/>
            </w:tcBorders>
          </w:tcPr>
          <w:p>
            <w:r>
              <w:t xml:space="preserve">Solana + USDC</w:t>
            </w:r>
          </w:p>
        </w:tc>
        <w:tc>
          <w:tcPr>
            <w:tcW w:type="dxa" w:w="3120"/>
            <w:tcBorders>
              <w:top w:val="single" w:color="CCCCCC" w:sz="1"/>
              <w:left w:val="single" w:color="CCCCCC" w:sz="1"/>
              <w:bottom w:val="single" w:color="CCCCCC" w:sz="1"/>
              <w:right w:val="single" w:color="CCCCCC" w:sz="1"/>
            </w:tcBorders>
          </w:tcPr>
          <w:p>
            <w:r>
              <w:t xml:space="preserve">Fast, low fees (&lt;$0.01), instant settlement</w:t>
            </w:r>
          </w:p>
        </w:tc>
      </w:tr>
      <w:tr>
        <w:tc>
          <w:tcPr>
            <w:tcW w:type="dxa" w:w="3120"/>
            <w:tcBorders>
              <w:top w:val="single" w:color="CCCCCC" w:sz="1"/>
              <w:left w:val="single" w:color="CCCCCC" w:sz="1"/>
              <w:bottom w:val="single" w:color="CCCCCC" w:sz="1"/>
              <w:right w:val="single" w:color="CCCCCC" w:sz="1"/>
            </w:tcBorders>
          </w:tcPr>
          <w:p>
            <w:r>
              <w:t xml:space="preserve">Data</w:t>
            </w:r>
          </w:p>
        </w:tc>
        <w:tc>
          <w:tcPr>
            <w:tcW w:type="dxa" w:w="3120"/>
            <w:tcBorders>
              <w:top w:val="single" w:color="CCCCCC" w:sz="1"/>
              <w:left w:val="single" w:color="CCCCCC" w:sz="1"/>
              <w:bottom w:val="single" w:color="CCCCCC" w:sz="1"/>
              <w:right w:val="single" w:color="CCCCCC" w:sz="1"/>
            </w:tcBorders>
          </w:tcPr>
          <w:p>
            <w:r>
              <w:t xml:space="preserve">ESPN API + Official NFL feeds</w:t>
            </w:r>
          </w:p>
        </w:tc>
        <w:tc>
          <w:tcPr>
            <w:tcW w:type="dxa" w:w="3120"/>
            <w:tcBorders>
              <w:top w:val="single" w:color="CCCCCC" w:sz="1"/>
              <w:left w:val="single" w:color="CCCCCC" w:sz="1"/>
              <w:bottom w:val="single" w:color="CCCCCC" w:sz="1"/>
              <w:right w:val="single" w:color="CCCCCC" w:sz="1"/>
            </w:tcBorders>
          </w:tcPr>
          <w:p>
            <w:r>
              <w:t xml:space="preserve">Real-time stats, dual feeds for failover</w:t>
            </w:r>
          </w:p>
        </w:tc>
      </w:tr>
      <w:tr>
        <w:tc>
          <w:tcPr>
            <w:tcW w:type="dxa" w:w="3120"/>
            <w:tcBorders>
              <w:top w:val="single" w:color="CCCCCC" w:sz="1"/>
              <w:left w:val="single" w:color="CCCCCC" w:sz="1"/>
              <w:bottom w:val="single" w:color="CCCCCC" w:sz="1"/>
              <w:right w:val="single" w:color="CCCCCC" w:sz="1"/>
            </w:tcBorders>
          </w:tcPr>
          <w:p>
            <w:r>
              <w:t xml:space="preserve">Hosting</w:t>
            </w:r>
          </w:p>
        </w:tc>
        <w:tc>
          <w:tcPr>
            <w:tcW w:type="dxa" w:w="3120"/>
            <w:tcBorders>
              <w:top w:val="single" w:color="CCCCCC" w:sz="1"/>
              <w:left w:val="single" w:color="CCCCCC" w:sz="1"/>
              <w:bottom w:val="single" w:color="CCCCCC" w:sz="1"/>
              <w:right w:val="single" w:color="CCCCCC" w:sz="1"/>
            </w:tcBorders>
          </w:tcPr>
          <w:p>
            <w:r>
              <w:t xml:space="preserve">AWS/Vercel</w:t>
            </w:r>
          </w:p>
        </w:tc>
        <w:tc>
          <w:tcPr>
            <w:tcW w:type="dxa" w:w="3120"/>
            <w:tcBorders>
              <w:top w:val="single" w:color="CCCCCC" w:sz="1"/>
              <w:left w:val="single" w:color="CCCCCC" w:sz="1"/>
              <w:bottom w:val="single" w:color="CCCCCC" w:sz="1"/>
              <w:right w:val="single" w:color="CCCCCC" w:sz="1"/>
            </w:tcBorders>
          </w:tcPr>
          <w:p>
            <w:r>
              <w:t xml:space="preserve">Auto-scaling for game peaks</w:t>
            </w:r>
          </w:p>
        </w:tc>
      </w:tr>
    </w:tbl>
    <w:p>
      <w:pPr>
        <w:spacing w:after="240"/>
      </w:pPr>
      <w:r>
        <w:t xml:space="preserve"/>
      </w:r>
    </w:p>
    <w:p>
      <w:pPr>
        <w:pStyle w:val="Heading2"/>
      </w:pPr>
      <w:r>
        <w:t xml:space="preserve">6.2 Real-Time Data Flow</w:t>
      </w:r>
    </w:p>
    <w:p>
      <w:pPr>
        <w:pStyle w:val="ListParagraph"/>
        <w:numPr>
          <w:ilvl w:val="0"/>
          <w:numId w:val="3"/>
        </w:numPr>
      </w:pPr>
      <w:r>
        <w:t xml:space="preserve">ESPN API polled every 10 seconds during live games</w:t>
      </w:r>
    </w:p>
    <w:p>
      <w:pPr>
        <w:pStyle w:val="ListParagraph"/>
        <w:numPr>
          <w:ilvl w:val="0"/>
          <w:numId w:val="3"/>
        </w:numPr>
      </w:pPr>
      <w:r>
        <w:t xml:space="preserve">Fantasy points calculated using PPR scoring (Points Per Reception)</w:t>
      </w:r>
    </w:p>
    <w:p>
      <w:pPr>
        <w:pStyle w:val="ListParagraph"/>
        <w:numPr>
          <w:ilvl w:val="0"/>
          <w:numId w:val="3"/>
        </w:numPr>
      </w:pPr>
      <w:r>
        <w:t xml:space="preserve">Updated card values broadcast via WebSocket to all connected players</w:t>
      </w:r>
    </w:p>
    <w:p>
      <w:pPr>
        <w:pStyle w:val="ListParagraph"/>
        <w:numPr>
          <w:ilvl w:val="0"/>
          <w:numId w:val="3"/>
        </w:numPr>
      </w:pPr>
      <w:r>
        <w:t xml:space="preserve">Latency target: &lt;5 seconds from stat change to UI update</w:t>
      </w:r>
    </w:p>
    <w:p>
      <w:pPr>
        <w:pStyle w:val="ListParagraph"/>
        <w:numPr>
          <w:ilvl w:val="0"/>
          <w:numId w:val="3"/>
        </w:numPr>
        <w:spacing w:after="240"/>
      </w:pPr>
      <w:r>
        <w:t xml:space="preserve">Fallback: Dual data feeds (ESPN + official NFL) for failover</w:t>
      </w:r>
    </w:p>
    <w:p>
      <w:r>
        <w:br w:type="page"/>
      </w:r>
    </w:p>
    <w:p>
      <w:pPr>
        <w:pStyle w:val="Heading1"/>
      </w:pPr>
      <w:r>
        <w:t xml:space="preserve">7. COMPETITIVE ADVANTAGE</w:t>
      </w:r>
    </w:p>
    <w:p>
      <w:pPr>
        <w:pStyle w:val="Heading2"/>
      </w:pPr>
      <w:r>
        <w:t xml:space="preserve">7.1 vs. WSOP x NFL (Playtika)</w:t>
      </w:r>
    </w:p>
    <w:p>
      <w:pPr>
        <w:pStyle w:val="ListParagraph"/>
        <w:numPr>
          <w:ilvl w:val="0"/>
          <w:numId w:val="2"/>
        </w:numPr>
      </w:pPr>
      <w:r>
        <w:t xml:space="preserve">WSOP x NFL: Cosmetic overlay (NFL skins on static poker game). No live stat integration. Temporary event.</w:t>
      </w:r>
    </w:p>
    <w:p>
      <w:pPr>
        <w:pStyle w:val="ListParagraph"/>
        <w:numPr>
          <w:ilvl w:val="0"/>
          <w:numId w:val="2"/>
        </w:numPr>
      </w:pPr>
      <w:r>
        <w:t xml:space="preserve">SportsJack: Core mechanic IS real-time player performance affecting hand strength. Permanent product. Defensible IP.</w:t>
      </w:r>
    </w:p>
    <w:p>
      <w:pPr>
        <w:pStyle w:val="ListParagraph"/>
        <w:numPr>
          <w:ilvl w:val="0"/>
          <w:numId w:val="2"/>
        </w:numPr>
        <w:spacing w:after="240"/>
      </w:pPr>
      <w:r>
        <w:t xml:space="preserve">Barrier to entry: Requires integration of live ESPN stats, poker hand evaluation, and real-time WebSocket updates. Complex to copy.</w:t>
      </w:r>
    </w:p>
    <w:p>
      <w:pPr>
        <w:pStyle w:val="Heading2"/>
      </w:pPr>
      <w:r>
        <w:t xml:space="preserve">7.2 vs. DraftKings/FanDuel</w:t>
      </w:r>
    </w:p>
    <w:p>
      <w:pPr>
        <w:pStyle w:val="ListParagraph"/>
        <w:numPr>
          <w:ilvl w:val="0"/>
          <w:numId w:val="2"/>
        </w:numPr>
      </w:pPr>
      <w:r>
        <w:t xml:space="preserve">DFS: Pre-game engagement only. Players draft, then wait. No interaction during game.</w:t>
      </w:r>
    </w:p>
    <w:p>
      <w:pPr>
        <w:pStyle w:val="ListParagraph"/>
        <w:numPr>
          <w:ilvl w:val="0"/>
          <w:numId w:val="2"/>
        </w:numPr>
      </w:pPr>
      <w:r>
        <w:t xml:space="preserve">SportsJack: Live engagement. Betting happens DURING the game at the 2-minute warning. Quarter-based (not full-game commitment).</w:t>
      </w:r>
    </w:p>
    <w:p>
      <w:pPr>
        <w:pStyle w:val="ListParagraph"/>
        <w:numPr>
          <w:ilvl w:val="0"/>
          <w:numId w:val="2"/>
        </w:numPr>
        <w:spacing w:after="240"/>
      </w:pPr>
      <w:r>
        <w:t xml:space="preserve">Niche advantage: SportsJack is poker-first (not DFS-first), attracting poker players who don't play DFS.</w:t>
      </w:r>
    </w:p>
    <w:p>
      <w:pPr>
        <w:pStyle w:val="Heading2"/>
      </w:pPr>
      <w:r>
        <w:t xml:space="preserve">7.3 vs. Traditional Sportsbooks</w:t>
      </w:r>
    </w:p>
    <w:p>
      <w:pPr>
        <w:pStyle w:val="ListParagraph"/>
        <w:numPr>
          <w:ilvl w:val="0"/>
          <w:numId w:val="2"/>
        </w:numPr>
      </w:pPr>
      <w:r>
        <w:t xml:space="preserve">Sportsbooks: Passive betting (you pick an outcome, watch it win/lose). Skill is in line shopping.</w:t>
      </w:r>
    </w:p>
    <w:p>
      <w:pPr>
        <w:pStyle w:val="ListParagraph"/>
        <w:numPr>
          <w:ilvl w:val="0"/>
          <w:numId w:val="2"/>
        </w:numPr>
      </w:pPr>
      <w:r>
        <w:t xml:space="preserve">SportsJack: Active, skill-based. Poker decision-making + sports prediction = compound skill requirement.</w:t>
      </w:r>
    </w:p>
    <w:p>
      <w:pPr>
        <w:pStyle w:val="ListParagraph"/>
        <w:numPr>
          <w:ilvl w:val="0"/>
          <w:numId w:val="2"/>
        </w:numPr>
        <w:spacing w:after="240"/>
      </w:pPr>
      <w:r>
        <w:t xml:space="preserve">Advantage: More engaging, more replayable, appeals to skilled players who want edges.</w:t>
      </w:r>
    </w:p>
    <w:p>
      <w:r>
        <w:br w:type="page"/>
      </w:r>
    </w:p>
    <w:p>
      <w:pPr>
        <w:pStyle w:val="Heading1"/>
      </w:pPr>
      <w:r>
        <w:t xml:space="preserve">8. RISKS &amp; MITIGATION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Risk</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Impact</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Mitigation</w:t>
            </w:r>
          </w:p>
        </w:tc>
      </w:tr>
      <w:tr>
        <w:tc>
          <w:tcPr>
            <w:tcW w:type="dxa" w:w="2340"/>
            <w:tcBorders>
              <w:top w:val="single" w:color="CCCCCC" w:sz="1"/>
              <w:left w:val="single" w:color="CCCCCC" w:sz="1"/>
              <w:bottom w:val="single" w:color="CCCCCC" w:sz="1"/>
              <w:right w:val="single" w:color="CCCCCC" w:sz="1"/>
            </w:tcBorders>
          </w:tcPr>
          <w:p>
            <w:r>
              <w:t xml:space="preserve">Regulatory</w:t>
            </w:r>
          </w:p>
        </w:tc>
        <w:tc>
          <w:tcPr>
            <w:tcW w:type="dxa" w:w="3510"/>
            <w:tcBorders>
              <w:top w:val="single" w:color="CCCCCC" w:sz="1"/>
              <w:left w:val="single" w:color="CCCCCC" w:sz="1"/>
              <w:bottom w:val="single" w:color="CCCCCC" w:sz="1"/>
              <w:right w:val="single" w:color="CCCCCC" w:sz="1"/>
            </w:tcBorders>
          </w:tcPr>
          <w:p>
            <w:r>
              <w:t xml:space="preserve">Crypto gambling scrutiny from SEC/CFTC</w:t>
            </w:r>
          </w:p>
        </w:tc>
        <w:tc>
          <w:tcPr>
            <w:tcW w:type="dxa" w:w="3510"/>
            <w:tcBorders>
              <w:top w:val="single" w:color="CCCCCC" w:sz="1"/>
              <w:left w:val="single" w:color="CCCCCC" w:sz="1"/>
              <w:bottom w:val="single" w:color="CCCCCC" w:sz="1"/>
              <w:right w:val="single" w:color="CCCCCC" w:sz="1"/>
            </w:tcBorders>
          </w:tcPr>
          <w:p>
            <w:r>
              <w:t xml:space="preserve">Operate in compliant jurisdictions. Retain legal counsel. Monitor regulatory updates. Consider fiat path long-term.</w:t>
            </w:r>
          </w:p>
        </w:tc>
      </w:tr>
      <w:tr>
        <w:tc>
          <w:tcPr>
            <w:tcW w:type="dxa" w:w="2340"/>
            <w:tcBorders>
              <w:top w:val="single" w:color="CCCCCC" w:sz="1"/>
              <w:left w:val="single" w:color="CCCCCC" w:sz="1"/>
              <w:bottom w:val="single" w:color="CCCCCC" w:sz="1"/>
              <w:right w:val="single" w:color="CCCCCC" w:sz="1"/>
            </w:tcBorders>
          </w:tcPr>
          <w:p>
            <w:r>
              <w:t xml:space="preserve">Technical</w:t>
            </w:r>
          </w:p>
        </w:tc>
        <w:tc>
          <w:tcPr>
            <w:tcW w:type="dxa" w:w="3510"/>
            <w:tcBorders>
              <w:top w:val="single" w:color="CCCCCC" w:sz="1"/>
              <w:left w:val="single" w:color="CCCCCC" w:sz="1"/>
              <w:bottom w:val="single" w:color="CCCCCC" w:sz="1"/>
              <w:right w:val="single" w:color="CCCCCC" w:sz="1"/>
            </w:tcBorders>
          </w:tcPr>
          <w:p>
            <w:r>
              <w:t xml:space="preserve">ESPN API outage during game</w:t>
            </w:r>
          </w:p>
        </w:tc>
        <w:tc>
          <w:tcPr>
            <w:tcW w:type="dxa" w:w="3510"/>
            <w:tcBorders>
              <w:top w:val="single" w:color="CCCCCC" w:sz="1"/>
              <w:left w:val="single" w:color="CCCCCC" w:sz="1"/>
              <w:bottom w:val="single" w:color="CCCCCC" w:sz="1"/>
              <w:right w:val="single" w:color="CCCCCC" w:sz="1"/>
            </w:tcBorders>
          </w:tcPr>
          <w:p>
            <w:r>
              <w:t xml:space="preserve">Dual data feeds (ESPN + official NFL). Fallback to cached data. Manual admin override if needed.</w:t>
            </w:r>
          </w:p>
        </w:tc>
      </w:tr>
      <w:tr>
        <w:tc>
          <w:tcPr>
            <w:tcW w:type="dxa" w:w="2340"/>
            <w:tcBorders>
              <w:top w:val="single" w:color="CCCCCC" w:sz="1"/>
              <w:left w:val="single" w:color="CCCCCC" w:sz="1"/>
              <w:bottom w:val="single" w:color="CCCCCC" w:sz="1"/>
              <w:right w:val="single" w:color="CCCCCC" w:sz="1"/>
            </w:tcBorders>
          </w:tcPr>
          <w:p>
            <w:r>
              <w:t xml:space="preserve">Market</w:t>
            </w:r>
          </w:p>
        </w:tc>
        <w:tc>
          <w:tcPr>
            <w:tcW w:type="dxa" w:w="3510"/>
            <w:tcBorders>
              <w:top w:val="single" w:color="CCCCCC" w:sz="1"/>
              <w:left w:val="single" w:color="CCCCCC" w:sz="1"/>
              <w:bottom w:val="single" w:color="CCCCCC" w:sz="1"/>
              <w:right w:val="single" w:color="CCCCCC" w:sz="1"/>
            </w:tcBorders>
          </w:tcPr>
          <w:p>
            <w:r>
              <w:t xml:space="preserve">Crypto adoption barrier (still &lt;10% mainstream)</w:t>
            </w:r>
          </w:p>
        </w:tc>
        <w:tc>
          <w:tcPr>
            <w:tcW w:type="dxa" w:w="3510"/>
            <w:tcBorders>
              <w:top w:val="single" w:color="CCCCCC" w:sz="1"/>
              <w:left w:val="single" w:color="CCCCCC" w:sz="1"/>
              <w:bottom w:val="single" w:color="CCCCCC" w:sz="1"/>
              <w:right w:val="single" w:color="CCCCCC" w:sz="1"/>
            </w:tcBorders>
          </w:tcPr>
          <w:p>
            <w:r>
              <w:t xml:space="preserve">Educational onboarding on wallet setup. Simplify Phantom/MetaMask connection. Long-term: add fiat on-ramp.</w:t>
            </w:r>
          </w:p>
        </w:tc>
      </w:tr>
      <w:tr>
        <w:tc>
          <w:tcPr>
            <w:tcW w:type="dxa" w:w="2340"/>
            <w:tcBorders>
              <w:top w:val="single" w:color="CCCCCC" w:sz="1"/>
              <w:left w:val="single" w:color="CCCCCC" w:sz="1"/>
              <w:bottom w:val="single" w:color="CCCCCC" w:sz="1"/>
              <w:right w:val="single" w:color="CCCCCC" w:sz="1"/>
            </w:tcBorders>
          </w:tcPr>
          <w:p>
            <w:r>
              <w:t xml:space="preserve">Product</w:t>
            </w:r>
          </w:p>
        </w:tc>
        <w:tc>
          <w:tcPr>
            <w:tcW w:type="dxa" w:w="3510"/>
            <w:tcBorders>
              <w:top w:val="single" w:color="CCCCCC" w:sz="1"/>
              <w:left w:val="single" w:color="CCCCCC" w:sz="1"/>
              <w:bottom w:val="single" w:color="CCCCCC" w:sz="1"/>
              <w:right w:val="single" w:color="CCCCCC" w:sz="1"/>
            </w:tcBorders>
          </w:tcPr>
          <w:p>
            <w:r>
              <w:t xml:space="preserve">Game not fun / low repeat play</w:t>
            </w:r>
          </w:p>
        </w:tc>
        <w:tc>
          <w:tcPr>
            <w:tcW w:type="dxa" w:w="3510"/>
            <w:tcBorders>
              <w:top w:val="single" w:color="CCCCCC" w:sz="1"/>
              <w:left w:val="single" w:color="CCCCCC" w:sz="1"/>
              <w:bottom w:val="single" w:color="CCCCCC" w:sz="1"/>
              <w:right w:val="single" w:color="CCCCCC" w:sz="1"/>
            </w:tcBorders>
          </w:tcPr>
          <w:p>
            <w:r>
              <w:t xml:space="preserve">Playtest with real users early. 80% target: 80% of players want to play quarter 2 after quarter 1.</w:t>
            </w:r>
          </w:p>
        </w:tc>
      </w:tr>
    </w:tbl>
    <w:p>
      <w:pPr>
        <w:spacing w:after="240"/>
      </w:pPr>
      <w:r>
        <w:t xml:space="preserve"/>
      </w:r>
    </w:p>
    <w:p>
      <w:r>
        <w:br w:type="page"/>
      </w:r>
    </w:p>
    <w:p>
      <w:pPr>
        <w:pStyle w:val="Heading1"/>
      </w:pPr>
      <w:r>
        <w:t xml:space="preserve">9. SUCCESS METRICS (MVP PHASE)</w:t>
      </w:r>
    </w:p>
    <w:p>
      <w:pPr>
        <w:pStyle w:val="Heading2"/>
      </w:pPr>
      <w:r>
        <w:t xml:space="preserve">9.1 Gameplay Success</w:t>
      </w:r>
    </w:p>
    <w:p>
      <w:pPr>
        <w:pStyle w:val="ListParagraph"/>
        <w:numPr>
          <w:ilvl w:val="0"/>
          <w:numId w:val="2"/>
        </w:numPr>
      </w:pPr>
      <w:r>
        <w:t xml:space="preserve">Retention: 80% of players who play Q1 also play Q2</w:t>
      </w:r>
    </w:p>
    <w:p>
      <w:pPr>
        <w:pStyle w:val="ListParagraph"/>
        <w:numPr>
          <w:ilvl w:val="0"/>
          <w:numId w:val="2"/>
        </w:numPr>
      </w:pPr>
      <w:r>
        <w:t xml:space="preserve">Engagement: Average session length ≥ 15 minutes (per game)</w:t>
      </w:r>
    </w:p>
    <w:p>
      <w:pPr>
        <w:pStyle w:val="ListParagraph"/>
        <w:numPr>
          <w:ilvl w:val="0"/>
          <w:numId w:val="2"/>
        </w:numPr>
        <w:spacing w:after="240"/>
      </w:pPr>
      <w:r>
        <w:t xml:space="preserve">Repeat: 50% of players return for second game (next NFL week)</w:t>
      </w:r>
    </w:p>
    <w:p>
      <w:pPr>
        <w:pStyle w:val="Heading2"/>
      </w:pPr>
      <w:r>
        <w:t xml:space="preserve">9.2 Technical Success</w:t>
      </w:r>
    </w:p>
    <w:p>
      <w:pPr>
        <w:pStyle w:val="ListParagraph"/>
        <w:numPr>
          <w:ilvl w:val="0"/>
          <w:numId w:val="2"/>
        </w:numPr>
      </w:pPr>
      <w:r>
        <w:t xml:space="preserve">Uptime: 99.9% during game windows</w:t>
      </w:r>
    </w:p>
    <w:p>
      <w:pPr>
        <w:pStyle w:val="ListParagraph"/>
        <w:numPr>
          <w:ilvl w:val="0"/>
          <w:numId w:val="2"/>
        </w:numPr>
      </w:pPr>
      <w:r>
        <w:t xml:space="preserve">Latency: &lt;5 seconds from stat change to UI update</w:t>
      </w:r>
    </w:p>
    <w:p>
      <w:pPr>
        <w:pStyle w:val="ListParagraph"/>
        <w:numPr>
          <w:ilvl w:val="0"/>
          <w:numId w:val="2"/>
        </w:numPr>
      </w:pPr>
      <w:r>
        <w:t xml:space="preserve">Zero crashes: No unhandled errors during live games</w:t>
      </w:r>
    </w:p>
    <w:p>
      <w:pPr>
        <w:pStyle w:val="ListParagraph"/>
        <w:numPr>
          <w:ilvl w:val="0"/>
          <w:numId w:val="2"/>
        </w:numPr>
        <w:spacing w:after="240"/>
      </w:pPr>
      <w:r>
        <w:t xml:space="preserve">Mobile: Works on 95% of devices without optimization request</w:t>
      </w:r>
    </w:p>
    <w:p>
      <w:pPr>
        <w:pStyle w:val="Heading2"/>
      </w:pPr>
      <w:r>
        <w:t xml:space="preserve">9.3 Monetization Success</w:t>
      </w:r>
    </w:p>
    <w:p>
      <w:pPr>
        <w:pStyle w:val="ListParagraph"/>
        <w:numPr>
          <w:ilvl w:val="0"/>
          <w:numId w:val="2"/>
        </w:numPr>
      </w:pPr>
      <w:r>
        <w:t xml:space="preserve">User Acquisition: 50+ sign-ups from launch cohort</w:t>
      </w:r>
    </w:p>
    <w:p>
      <w:pPr>
        <w:pStyle w:val="ListParagraph"/>
        <w:numPr>
          <w:ilvl w:val="0"/>
          <w:numId w:val="2"/>
        </w:numPr>
      </w:pPr>
      <w:r>
        <w:t xml:space="preserve">Average Buy-In: ≥$25 USD equivalent per game</w:t>
      </w:r>
    </w:p>
    <w:p>
      <w:pPr>
        <w:pStyle w:val="ListParagraph"/>
        <w:numPr>
          <w:ilvl w:val="0"/>
          <w:numId w:val="2"/>
        </w:numPr>
      </w:pPr>
      <w:r>
        <w:t xml:space="preserve">Rake Sufficiency: House rake covers server/hosting costs</w:t>
      </w:r>
    </w:p>
    <w:p>
      <w:pPr>
        <w:pStyle w:val="ListParagraph"/>
        <w:numPr>
          <w:ilvl w:val="0"/>
          <w:numId w:val="2"/>
        </w:numPr>
        <w:spacing w:after="240"/>
      </w:pPr>
      <w:r>
        <w:t xml:space="preserve">Wallet Integration: 90% of players successfully connect wallet on first try</w:t>
      </w:r>
    </w:p>
    <w:p>
      <w:r>
        <w:br w:type="page"/>
      </w:r>
    </w:p>
    <w:p>
      <w:pPr>
        <w:pStyle w:val="Heading1"/>
      </w:pPr>
      <w:r>
        <w:t xml:space="preserve">10. GO-TO-MARKET STRATEGY (MVP)</w:t>
      </w:r>
    </w:p>
    <w:p>
      <w:pPr>
        <w:pStyle w:val="Heading2"/>
      </w:pPr>
      <w:r>
        <w:t xml:space="preserve">10.1 Initial Audience</w:t>
      </w:r>
    </w:p>
    <w:p>
      <w:pPr>
        <w:pStyle w:val="ListParagraph"/>
        <w:numPr>
          <w:ilvl w:val="0"/>
          <w:numId w:val="2"/>
        </w:numPr>
      </w:pPr>
      <w:r>
        <w:t xml:space="preserve">Friends &amp; inner circle: 10-20 people. Private beta. Gather feedback.</w:t>
      </w:r>
    </w:p>
    <w:p>
      <w:pPr>
        <w:pStyle w:val="ListParagraph"/>
        <w:numPr>
          <w:ilvl w:val="0"/>
          <w:numId w:val="2"/>
        </w:numPr>
      </w:pPr>
      <w:r>
        <w:t xml:space="preserve">Online communities: Reddit (r/poker, r/fantasyfootball), Discord servers, Twitter/X</w:t>
      </w:r>
    </w:p>
    <w:p>
      <w:pPr>
        <w:pStyle w:val="ListParagraph"/>
        <w:numPr>
          <w:ilvl w:val="0"/>
          <w:numId w:val="2"/>
        </w:numPr>
      </w:pPr>
      <w:r>
        <w:t xml:space="preserve">Influencers: Reach out to poker streamers, fantasy sports podcasters</w:t>
      </w:r>
    </w:p>
    <w:p>
      <w:pPr>
        <w:pStyle w:val="ListParagraph"/>
        <w:numPr>
          <w:ilvl w:val="0"/>
          <w:numId w:val="2"/>
        </w:numPr>
        <w:spacing w:after="240"/>
      </w:pPr>
      <w:r>
        <w:t xml:space="preserve">Messaging: "Real-time poker during live games. Skill-based. No pre-game drafting. Play a quarter in 15 minutes."</w:t>
      </w:r>
    </w:p>
    <w:p>
      <w:pPr>
        <w:pStyle w:val="Heading2"/>
      </w:pPr>
      <w:r>
        <w:t xml:space="preserve">10.2 Timing</w:t>
      </w:r>
    </w:p>
    <w:p>
      <w:pPr>
        <w:spacing w:after="240"/>
      </w:pPr>
      <w:r>
        <w:t xml:space="preserve">Launch: Week 1 of NFL season (September 2025). Season runs 18 weeks. Off-season: prep for next year or basketball season.</w:t>
      </w:r>
    </w:p>
    <w:p>
      <w:pPr>
        <w:pStyle w:val="Heading2"/>
      </w:pPr>
      <w:r>
        <w:t xml:space="preserve">10.3 Metrics to Track</w:t>
      </w:r>
    </w:p>
    <w:p>
      <w:pPr>
        <w:pStyle w:val="ListParagraph"/>
        <w:numPr>
          <w:ilvl w:val="0"/>
          <w:numId w:val="2"/>
        </w:numPr>
      </w:pPr>
      <w:r>
        <w:t xml:space="preserve">Daily Active Users (DAU)</w:t>
      </w:r>
    </w:p>
    <w:p>
      <w:pPr>
        <w:pStyle w:val="ListParagraph"/>
        <w:numPr>
          <w:ilvl w:val="0"/>
          <w:numId w:val="2"/>
        </w:numPr>
      </w:pPr>
      <w:r>
        <w:t xml:space="preserve">Games per player per week</w:t>
      </w:r>
    </w:p>
    <w:p>
      <w:pPr>
        <w:pStyle w:val="ListParagraph"/>
        <w:numPr>
          <w:ilvl w:val="0"/>
          <w:numId w:val="2"/>
        </w:numPr>
      </w:pPr>
      <w:r>
        <w:t xml:space="preserve">Average pot size</w:t>
      </w:r>
    </w:p>
    <w:p>
      <w:pPr>
        <w:pStyle w:val="ListParagraph"/>
        <w:numPr>
          <w:ilvl w:val="0"/>
          <w:numId w:val="2"/>
        </w:numPr>
      </w:pPr>
      <w:r>
        <w:t xml:space="preserve">House rake collected</w:t>
      </w:r>
    </w:p>
    <w:p>
      <w:pPr>
        <w:pStyle w:val="ListParagraph"/>
        <w:numPr>
          <w:ilvl w:val="0"/>
          <w:numId w:val="2"/>
        </w:numPr>
      </w:pPr>
      <w:r>
        <w:t xml:space="preserve">Player acquisition cost (CAC)</w:t>
      </w:r>
    </w:p>
    <w:p>
      <w:pPr>
        <w:pStyle w:val="ListParagraph"/>
        <w:numPr>
          <w:ilvl w:val="0"/>
          <w:numId w:val="2"/>
        </w:numPr>
        <w:spacing w:after="240"/>
      </w:pPr>
      <w:r>
        <w:t xml:space="preserve">Churn rate (weekly)</w:t>
      </w:r>
    </w:p>
    <w:p>
      <w:r>
        <w:br w:type="page"/>
      </w:r>
    </w:p>
    <w:p>
      <w:pPr>
        <w:pStyle w:val="Heading1"/>
      </w:pPr>
      <w:r>
        <w:t xml:space="preserve">11. ROADMAP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Phase</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Deliverables</w:t>
            </w:r>
          </w:p>
        </w:tc>
        <w:tc>
          <w:tcPr>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Timeline</w:t>
            </w:r>
          </w:p>
        </w:tc>
      </w:tr>
      <w:tr>
        <w:tc>
          <w:tcPr>
            <w:tcW w:type="dxa" w:w="2340"/>
            <w:tcBorders>
              <w:top w:val="single" w:color="CCCCCC" w:sz="1"/>
              <w:left w:val="single" w:color="CCCCCC" w:sz="1"/>
              <w:bottom w:val="single" w:color="CCCCCC" w:sz="1"/>
              <w:right w:val="single" w:color="CCCCCC" w:sz="1"/>
            </w:tcBorders>
          </w:tcPr>
          <w:p>
            <w:r>
              <w:t xml:space="preserve">Phase 1: MVP</w:t>
            </w:r>
          </w:p>
        </w:tc>
        <w:tc>
          <w:tcPr>
            <w:tcW w:type="dxa" w:w="3510"/>
            <w:tcBorders>
              <w:top w:val="single" w:color="CCCCCC" w:sz="1"/>
              <w:left w:val="single" w:color="CCCCCC" w:sz="1"/>
              <w:bottom w:val="single" w:color="CCCCCC" w:sz="1"/>
              <w:right w:val="single" w:color="CCCCCC" w:sz="1"/>
            </w:tcBorders>
          </w:tcPr>
          <w:p>
            <w:r>
              <w:t xml:space="preserve">Mobile web, Solana settlement, real-time stats, basic UI</w:t>
            </w:r>
          </w:p>
        </w:tc>
        <w:tc>
          <w:tcPr>
            <w:tcW w:type="dxa" w:w="3510"/>
            <w:tcBorders>
              <w:top w:val="single" w:color="CCCCCC" w:sz="1"/>
              <w:left w:val="single" w:color="CCCCCC" w:sz="1"/>
              <w:bottom w:val="single" w:color="CCCCCC" w:sz="1"/>
              <w:right w:val="single" w:color="CCCCCC" w:sz="1"/>
            </w:tcBorders>
          </w:tcPr>
          <w:p>
            <w:r>
              <w:t xml:space="preserve">6-8 weeks dev + 2-4 weeks testing</w:t>
            </w:r>
          </w:p>
        </w:tc>
      </w:tr>
      <w:tr>
        <w:tc>
          <w:tcPr>
            <w:tcW w:type="dxa" w:w="2340"/>
            <w:tcBorders>
              <w:top w:val="single" w:color="CCCCCC" w:sz="1"/>
              <w:left w:val="single" w:color="CCCCCC" w:sz="1"/>
              <w:bottom w:val="single" w:color="CCCCCC" w:sz="1"/>
              <w:right w:val="single" w:color="CCCCCC" w:sz="1"/>
            </w:tcBorders>
          </w:tcPr>
          <w:p>
            <w:r>
              <w:t xml:space="preserve">Phase 2: Scale</w:t>
            </w:r>
          </w:p>
        </w:tc>
        <w:tc>
          <w:tcPr>
            <w:tcW w:type="dxa" w:w="3510"/>
            <w:tcBorders>
              <w:top w:val="single" w:color="CCCCCC" w:sz="1"/>
              <w:left w:val="single" w:color="CCCCCC" w:sz="1"/>
              <w:bottom w:val="single" w:color="CCCCCC" w:sz="1"/>
              <w:right w:val="single" w:color="CCCCCC" w:sz="1"/>
            </w:tcBorders>
          </w:tcPr>
          <w:p>
            <w:r>
              <w:t xml:space="preserve">Native apps (iOS/Android), leaderboards, cosmetic skins, referral system</w:t>
            </w:r>
          </w:p>
        </w:tc>
        <w:tc>
          <w:tcPr>
            <w:tcW w:type="dxa" w:w="3510"/>
            <w:tcBorders>
              <w:top w:val="single" w:color="CCCCCC" w:sz="1"/>
              <w:left w:val="single" w:color="CCCCCC" w:sz="1"/>
              <w:bottom w:val="single" w:color="CCCCCC" w:sz="1"/>
              <w:right w:val="single" w:color="CCCCCC" w:sz="1"/>
            </w:tcBorders>
          </w:tcPr>
          <w:p>
            <w:r>
              <w:t xml:space="preserve">8-12 weeks (post-MVP learning)</w:t>
            </w:r>
          </w:p>
        </w:tc>
      </w:tr>
      <w:tr>
        <w:tc>
          <w:tcPr>
            <w:tcW w:type="dxa" w:w="2340"/>
            <w:tcBorders>
              <w:top w:val="single" w:color="CCCCCC" w:sz="1"/>
              <w:left w:val="single" w:color="CCCCCC" w:sz="1"/>
              <w:bottom w:val="single" w:color="CCCCCC" w:sz="1"/>
              <w:right w:val="single" w:color="CCCCCC" w:sz="1"/>
            </w:tcBorders>
          </w:tcPr>
          <w:p>
            <w:r>
              <w:t xml:space="preserve">Phase 3: Expansion</w:t>
            </w:r>
          </w:p>
        </w:tc>
        <w:tc>
          <w:tcPr>
            <w:tcW w:type="dxa" w:w="3510"/>
            <w:tcBorders>
              <w:top w:val="single" w:color="CCCCCC" w:sz="1"/>
              <w:left w:val="single" w:color="CCCCCC" w:sz="1"/>
              <w:bottom w:val="single" w:color="CCCCCC" w:sz="1"/>
              <w:right w:val="single" w:color="CCCCCC" w:sz="1"/>
            </w:tcBorders>
          </w:tcPr>
          <w:p>
            <w:r>
              <w:t xml:space="preserve">Multi-sport (NBA, MLB, NHL), real-money licenses (state by state), fiat on-ramp</w:t>
            </w:r>
          </w:p>
        </w:tc>
        <w:tc>
          <w:tcPr>
            <w:tcW w:type="dxa" w:w="3510"/>
            <w:tcBorders>
              <w:top w:val="single" w:color="CCCCCC" w:sz="1"/>
              <w:left w:val="single" w:color="CCCCCC" w:sz="1"/>
              <w:bottom w:val="single" w:color="CCCCCC" w:sz="1"/>
              <w:right w:val="single" w:color="CCCCCC" w:sz="1"/>
            </w:tcBorders>
          </w:tcPr>
          <w:p>
            <w:r>
              <w:t xml:space="preserve">TBD (2026+)</w:t>
            </w:r>
          </w:p>
        </w:tc>
      </w:tr>
    </w:tbl>
    <w:p>
      <w:pPr>
        <w:spacing w:after="480"/>
      </w:pPr>
      <w:r>
        <w:t xml:space="preserve"/>
      </w:r>
    </w:p>
    <w:p>
      <w:pPr>
        <w:pStyle w:val="Heading1"/>
      </w:pPr>
      <w:r>
        <w:t xml:space="preserve">12. SUMMARY</w:t>
      </w:r>
    </w:p>
    <w:p>
      <w:pPr>
        <w:spacing w:after="160"/>
      </w:pPr>
      <w:r>
        <w:t xml:space="preserve">SportsJack is a first-of-its-kind product that fills a critical gap in gaming and sports betting. It combines the skill-based appeal of poker with the real-time excitement of live sports, all at a quarter-length pace (15 minutes per hand). The product is defensible (hard to copy), monetizable (rake + skins), and addresses a proven market (35M fantasy sports players + millions of poker players). MVP scope is clear, success metrics are measurable, and the go-to-market strategy starts with friends and online communities.</w:t>
      </w:r>
    </w:p>
    <w:p>
      <w:pPr>
        <w:spacing w:after="240"/>
      </w:pPr>
      <w:r>
        <w:t xml:space="preserve">Next step: Build MVP. Validate with real players. Learn. Iterate.</w:t>
      </w:r>
    </w:p>
    <w:p>
      <w:pPr>
        <w:spacing w:after="480"/>
        <w:jc w:val="center"/>
      </w:pPr>
      <w:r>
        <w:rPr>
          <w:i/>
          <w:iCs/>
        </w:rPr>
        <w:t xml:space="preserve">---</w:t>
      </w:r>
    </w:p>
    <w:p>
      <w:pPr>
        <w:jc w:val="center"/>
      </w:pPr>
      <w:r>
        <w:rPr>
          <w:i/>
          <w:iCs/>
          <w:color w:val="999999"/>
        </w:rPr>
        <w:t xml:space="preserve">End of Product Brief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8"/>
      <w:sz w:val="60"/>
      <w:szCs w:val="60"/>
    </w:rPr>
  </w:style>
  <w:style w:type="paragraph" w:styleId="Heading1">
    <w:name w:val="Heading 1"/>
    <w:basedOn w:val="Normal"/>
    <w:next w:val="Normal"/>
    <w:qFormat/>
    <w:pPr>
      <w:spacing w:before="240" w:after="120"/>
      <w:outlineLvl w:val="0"/>
    </w:pPr>
    <w:rPr>
      <w:rFonts w:ascii="Arial" w:cs="Arial" w:eastAsia="Arial" w:hAnsi="Arial"/>
      <w:b/>
      <w:bCs/>
      <w:color w:val="2E509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09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2026-01-14T02:09:51.041Z</dcterms:created>
  <dcterms:modified xsi:type="dcterms:W3CDTF">2026-01-14T02:09:51.042Z</dcterms:modified>
</cp:coreProperties>
</file>

<file path=docProps/custom.xml><?xml version="1.0" encoding="utf-8"?>
<Properties xmlns="http://schemas.openxmlformats.org/officeDocument/2006/custom-properties" xmlns:vt="http://schemas.openxmlformats.org/officeDocument/2006/docPropsVTypes"/>
</file>