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CF3E" w14:textId="617690EF" w:rsidR="009B39C3" w:rsidRDefault="009B39C3" w:rsidP="009B39C3">
      <w:pPr>
        <w:jc w:val="center"/>
        <w:rPr>
          <w:b/>
          <w:bCs/>
          <w:sz w:val="28"/>
          <w:szCs w:val="28"/>
          <w:lang w:val="es-ES"/>
        </w:rPr>
      </w:pPr>
      <w:r w:rsidRPr="003616E1">
        <w:rPr>
          <w:b/>
          <w:bCs/>
          <w:sz w:val="28"/>
          <w:szCs w:val="28"/>
          <w:lang w:val="es-ES"/>
        </w:rPr>
        <w:t>CU</w:t>
      </w:r>
      <w:r w:rsidR="002214E0">
        <w:rPr>
          <w:b/>
          <w:bCs/>
          <w:sz w:val="28"/>
          <w:szCs w:val="28"/>
          <w:lang w:val="es-ES"/>
        </w:rPr>
        <w:t>0</w:t>
      </w:r>
      <w:r w:rsidR="000E1A03">
        <w:rPr>
          <w:b/>
          <w:bCs/>
          <w:sz w:val="28"/>
          <w:szCs w:val="28"/>
          <w:lang w:val="es-ES"/>
        </w:rPr>
        <w:t>2</w:t>
      </w:r>
      <w:r w:rsidRPr="003616E1">
        <w:rPr>
          <w:b/>
          <w:bCs/>
          <w:sz w:val="28"/>
          <w:szCs w:val="28"/>
          <w:lang w:val="es-ES"/>
        </w:rPr>
        <w:t xml:space="preserve"> –</w:t>
      </w:r>
      <w:r w:rsidR="002214E0">
        <w:rPr>
          <w:b/>
          <w:bCs/>
          <w:sz w:val="28"/>
          <w:szCs w:val="28"/>
          <w:lang w:val="es-ES"/>
        </w:rPr>
        <w:t xml:space="preserve"> </w:t>
      </w:r>
      <w:r w:rsidR="000E1A03" w:rsidRPr="000E1A03">
        <w:rPr>
          <w:b/>
          <w:bCs/>
          <w:sz w:val="28"/>
          <w:szCs w:val="28"/>
          <w:lang w:val="es-ES"/>
        </w:rPr>
        <w:t>Registrar los pagos de las consultas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B39C3" w14:paraId="717C18A9" w14:textId="77777777" w:rsidTr="00A9123E">
        <w:tc>
          <w:tcPr>
            <w:tcW w:w="4247" w:type="dxa"/>
            <w:shd w:val="clear" w:color="auto" w:fill="4C94D8" w:themeFill="text2" w:themeFillTint="80"/>
          </w:tcPr>
          <w:p w14:paraId="646886B7" w14:textId="77777777" w:rsidR="009B39C3" w:rsidRPr="003616E1" w:rsidRDefault="009B39C3" w:rsidP="00A9123E">
            <w:pPr>
              <w:jc w:val="center"/>
              <w:rPr>
                <w:b/>
                <w:bCs/>
                <w:lang w:val="es-ES"/>
              </w:rPr>
            </w:pPr>
            <w:r w:rsidRPr="003616E1">
              <w:rPr>
                <w:b/>
                <w:bCs/>
                <w:lang w:val="es-ES"/>
              </w:rPr>
              <w:t>Actores</w:t>
            </w:r>
          </w:p>
        </w:tc>
        <w:tc>
          <w:tcPr>
            <w:tcW w:w="4247" w:type="dxa"/>
            <w:shd w:val="clear" w:color="auto" w:fill="4C94D8" w:themeFill="text2" w:themeFillTint="80"/>
          </w:tcPr>
          <w:p w14:paraId="19050ACD" w14:textId="6C73D07A" w:rsidR="009B39C3" w:rsidRPr="003616E1" w:rsidRDefault="009B39C3" w:rsidP="00A9123E">
            <w:pPr>
              <w:rPr>
                <w:sz w:val="22"/>
                <w:szCs w:val="22"/>
                <w:lang w:val="es-ES"/>
              </w:rPr>
            </w:pPr>
            <w:r w:rsidRPr="003616E1">
              <w:rPr>
                <w:sz w:val="22"/>
                <w:szCs w:val="22"/>
                <w:lang w:val="es-ES"/>
              </w:rPr>
              <w:t>Secretario</w:t>
            </w:r>
          </w:p>
        </w:tc>
      </w:tr>
      <w:tr w:rsidR="009B39C3" w14:paraId="2A0902CC" w14:textId="77777777" w:rsidTr="00A9123E">
        <w:tc>
          <w:tcPr>
            <w:tcW w:w="4247" w:type="dxa"/>
            <w:shd w:val="clear" w:color="auto" w:fill="F2CEED" w:themeFill="accent5" w:themeFillTint="33"/>
            <w:vAlign w:val="center"/>
          </w:tcPr>
          <w:p w14:paraId="40CB0275" w14:textId="77777777" w:rsidR="009B39C3" w:rsidRPr="003616E1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Referencias</w:t>
            </w:r>
          </w:p>
        </w:tc>
        <w:tc>
          <w:tcPr>
            <w:tcW w:w="4247" w:type="dxa"/>
            <w:shd w:val="clear" w:color="auto" w:fill="F2CEED" w:themeFill="accent5" w:themeFillTint="33"/>
          </w:tcPr>
          <w:p w14:paraId="52372EBE" w14:textId="6A877FD0" w:rsidR="009B39C3" w:rsidRPr="001E1021" w:rsidRDefault="009B39C3" w:rsidP="001E1021">
            <w:pPr>
              <w:pStyle w:val="Prrafodelista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CU2 – Menú Secretario</w:t>
            </w:r>
          </w:p>
        </w:tc>
      </w:tr>
      <w:tr w:rsidR="009B39C3" w14:paraId="5648AF7E" w14:textId="77777777" w:rsidTr="00A9123E">
        <w:tc>
          <w:tcPr>
            <w:tcW w:w="4247" w:type="dxa"/>
            <w:shd w:val="clear" w:color="auto" w:fill="D9F2D0" w:themeFill="accent6" w:themeFillTint="33"/>
            <w:vAlign w:val="center"/>
          </w:tcPr>
          <w:p w14:paraId="36BD026F" w14:textId="77777777" w:rsidR="009B39C3" w:rsidRPr="003616E1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4247" w:type="dxa"/>
            <w:shd w:val="clear" w:color="auto" w:fill="D9F2D0" w:themeFill="accent6" w:themeFillTint="33"/>
          </w:tcPr>
          <w:p w14:paraId="0C132A41" w14:textId="021A53B3" w:rsidR="009B39C3" w:rsidRPr="003616E1" w:rsidRDefault="001E1021" w:rsidP="00A9123E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>R</w:t>
            </w:r>
            <w:r w:rsidRPr="001E1021">
              <w:rPr>
                <w:sz w:val="22"/>
                <w:szCs w:val="22"/>
              </w:rPr>
              <w:t>egistrar el pago realizado por un paciente correspondiente a una consulta médica, dejando constancia del monto, método de pago y fecha.</w:t>
            </w:r>
          </w:p>
        </w:tc>
      </w:tr>
    </w:tbl>
    <w:p w14:paraId="3D81513C" w14:textId="77777777" w:rsidR="009B39C3" w:rsidRDefault="009B39C3" w:rsidP="009B39C3">
      <w:pPr>
        <w:rPr>
          <w:b/>
          <w:bCs/>
          <w:sz w:val="28"/>
          <w:szCs w:val="28"/>
          <w:lang w:val="es-ES"/>
        </w:rPr>
      </w:pPr>
    </w:p>
    <w:p w14:paraId="25164A2F" w14:textId="77777777" w:rsidR="009B39C3" w:rsidRPr="00C04DA5" w:rsidRDefault="009B39C3" w:rsidP="009B39C3">
      <w:pPr>
        <w:rPr>
          <w:b/>
          <w:bCs/>
          <w:lang w:val="es-ES"/>
        </w:rPr>
      </w:pPr>
      <w:r w:rsidRPr="00C04DA5">
        <w:rPr>
          <w:b/>
          <w:bCs/>
          <w:lang w:val="es-ES"/>
        </w:rPr>
        <w:t>SECRETARIO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B39C3" w14:paraId="29F463C4" w14:textId="77777777" w:rsidTr="00A9123E">
        <w:tc>
          <w:tcPr>
            <w:tcW w:w="8494" w:type="dxa"/>
            <w:gridSpan w:val="3"/>
            <w:shd w:val="clear" w:color="auto" w:fill="4C94D8" w:themeFill="text2" w:themeFillTint="80"/>
          </w:tcPr>
          <w:p w14:paraId="6328A951" w14:textId="77777777" w:rsidR="009B39C3" w:rsidRDefault="009B39C3" w:rsidP="00A9123E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Flujo Normal Secretario</w:t>
            </w:r>
          </w:p>
        </w:tc>
      </w:tr>
      <w:tr w:rsidR="009B39C3" w14:paraId="0372B799" w14:textId="77777777" w:rsidTr="00A9123E">
        <w:tc>
          <w:tcPr>
            <w:tcW w:w="2831" w:type="dxa"/>
          </w:tcPr>
          <w:p w14:paraId="1FA419CA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Usuario</w:t>
            </w:r>
          </w:p>
        </w:tc>
        <w:tc>
          <w:tcPr>
            <w:tcW w:w="2831" w:type="dxa"/>
          </w:tcPr>
          <w:p w14:paraId="757E2E13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Sistema</w:t>
            </w:r>
          </w:p>
        </w:tc>
        <w:tc>
          <w:tcPr>
            <w:tcW w:w="2832" w:type="dxa"/>
          </w:tcPr>
          <w:p w14:paraId="04BA8AFD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Observaciones</w:t>
            </w:r>
          </w:p>
        </w:tc>
      </w:tr>
      <w:tr w:rsidR="009B39C3" w14:paraId="508BE525" w14:textId="77777777" w:rsidTr="00A9123E">
        <w:tc>
          <w:tcPr>
            <w:tcW w:w="2831" w:type="dxa"/>
          </w:tcPr>
          <w:p w14:paraId="62FA1816" w14:textId="77777777" w:rsidR="009B39C3" w:rsidRPr="00165CF3" w:rsidRDefault="009B39C3" w:rsidP="00A9123E">
            <w:pPr>
              <w:jc w:val="left"/>
              <w:rPr>
                <w:sz w:val="22"/>
                <w:szCs w:val="22"/>
                <w:lang w:val="es-ES"/>
              </w:rPr>
            </w:pPr>
            <w:r w:rsidRPr="00165CF3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Secretario </w:t>
            </w:r>
            <w:r w:rsidRPr="00165CF3">
              <w:rPr>
                <w:sz w:val="22"/>
                <w:szCs w:val="22"/>
                <w:lang w:val="es-ES"/>
              </w:rPr>
              <w:t>inicia la aplicación.</w:t>
            </w:r>
          </w:p>
        </w:tc>
        <w:tc>
          <w:tcPr>
            <w:tcW w:w="2831" w:type="dxa"/>
          </w:tcPr>
          <w:p w14:paraId="2F7AE3FA" w14:textId="2E80CC64" w:rsidR="009B39C3" w:rsidRPr="00165CF3" w:rsidRDefault="009B39C3" w:rsidP="00A9123E">
            <w:pPr>
              <w:jc w:val="left"/>
              <w:rPr>
                <w:sz w:val="22"/>
                <w:szCs w:val="22"/>
                <w:lang w:val="es-ES"/>
              </w:rPr>
            </w:pPr>
            <w:r w:rsidRPr="00165CF3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sistema muestra </w:t>
            </w:r>
            <w:r w:rsidR="00305446">
              <w:rPr>
                <w:sz w:val="22"/>
                <w:szCs w:val="22"/>
                <w:lang w:val="es-ES"/>
              </w:rPr>
              <w:t>PantallaRegistrarPago</w:t>
            </w:r>
          </w:p>
        </w:tc>
        <w:tc>
          <w:tcPr>
            <w:tcW w:w="2832" w:type="dxa"/>
          </w:tcPr>
          <w:p w14:paraId="1888BB73" w14:textId="77777777" w:rsidR="009B39C3" w:rsidRPr="00165CF3" w:rsidRDefault="009B39C3" w:rsidP="00A9123E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9B39C3" w14:paraId="2D4A9ACE" w14:textId="77777777" w:rsidTr="00A9123E">
        <w:tc>
          <w:tcPr>
            <w:tcW w:w="2831" w:type="dxa"/>
          </w:tcPr>
          <w:p w14:paraId="21E2A964" w14:textId="79728C94" w:rsidR="009B39C3" w:rsidRPr="00C04DA5" w:rsidRDefault="00305446" w:rsidP="00A9123E">
            <w:pPr>
              <w:jc w:val="left"/>
              <w:rPr>
                <w:sz w:val="22"/>
                <w:szCs w:val="22"/>
                <w:lang w:val="es-ES"/>
              </w:rPr>
            </w:pPr>
            <w:r w:rsidRPr="00305446">
              <w:rPr>
                <w:sz w:val="22"/>
                <w:szCs w:val="22"/>
              </w:rPr>
              <w:t xml:space="preserve">El </w:t>
            </w:r>
            <w:r w:rsidR="005F09F0">
              <w:rPr>
                <w:sz w:val="22"/>
                <w:szCs w:val="22"/>
                <w:lang w:val="es-ES"/>
              </w:rPr>
              <w:t xml:space="preserve">Secretario </w:t>
            </w:r>
            <w:r w:rsidRPr="00305446">
              <w:rPr>
                <w:sz w:val="22"/>
                <w:szCs w:val="22"/>
              </w:rPr>
              <w:t>selecciona el turno a pagar</w:t>
            </w:r>
            <w:r>
              <w:rPr>
                <w:sz w:val="22"/>
                <w:szCs w:val="22"/>
              </w:rPr>
              <w:t xml:space="preserve">, </w:t>
            </w:r>
            <w:r w:rsidRPr="00305446">
              <w:rPr>
                <w:sz w:val="22"/>
                <w:szCs w:val="22"/>
              </w:rPr>
              <w:t>el método de pago</w:t>
            </w:r>
            <w:r>
              <w:rPr>
                <w:sz w:val="22"/>
                <w:szCs w:val="22"/>
              </w:rPr>
              <w:t xml:space="preserve"> y </w:t>
            </w:r>
            <w:r w:rsidRPr="00305446">
              <w:rPr>
                <w:sz w:val="22"/>
                <w:szCs w:val="22"/>
              </w:rPr>
              <w:t>el monto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0B5E4EB7" w14:textId="294398A2" w:rsidR="009B39C3" w:rsidRPr="00165CF3" w:rsidRDefault="00305446" w:rsidP="00305446">
            <w:pPr>
              <w:rPr>
                <w:sz w:val="22"/>
                <w:szCs w:val="22"/>
                <w:lang w:val="es-ES"/>
              </w:rPr>
            </w:pPr>
            <w:r w:rsidRPr="00305446">
              <w:rPr>
                <w:sz w:val="22"/>
                <w:szCs w:val="22"/>
              </w:rPr>
              <w:t>El sistema buscar el turno</w:t>
            </w:r>
            <w:r>
              <w:rPr>
                <w:sz w:val="22"/>
                <w:szCs w:val="22"/>
              </w:rPr>
              <w:t xml:space="preserve"> y </w:t>
            </w:r>
            <w:r w:rsidRPr="00305446">
              <w:rPr>
                <w:sz w:val="22"/>
                <w:szCs w:val="22"/>
              </w:rPr>
              <w:t>registra el pago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832" w:type="dxa"/>
          </w:tcPr>
          <w:p w14:paraId="3BFE7E93" w14:textId="4EAFBE07" w:rsidR="009B39C3" w:rsidRPr="00165CF3" w:rsidRDefault="00305446" w:rsidP="00A9123E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Si el sistema no encuentra el turno o si el turno ya esta pagado, se muestra un mensaje de error</w:t>
            </w:r>
          </w:p>
        </w:tc>
      </w:tr>
    </w:tbl>
    <w:p w14:paraId="41699006" w14:textId="77777777" w:rsidR="003A525C" w:rsidRDefault="003A525C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413"/>
        <w:gridCol w:w="4249"/>
        <w:gridCol w:w="3264"/>
      </w:tblGrid>
      <w:tr w:rsidR="009B39C3" w14:paraId="08A9541D" w14:textId="77777777" w:rsidTr="00A9123E">
        <w:tc>
          <w:tcPr>
            <w:tcW w:w="8926" w:type="dxa"/>
            <w:gridSpan w:val="3"/>
            <w:shd w:val="clear" w:color="auto" w:fill="4C94D8" w:themeFill="text2" w:themeFillTint="80"/>
          </w:tcPr>
          <w:p w14:paraId="3320B415" w14:textId="77777777" w:rsidR="009B39C3" w:rsidRDefault="009B39C3" w:rsidP="00A9123E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Historial de Cambios</w:t>
            </w:r>
          </w:p>
        </w:tc>
      </w:tr>
      <w:tr w:rsidR="009B39C3" w:rsidRPr="00165CF3" w14:paraId="75D75518" w14:textId="77777777" w:rsidTr="00A9123E">
        <w:tc>
          <w:tcPr>
            <w:tcW w:w="1413" w:type="dxa"/>
          </w:tcPr>
          <w:p w14:paraId="630C7EC7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Fecha</w:t>
            </w:r>
          </w:p>
        </w:tc>
        <w:tc>
          <w:tcPr>
            <w:tcW w:w="4249" w:type="dxa"/>
          </w:tcPr>
          <w:p w14:paraId="71687281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3264" w:type="dxa"/>
          </w:tcPr>
          <w:p w14:paraId="4EFDB360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Responsables</w:t>
            </w:r>
          </w:p>
        </w:tc>
      </w:tr>
      <w:tr w:rsidR="009B39C3" w:rsidRPr="00165CF3" w14:paraId="2F0027B1" w14:textId="77777777" w:rsidTr="00A9123E">
        <w:tc>
          <w:tcPr>
            <w:tcW w:w="1413" w:type="dxa"/>
            <w:vAlign w:val="center"/>
          </w:tcPr>
          <w:p w14:paraId="60E87726" w14:textId="468FC3BB" w:rsidR="009B39C3" w:rsidRPr="00165CF3" w:rsidRDefault="00305446" w:rsidP="00A9123E">
            <w:pPr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21</w:t>
            </w:r>
            <w:r w:rsidR="009B39C3">
              <w:rPr>
                <w:sz w:val="22"/>
                <w:szCs w:val="22"/>
                <w:lang w:val="es-ES"/>
              </w:rPr>
              <w:t>/0</w:t>
            </w:r>
            <w:r>
              <w:rPr>
                <w:sz w:val="22"/>
                <w:szCs w:val="22"/>
                <w:lang w:val="es-ES"/>
              </w:rPr>
              <w:t>7</w:t>
            </w:r>
            <w:r w:rsidR="009B39C3">
              <w:rPr>
                <w:sz w:val="22"/>
                <w:szCs w:val="22"/>
                <w:lang w:val="es-ES"/>
              </w:rPr>
              <w:t>/2025</w:t>
            </w:r>
          </w:p>
        </w:tc>
        <w:tc>
          <w:tcPr>
            <w:tcW w:w="4249" w:type="dxa"/>
          </w:tcPr>
          <w:p w14:paraId="512FC957" w14:textId="77777777" w:rsidR="009B39C3" w:rsidRPr="00165CF3" w:rsidRDefault="009B39C3" w:rsidP="00A9123E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Versión Inicial</w:t>
            </w:r>
          </w:p>
        </w:tc>
        <w:tc>
          <w:tcPr>
            <w:tcW w:w="3264" w:type="dxa"/>
          </w:tcPr>
          <w:p w14:paraId="314BF4F5" w14:textId="77777777" w:rsidR="009B39C3" w:rsidRDefault="009B39C3" w:rsidP="00A9123E">
            <w:pPr>
              <w:pStyle w:val="Prrafodelista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Ballini, Juan Bautista</w:t>
            </w:r>
          </w:p>
          <w:p w14:paraId="4A01397D" w14:textId="77777777" w:rsidR="009B39C3" w:rsidRDefault="009B39C3" w:rsidP="00A9123E">
            <w:pPr>
              <w:pStyle w:val="Prrafodelista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Cara, Manuel</w:t>
            </w:r>
          </w:p>
          <w:p w14:paraId="2C074C20" w14:textId="77777777" w:rsidR="009B39C3" w:rsidRPr="00A067C5" w:rsidRDefault="009B39C3" w:rsidP="00A9123E">
            <w:pPr>
              <w:pStyle w:val="Prrafodelista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Ramos, Sofía Nicole</w:t>
            </w:r>
          </w:p>
        </w:tc>
      </w:tr>
    </w:tbl>
    <w:p w14:paraId="692B09B8" w14:textId="77777777" w:rsidR="009B39C3" w:rsidRDefault="009B39C3"/>
    <w:sectPr w:rsidR="009B39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A7703"/>
    <w:multiLevelType w:val="hybridMultilevel"/>
    <w:tmpl w:val="E9D883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447A4"/>
    <w:multiLevelType w:val="hybridMultilevel"/>
    <w:tmpl w:val="5B9C0B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960562">
    <w:abstractNumId w:val="0"/>
  </w:num>
  <w:num w:numId="2" w16cid:durableId="658194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90"/>
    <w:rsid w:val="00063505"/>
    <w:rsid w:val="000B2F98"/>
    <w:rsid w:val="000E1A03"/>
    <w:rsid w:val="001E1021"/>
    <w:rsid w:val="002214E0"/>
    <w:rsid w:val="00305446"/>
    <w:rsid w:val="003A525C"/>
    <w:rsid w:val="00421072"/>
    <w:rsid w:val="005F09F0"/>
    <w:rsid w:val="00741980"/>
    <w:rsid w:val="008359E1"/>
    <w:rsid w:val="009B39C3"/>
    <w:rsid w:val="00B375BD"/>
    <w:rsid w:val="00C41704"/>
    <w:rsid w:val="00C63190"/>
    <w:rsid w:val="00DD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51591"/>
  <w15:chartTrackingRefBased/>
  <w15:docId w15:val="{ECFBDCC6-0CFE-405B-A9DE-BCB8AD012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9C3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C63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3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3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3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3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3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3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3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3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3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3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3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31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31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31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31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31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31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3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3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3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3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3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31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31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31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31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319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3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BALLINI Juan Bautista</dc:creator>
  <cp:keywords/>
  <dc:description/>
  <cp:lastModifiedBy>Manuel Cara</cp:lastModifiedBy>
  <cp:revision>5</cp:revision>
  <dcterms:created xsi:type="dcterms:W3CDTF">2025-07-21T14:03:00Z</dcterms:created>
  <dcterms:modified xsi:type="dcterms:W3CDTF">2025-07-21T14:42:00Z</dcterms:modified>
</cp:coreProperties>
</file>