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42553" w14:textId="77777777" w:rsidR="000C14C7" w:rsidRDefault="00000000">
      <w:r>
        <w:rPr>
          <w:b/>
          <w:bCs/>
          <w:color w:val="A6192E"/>
          <w:sz w:val="20"/>
          <w:szCs w:val="20"/>
        </w:rPr>
        <w:t>LYCEUM OF THE PHILIPPINES UNIVERSITY – LAGUNA</w:t>
      </w:r>
    </w:p>
    <w:p w14:paraId="7CC8BD89" w14:textId="6A1A08FC" w:rsidR="000C14C7" w:rsidRDefault="00000000">
      <w:pPr>
        <w:spacing w:after="80"/>
      </w:pPr>
      <w:r>
        <w:rPr>
          <w:color w:val="7A6E6E"/>
          <w:sz w:val="19"/>
          <w:szCs w:val="19"/>
        </w:rPr>
        <w:t xml:space="preserve">BDAT05 — Fundamentals of Predictive Analytics · Term 1, AY 2026–2027 </w:t>
      </w:r>
    </w:p>
    <w:p w14:paraId="3C1C2F8C" w14:textId="77777777" w:rsidR="000C14C7" w:rsidRDefault="00000000">
      <w:pPr>
        <w:spacing w:before="30" w:after="30"/>
      </w:pPr>
      <w:r>
        <w:rPr>
          <w:rFonts w:ascii="Cambria" w:eastAsia="Cambria" w:hAnsi="Cambria" w:cs="Cambria"/>
          <w:b/>
          <w:bCs/>
          <w:sz w:val="36"/>
          <w:szCs w:val="36"/>
        </w:rPr>
        <w:t>First Contact — Session 3 Lab Sheet</w:t>
      </w:r>
    </w:p>
    <w:p w14:paraId="2058F497" w14:textId="77777777" w:rsidR="000C14C7" w:rsidRDefault="00000000">
      <w:pPr>
        <w:spacing w:after="50"/>
      </w:pPr>
      <w:r>
        <w:rPr>
          <w:b/>
          <w:bCs/>
          <w:color w:val="A6192E"/>
          <w:sz w:val="21"/>
          <w:szCs w:val="21"/>
        </w:rPr>
        <w:t xml:space="preserve">Saturday 29 August · work in </w:t>
      </w:r>
      <w:proofErr w:type="spellStart"/>
      <w:r>
        <w:rPr>
          <w:b/>
          <w:bCs/>
          <w:color w:val="A6192E"/>
          <w:sz w:val="21"/>
          <w:szCs w:val="21"/>
        </w:rPr>
        <w:t>Colab</w:t>
      </w:r>
      <w:proofErr w:type="spellEnd"/>
      <w:r>
        <w:rPr>
          <w:b/>
          <w:bCs/>
          <w:color w:val="A6192E"/>
          <w:sz w:val="21"/>
          <w:szCs w:val="21"/>
        </w:rPr>
        <w:t>, record in pen · your Part C output IS your P2, committed before 5:00 PM</w:t>
      </w:r>
    </w:p>
    <w:p w14:paraId="0FABF975" w14:textId="4486F301" w:rsidR="000C14C7" w:rsidRDefault="00000000">
      <w:pPr>
        <w:spacing w:before="60" w:after="40"/>
      </w:pPr>
      <w:r>
        <w:rPr>
          <w:sz w:val="21"/>
          <w:szCs w:val="21"/>
        </w:rPr>
        <w:t xml:space="preserve">Name: </w:t>
      </w:r>
      <w:r w:rsidR="000845AA" w:rsidRPr="000845AA">
        <w:rPr>
          <w:sz w:val="21"/>
          <w:szCs w:val="21"/>
          <w:u w:val="single"/>
        </w:rPr>
        <w:t>Alcantara, Angus Jullian G.</w:t>
      </w:r>
      <w:r>
        <w:rPr>
          <w:sz w:val="21"/>
          <w:szCs w:val="21"/>
        </w:rPr>
        <w:t xml:space="preserve">          Track: </w:t>
      </w:r>
      <w:r w:rsidRPr="000845AA">
        <w:rPr>
          <w:sz w:val="21"/>
          <w:szCs w:val="21"/>
          <w:u w:val="single"/>
        </w:rPr>
        <w:t>P</w:t>
      </w:r>
      <w:r w:rsidR="000845AA" w:rsidRPr="000845AA">
        <w:rPr>
          <w:sz w:val="21"/>
          <w:szCs w:val="21"/>
          <w:u w:val="single"/>
        </w:rPr>
        <w:t>6</w:t>
      </w:r>
      <w:r w:rsidRPr="000845AA">
        <w:rPr>
          <w:sz w:val="21"/>
          <w:szCs w:val="21"/>
          <w:u w:val="single"/>
        </w:rPr>
        <w:t xml:space="preserve"> · </w:t>
      </w:r>
      <w:r w:rsidR="000845AA" w:rsidRPr="000845AA">
        <w:rPr>
          <w:sz w:val="21"/>
          <w:szCs w:val="21"/>
          <w:u w:val="single"/>
        </w:rPr>
        <w:t>Human Resource</w:t>
      </w:r>
    </w:p>
    <w:p w14:paraId="538DC49C" w14:textId="77777777" w:rsidR="000C14C7" w:rsidRDefault="00000000">
      <w:pPr>
        <w:spacing w:before="60" w:after="80"/>
      </w:pPr>
      <w:r>
        <w:rPr>
          <w:b/>
          <w:bCs/>
        </w:rPr>
        <w:t xml:space="preserve">Ground rules: </w:t>
      </w:r>
      <w:r>
        <w:t xml:space="preserve">datasets load from Drive, never get committed to the repo. Every cleaning decision goes in your log WITH its reason. When code errors, read the message bottom-up before raising a hand — then raise it. The column names below are placeholders: your FIRST job in every task is to discover the real names with </w:t>
      </w:r>
      <w:r>
        <w:rPr>
          <w:rFonts w:ascii="Consolas" w:eastAsia="Consolas" w:hAnsi="Consolas" w:cs="Consolas"/>
          <w:sz w:val="20"/>
          <w:szCs w:val="20"/>
        </w:rPr>
        <w:t>df.info()</w:t>
      </w:r>
      <w:r>
        <w:t xml:space="preserve"> and adapt.</w:t>
      </w:r>
    </w:p>
    <w:p w14:paraId="00BC7CFA" w14:textId="77777777" w:rsidR="000C14C7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A · GUIDED, EVERYONE</w:t>
      </w:r>
    </w:p>
    <w:p w14:paraId="5A13304D" w14:textId="77777777" w:rsidR="000C14C7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First contact (with the class, 1:35–2:10)</w:t>
      </w:r>
    </w:p>
    <w:p w14:paraId="2D30DDA1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A1  </w:t>
      </w:r>
      <w:r>
        <w:rPr>
          <w:b/>
          <w:bCs/>
          <w:color w:val="A6192E"/>
        </w:rPr>
        <w:t xml:space="preserve">  Load and shake hands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46B33EC2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657B6713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("&lt;path&gt;/sales.csv")   # adapt path &amp; filename</w:t>
      </w:r>
    </w:p>
    <w:p w14:paraId="4A2E327F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sales.info()</w:t>
      </w:r>
    </w:p>
    <w:p w14:paraId="69540FDF" w14:textId="77777777" w:rsidR="000C14C7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sales.head</w:t>
      </w:r>
      <w:proofErr w:type="spellEnd"/>
      <w:r>
        <w:rPr>
          <w:rFonts w:ascii="Consolas" w:eastAsia="Consolas" w:hAnsi="Consolas" w:cs="Consolas"/>
          <w:sz w:val="19"/>
          <w:szCs w:val="19"/>
        </w:rPr>
        <w:t>(10)</w:t>
      </w:r>
    </w:p>
    <w:p w14:paraId="58F1C0C4" w14:textId="39B04914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 xml:space="preserve">Rows: </w:t>
      </w:r>
      <w:r w:rsidR="00217810" w:rsidRPr="00217810">
        <w:rPr>
          <w:u w:val="single"/>
        </w:rPr>
        <w:t>10589</w:t>
      </w:r>
      <w:r>
        <w:t xml:space="preserve">  Columns: </w:t>
      </w:r>
      <w:r w:rsidR="00217810">
        <w:rPr>
          <w:u w:val="single"/>
        </w:rPr>
        <w:t>9</w:t>
      </w:r>
      <w:r>
        <w:t xml:space="preserve">.  Write THREE things you notice (a strange </w:t>
      </w:r>
      <w:proofErr w:type="spellStart"/>
      <w:r>
        <w:t>dtype</w:t>
      </w:r>
      <w:proofErr w:type="spellEnd"/>
      <w:r>
        <w:t>, a missing count, a column you did not expect):</w:t>
      </w:r>
    </w:p>
    <w:p w14:paraId="33AF6AFD" w14:textId="2BAFE792" w:rsidR="000C14C7" w:rsidRPr="00217810" w:rsidRDefault="00217810" w:rsidP="00217810">
      <w:pPr>
        <w:spacing w:before="55" w:after="20"/>
        <w:ind w:left="240"/>
        <w:rPr>
          <w:color w:val="000000" w:themeColor="text1"/>
          <w:u w:val="single"/>
        </w:rPr>
      </w:pPr>
      <w:r w:rsidRPr="00217810">
        <w:rPr>
          <w:color w:val="000000" w:themeColor="text1"/>
          <w:u w:val="single"/>
        </w:rPr>
        <w:t xml:space="preserve">I notice in the non-null count that the CustomerID only has 5814 which means that it is missing 4775 entries which leads me to look back at my B1 Part C Data Quality Assessment. Also the Date column is only 10577 and missing 12 entries instead of 10589. And for the strange </w:t>
      </w:r>
      <w:proofErr w:type="spellStart"/>
      <w:r w:rsidRPr="00217810">
        <w:rPr>
          <w:color w:val="000000" w:themeColor="text1"/>
          <w:u w:val="single"/>
        </w:rPr>
        <w:t>dtype</w:t>
      </w:r>
      <w:proofErr w:type="spellEnd"/>
      <w:r w:rsidRPr="00217810">
        <w:rPr>
          <w:color w:val="000000" w:themeColor="text1"/>
          <w:u w:val="single"/>
        </w:rPr>
        <w:t xml:space="preserve"> is the Date column is stored as an object.</w:t>
      </w:r>
    </w:p>
    <w:p w14:paraId="6BA83A95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A2  </w:t>
      </w:r>
      <w:r>
        <w:rPr>
          <w:b/>
          <w:bCs/>
          <w:color w:val="A6192E"/>
        </w:rPr>
        <w:t xml:space="preserve">  The </w:t>
      </w:r>
      <w:proofErr w:type="spellStart"/>
      <w:r>
        <w:rPr>
          <w:b/>
          <w:bCs/>
          <w:color w:val="A6192E"/>
        </w:rPr>
        <w:t>dtype</w:t>
      </w:r>
      <w:proofErr w:type="spellEnd"/>
      <w:r>
        <w:rPr>
          <w:b/>
          <w:bCs/>
          <w:color w:val="A6192E"/>
        </w:rPr>
        <w:t xml:space="preserve"> hunt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2FDC5BB1" w14:textId="77777777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 xml:space="preserve">Find at least one column whose </w:t>
      </w:r>
      <w:proofErr w:type="spellStart"/>
      <w:r>
        <w:t>dtype</w:t>
      </w:r>
      <w:proofErr w:type="spellEnd"/>
      <w:r>
        <w:t xml:space="preserve"> is WRONG for what it holds (a number stored as object, a date stored as text). Name it, and say what the wrong type would silently break:</w:t>
      </w:r>
    </w:p>
    <w:p w14:paraId="78CCCA01" w14:textId="7E80130C" w:rsidR="000C14C7" w:rsidRPr="00C20796" w:rsidRDefault="00C20796">
      <w:pPr>
        <w:spacing w:before="55" w:after="20"/>
        <w:ind w:left="240"/>
        <w:rPr>
          <w:color w:val="000000" w:themeColor="text1"/>
          <w:u w:val="single"/>
        </w:rPr>
      </w:pPr>
      <w:r w:rsidRPr="00C20796">
        <w:rPr>
          <w:color w:val="000000" w:themeColor="text1"/>
          <w:u w:val="single"/>
        </w:rPr>
        <w:t>The Date column is stored as an object. If we try to sort the rows chronologically of the sales by month for example, it will just sort them alphabetically.</w:t>
      </w:r>
    </w:p>
    <w:p w14:paraId="636E905B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A3  </w:t>
      </w:r>
      <w:r>
        <w:rPr>
          <w:b/>
          <w:bCs/>
          <w:color w:val="A6192E"/>
        </w:rPr>
        <w:t xml:space="preserve">  Diagnostic Q8, at last</w:t>
      </w:r>
      <w:r>
        <w:rPr>
          <w:b/>
          <w:bCs/>
          <w:color w:val="8A6A10"/>
          <w:sz w:val="19"/>
          <w:szCs w:val="19"/>
        </w:rPr>
        <w:t xml:space="preserve">   ·  9 min  </w:t>
      </w:r>
    </w:p>
    <w:p w14:paraId="23A4E6FA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sales.groupby("&lt;branch_col&gt;")["&lt;amount_col&gt;"].sum().sort_values(ascending=False)</w:t>
      </w:r>
    </w:p>
    <w:p w14:paraId="083DB83A" w14:textId="77777777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3.  </w:t>
      </w:r>
      <w:r>
        <w:t>Which branch leads? Does the ranking match your Session-2 intuition about the six branches? One sentence:</w:t>
      </w:r>
    </w:p>
    <w:p w14:paraId="6DC7F2A7" w14:textId="39593166" w:rsidR="000C14C7" w:rsidRPr="00C20796" w:rsidRDefault="00C20796">
      <w:pPr>
        <w:spacing w:before="55" w:after="20"/>
        <w:ind w:left="240"/>
        <w:rPr>
          <w:color w:val="000000" w:themeColor="text1"/>
          <w:u w:val="single"/>
        </w:rPr>
      </w:pPr>
      <w:r w:rsidRPr="00C20796">
        <w:rPr>
          <w:color w:val="000000" w:themeColor="text1"/>
          <w:u w:val="single"/>
        </w:rPr>
        <w:t>The B01 Calamba branch leads, even though they are the first branch opened it still surprise me as for the employees data they only have 4 employees.</w:t>
      </w:r>
    </w:p>
    <w:p w14:paraId="2AB4E4E2" w14:textId="77777777" w:rsidR="000C14C7" w:rsidRDefault="00000000">
      <w:pPr>
        <w:spacing w:before="60" w:after="40"/>
        <w:ind w:left="240"/>
      </w:pPr>
      <w:r>
        <w:rPr>
          <w:b/>
          <w:bCs/>
          <w:color w:val="8A6A10"/>
          <w:sz w:val="19"/>
          <w:szCs w:val="19"/>
        </w:rPr>
        <w:t xml:space="preserve">SQL twin (read, don't run): </w:t>
      </w:r>
      <w:r>
        <w:rPr>
          <w:rFonts w:ascii="Consolas" w:eastAsia="Consolas" w:hAnsi="Consolas" w:cs="Consolas"/>
          <w:color w:val="7A6E6E"/>
          <w:sz w:val="18"/>
          <w:szCs w:val="18"/>
        </w:rPr>
        <w:t>SELECT branch, SUM(amount) FROM sales GROUP BY branch ORDER BY 2 DESC;</w:t>
      </w:r>
    </w:p>
    <w:p w14:paraId="78BD8173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A4  </w:t>
      </w:r>
      <w:r>
        <w:rPr>
          <w:b/>
          <w:bCs/>
          <w:color w:val="A6192E"/>
        </w:rPr>
        <w:t xml:space="preserve">  The join — and the first orphans</w:t>
      </w:r>
      <w:r>
        <w:rPr>
          <w:b/>
          <w:bCs/>
          <w:color w:val="8A6A10"/>
          <w:sz w:val="19"/>
          <w:szCs w:val="19"/>
        </w:rPr>
        <w:t xml:space="preserve">   ·  10 min  </w:t>
      </w:r>
    </w:p>
    <w:p w14:paraId="191C0055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merged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pd.merge</w:t>
      </w:r>
      <w:proofErr w:type="spellEnd"/>
      <w:r>
        <w:rPr>
          <w:rFonts w:ascii="Consolas" w:eastAsia="Consolas" w:hAnsi="Consolas" w:cs="Consolas"/>
          <w:sz w:val="19"/>
          <w:szCs w:val="19"/>
        </w:rPr>
        <w:t>(sales, branches, on="&lt;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branch_key</w:t>
      </w:r>
      <w:proofErr w:type="spellEnd"/>
      <w:r>
        <w:rPr>
          <w:rFonts w:ascii="Consolas" w:eastAsia="Consolas" w:hAnsi="Consolas" w:cs="Consolas"/>
          <w:sz w:val="19"/>
          <w:szCs w:val="19"/>
        </w:rPr>
        <w:t>&gt;", how="inner")</w:t>
      </w:r>
    </w:p>
    <w:p w14:paraId="62457167" w14:textId="77777777" w:rsidR="000C14C7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(sales),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(merged)   # compare!</w:t>
      </w:r>
    </w:p>
    <w:p w14:paraId="1D1C62EC" w14:textId="3C644C1F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4.  </w:t>
      </w:r>
      <w:r>
        <w:t xml:space="preserve">Row count before: </w:t>
      </w:r>
      <w:r w:rsidR="00D06D93" w:rsidRPr="00D06D93">
        <w:rPr>
          <w:u w:val="single"/>
        </w:rPr>
        <w:t>10589</w:t>
      </w:r>
      <w:r>
        <w:t xml:space="preserve">  after:</w:t>
      </w:r>
      <w:r w:rsidR="00D06D93">
        <w:t xml:space="preserve"> </w:t>
      </w:r>
      <w:r w:rsidR="00D06D93" w:rsidRPr="00D06D93">
        <w:rPr>
          <w:u w:val="single"/>
        </w:rPr>
        <w:t>10549</w:t>
      </w:r>
      <w:r>
        <w:t>.  If they differ, rows vanished in the join — orphan keys. How many, and what might they be?</w:t>
      </w:r>
    </w:p>
    <w:p w14:paraId="0E7CE838" w14:textId="78625747" w:rsidR="000C14C7" w:rsidRPr="00D06D93" w:rsidRDefault="00D06D93" w:rsidP="00D06D93">
      <w:pPr>
        <w:spacing w:before="55" w:after="20"/>
        <w:ind w:left="240"/>
        <w:rPr>
          <w:color w:val="000000" w:themeColor="text1"/>
          <w:u w:val="single"/>
        </w:rPr>
      </w:pPr>
      <w:r w:rsidRPr="00D06D93">
        <w:rPr>
          <w:color w:val="000000" w:themeColor="text1"/>
          <w:u w:val="single"/>
        </w:rPr>
        <w:t xml:space="preserve">There are 40 rows that are vanished. These are orphan keys which means that they logged with a </w:t>
      </w:r>
      <w:proofErr w:type="spellStart"/>
      <w:r w:rsidRPr="00D06D93">
        <w:rPr>
          <w:color w:val="000000" w:themeColor="text1"/>
          <w:u w:val="single"/>
        </w:rPr>
        <w:t>BranchID</w:t>
      </w:r>
      <w:proofErr w:type="spellEnd"/>
      <w:r w:rsidRPr="00D06D93">
        <w:rPr>
          <w:color w:val="000000" w:themeColor="text1"/>
          <w:u w:val="single"/>
        </w:rPr>
        <w:t xml:space="preserve"> that does not exist in the branches.csv. It might be a typo of a cashier.</w:t>
      </w:r>
    </w:p>
    <w:p w14:paraId="68E56D28" w14:textId="77777777" w:rsidR="000C14C7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B · GUIDED, EVERYONE</w:t>
      </w:r>
    </w:p>
    <w:p w14:paraId="449975F1" w14:textId="77777777" w:rsidR="000C14C7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The validation script (3:00–3:20, after break)</w:t>
      </w:r>
    </w:p>
    <w:p w14:paraId="4E4E734B" w14:textId="77777777" w:rsidR="000C14C7" w:rsidRDefault="00000000">
      <w:pPr>
        <w:spacing w:before="60" w:after="40"/>
      </w:pPr>
      <w:r>
        <w:t>We build this function together — it becomes the heart of your P2 validation report. Five checks, straight from the syllabus: type, range, uniqueness, completeness, referential.</w:t>
      </w:r>
    </w:p>
    <w:p w14:paraId="32A9EECC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def validate(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, name):</w:t>
      </w:r>
    </w:p>
    <w:p w14:paraId="3C3AC6D3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print(f"=== {name} ===")</w:t>
      </w:r>
    </w:p>
    <w:p w14:paraId="35EA67C4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print("rows:",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7C9B9F3E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</w:t>
      </w:r>
      <w:proofErr w:type="spellStart"/>
      <w:r>
        <w:rPr>
          <w:rFonts w:ascii="Consolas" w:eastAsia="Consolas" w:hAnsi="Consolas" w:cs="Consolas"/>
          <w:sz w:val="19"/>
          <w:szCs w:val="19"/>
        </w:rPr>
        <w:t>dtypes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)                      # 1 type</w:t>
      </w:r>
    </w:p>
    <w:p w14:paraId="793913F1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print("missing:\n",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df.isna</w:t>
      </w:r>
      <w:proofErr w:type="spellEnd"/>
      <w:r>
        <w:rPr>
          <w:rFonts w:ascii="Consolas" w:eastAsia="Consolas" w:hAnsi="Consolas" w:cs="Consolas"/>
          <w:sz w:val="19"/>
          <w:szCs w:val="19"/>
        </w:rPr>
        <w:t>().sum())               # 2 completeness</w:t>
      </w:r>
    </w:p>
    <w:p w14:paraId="1DBEFF83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print("duplicate ids:",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id_col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&gt;"].duplicated().sum())   # 3 uniqueness</w:t>
      </w:r>
    </w:p>
    <w:p w14:paraId="435CFAEA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print("negative amounts:", 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amount_col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&gt;"] &lt; 0).sum())   # 4 range</w:t>
      </w:r>
    </w:p>
    <w:p w14:paraId="6112B0EE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# 5 referential: keys in this table missing from the parent table</w:t>
      </w:r>
    </w:p>
    <w:p w14:paraId="251A9712" w14:textId="77777777" w:rsidR="000C14C7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# orphans = set(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["&lt;key&gt;"]) - set(parent["&lt;key&gt;"])</w:t>
      </w:r>
    </w:p>
    <w:p w14:paraId="082243A4" w14:textId="77777777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5.  </w:t>
      </w:r>
      <w:r>
        <w:t>Run it on the sales table. Record your two most interesting findings (these files are imperfect ON PURPOSE — what you find here is the graded point, not a distraction):</w:t>
      </w:r>
    </w:p>
    <w:p w14:paraId="7B5E97C6" w14:textId="549E5F5C" w:rsidR="000C14C7" w:rsidRPr="007B7F56" w:rsidRDefault="007B7F56">
      <w:pPr>
        <w:spacing w:before="55" w:after="20"/>
        <w:ind w:left="240"/>
        <w:rPr>
          <w:color w:val="000000" w:themeColor="text1"/>
          <w:u w:val="single"/>
        </w:rPr>
      </w:pPr>
      <w:r w:rsidRPr="007B7F56">
        <w:rPr>
          <w:color w:val="000000" w:themeColor="text1"/>
          <w:u w:val="single"/>
        </w:rPr>
        <w:t xml:space="preserve">It fails in the uniqueness, like what we saw in B1 output that it has 23 duplicate </w:t>
      </w:r>
      <w:proofErr w:type="spellStart"/>
      <w:r w:rsidRPr="007B7F56">
        <w:rPr>
          <w:color w:val="000000" w:themeColor="text1"/>
          <w:u w:val="single"/>
        </w:rPr>
        <w:t>SaleID</w:t>
      </w:r>
      <w:proofErr w:type="spellEnd"/>
      <w:r w:rsidRPr="007B7F56">
        <w:rPr>
          <w:color w:val="000000" w:themeColor="text1"/>
          <w:u w:val="single"/>
        </w:rPr>
        <w:t xml:space="preserve">. If I do not drop these duplicates, the revenue and order totals will be artificially inflated. It also shows the 12 missing Date and the 6 orphan </w:t>
      </w:r>
      <w:proofErr w:type="spellStart"/>
      <w:r w:rsidRPr="007B7F56">
        <w:rPr>
          <w:color w:val="000000" w:themeColor="text1"/>
          <w:u w:val="single"/>
        </w:rPr>
        <w:t>BranchID</w:t>
      </w:r>
      <w:proofErr w:type="spellEnd"/>
      <w:r w:rsidRPr="007B7F56">
        <w:rPr>
          <w:color w:val="000000" w:themeColor="text1"/>
          <w:u w:val="single"/>
        </w:rPr>
        <w:t xml:space="preserve"> I did see in the part 1 of this activity, and also the 4775 missing CustomerID.</w:t>
      </w:r>
    </w:p>
    <w:p w14:paraId="76F170E0" w14:textId="77777777" w:rsidR="000C14C7" w:rsidRDefault="00000000">
      <w:r>
        <w:br w:type="page"/>
      </w:r>
    </w:p>
    <w:p w14:paraId="27843B6F" w14:textId="77777777" w:rsidR="000C14C7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lastRenderedPageBreak/>
        <w:t>PART C · INDIVIDUAL — YOUR P2 SLICE</w:t>
      </w:r>
    </w:p>
    <w:p w14:paraId="16E8E71F" w14:textId="77777777" w:rsidR="000C14C7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Your canvas meets your data (3:35–4:35)</w:t>
      </w:r>
    </w:p>
    <w:p w14:paraId="7FF742E9" w14:textId="77777777" w:rsidR="000C14C7" w:rsidRDefault="00000000">
      <w:pPr>
        <w:spacing w:before="60" w:after="40"/>
      </w:pPr>
      <w:r>
        <w:rPr>
          <w:b/>
          <w:bCs/>
        </w:rPr>
        <w:t>Each of you now builds the table your P1 promised — YOUR grain, from YOUR files. Find your track below; everything after the table is common to all four.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300"/>
        <w:gridCol w:w="3350"/>
      </w:tblGrid>
      <w:tr w:rsidR="000C14C7" w14:paraId="48F0CFD5" w14:textId="77777777">
        <w:trPr>
          <w:tblHeader/>
        </w:trPr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BCEDCC1" w14:textId="77777777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9F7B88B" w14:textId="77777777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Build this slice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6FA3EF" w14:textId="77777777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Your P1 connection</w:t>
            </w:r>
          </w:p>
        </w:tc>
      </w:tr>
      <w:tr w:rsidR="000C14C7" w14:paraId="687FB6AA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961E735" w14:textId="77777777" w:rsidR="000C14C7" w:rsidRDefault="00000000">
            <w:r>
              <w:rPr>
                <w:b/>
                <w:bCs/>
                <w:sz w:val="17"/>
                <w:szCs w:val="17"/>
              </w:rPr>
              <w:t xml:space="preserve">P4 · MKT </w:t>
            </w:r>
            <w:proofErr w:type="spellStart"/>
            <w:r>
              <w:rPr>
                <w:b/>
                <w:bCs/>
                <w:sz w:val="17"/>
                <w:szCs w:val="17"/>
              </w:rPr>
              <w:t>Anthonne</w:t>
            </w:r>
            <w:proofErr w:type="spellEnd"/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BEFCB60" w14:textId="77777777" w:rsidR="000C14C7" w:rsidRDefault="00000000">
            <w:r>
              <w:rPr>
                <w:sz w:val="17"/>
                <w:szCs w:val="17"/>
              </w:rPr>
              <w:t>Branch-month revenue: total sales amount per branch per month (merge sales + branches; derive month from the date column).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959E3A9" w14:textId="77777777" w:rsidR="000C14C7" w:rsidRDefault="00000000">
            <w:r>
              <w:rPr>
                <w:sz w:val="17"/>
                <w:szCs w:val="17"/>
              </w:rPr>
              <w:t>Your field 4, made real. Decide monthly ONCE — the wobble ends today. Count your rows.</w:t>
            </w:r>
          </w:p>
        </w:tc>
      </w:tr>
      <w:tr w:rsidR="000C14C7" w14:paraId="6FAC7C74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68F83A9" w14:textId="77777777" w:rsidR="000C14C7" w:rsidRDefault="00000000">
            <w:r>
              <w:rPr>
                <w:b/>
                <w:bCs/>
                <w:sz w:val="17"/>
                <w:szCs w:val="17"/>
              </w:rPr>
              <w:t>P5 · FIN Eliah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ABA8D16" w14:textId="77777777" w:rsidR="000C14C7" w:rsidRDefault="00000000">
            <w:r>
              <w:rPr>
                <w:sz w:val="17"/>
                <w:szCs w:val="17"/>
              </w:rPr>
              <w:t>Product-month revenue: total sales amount per product per month (merge sales + products).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1C362A6" w14:textId="77777777" w:rsidR="000C14C7" w:rsidRDefault="00000000">
            <w:r>
              <w:rPr>
                <w:sz w:val="17"/>
                <w:szCs w:val="17"/>
              </w:rPr>
              <w:t>Your grain fix, executed. Count rows at product-YEAR, then product-MONTH — write both numbers and feel the difference.</w:t>
            </w:r>
          </w:p>
        </w:tc>
      </w:tr>
      <w:tr w:rsidR="000C14C7" w14:paraId="10973A85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72F5B9C" w14:textId="77777777" w:rsidR="000C14C7" w:rsidRDefault="00000000">
            <w:r>
              <w:rPr>
                <w:b/>
                <w:bCs/>
                <w:sz w:val="17"/>
                <w:szCs w:val="17"/>
              </w:rPr>
              <w:t>P6 · HR Angus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DA580B" w14:textId="77777777" w:rsidR="000C14C7" w:rsidRDefault="00000000">
            <w:r>
              <w:rPr>
                <w:sz w:val="17"/>
                <w:szCs w:val="17"/>
              </w:rPr>
              <w:t>Branch-month workforce table: headcount, and average tenure per branch per month (employees table + calendar).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9709F2D" w14:textId="77777777" w:rsidR="000C14C7" w:rsidRDefault="00000000">
            <w:r>
              <w:rPr>
                <w:sz w:val="17"/>
                <w:szCs w:val="17"/>
              </w:rPr>
              <w:t>Your P1 seed. NOTE: employee data is SENSITIVE BY DEFAULT — your Part C-4 lawful-basis paragraph carries extra weight, and no names ever appear in outputs.</w:t>
            </w:r>
          </w:p>
        </w:tc>
      </w:tr>
      <w:tr w:rsidR="000C14C7" w14:paraId="45A74401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ACCA80" w14:textId="77777777" w:rsidR="000C14C7" w:rsidRDefault="00000000">
            <w:r>
              <w:rPr>
                <w:b/>
                <w:bCs/>
                <w:sz w:val="17"/>
                <w:szCs w:val="17"/>
              </w:rPr>
              <w:t>P7 · OPS Lawrence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3E13D3B" w14:textId="77777777" w:rsidR="000C14C7" w:rsidRDefault="00000000">
            <w:r>
              <w:rPr>
                <w:sz w:val="17"/>
                <w:szCs w:val="17"/>
              </w:rPr>
              <w:t>Branch-month order counts: number of orders per branch per month (sales + calendar).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2F6EB22" w14:textId="77777777" w:rsidR="000C14C7" w:rsidRDefault="00000000">
            <w:r>
              <w:rPr>
                <w:sz w:val="17"/>
                <w:szCs w:val="17"/>
              </w:rPr>
              <w:t>Your field 4 exactly — branch-month, ~108 rows. Verify that count for real.</w:t>
            </w:r>
          </w:p>
        </w:tc>
      </w:tr>
    </w:tbl>
    <w:p w14:paraId="3CE8AD3C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C1  </w:t>
      </w:r>
      <w:r>
        <w:rPr>
          <w:b/>
          <w:bCs/>
          <w:color w:val="A6192E"/>
        </w:rPr>
        <w:t xml:space="preserve">  Build and count</w:t>
      </w:r>
      <w:r>
        <w:rPr>
          <w:b/>
          <w:bCs/>
          <w:color w:val="8A6A10"/>
          <w:sz w:val="19"/>
          <w:szCs w:val="19"/>
        </w:rPr>
        <w:t xml:space="preserve">   ·  20 min  </w:t>
      </w:r>
    </w:p>
    <w:p w14:paraId="454AAC97" w14:textId="329A79D0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 xml:space="preserve">Build the slice. Rows in YOUR table: </w:t>
      </w:r>
      <w:r w:rsidR="00C60F94" w:rsidRPr="00C60F94">
        <w:rPr>
          <w:u w:val="single"/>
        </w:rPr>
        <w:t>126</w:t>
      </w:r>
      <w:r>
        <w:t>.  Does the count match the grain your (revised) P1 promised? One sentence:</w:t>
      </w:r>
    </w:p>
    <w:p w14:paraId="17A43DC3" w14:textId="497F4FA1" w:rsidR="000C14C7" w:rsidRPr="00C04EE6" w:rsidRDefault="00C04EE6" w:rsidP="00C04EE6">
      <w:pPr>
        <w:spacing w:before="55" w:after="20"/>
        <w:ind w:left="240"/>
        <w:rPr>
          <w:u w:val="single"/>
        </w:rPr>
      </w:pPr>
      <w:r w:rsidRPr="00C04EE6">
        <w:rPr>
          <w:u w:val="single"/>
        </w:rPr>
        <w:t>Yes, the row count of 126 perfectly matches our promised branch-month grain (calculated as 7 branches x 18 months).</w:t>
      </w:r>
    </w:p>
    <w:p w14:paraId="12E21BD6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C2  </w:t>
      </w:r>
      <w:r>
        <w:rPr>
          <w:b/>
          <w:bCs/>
          <w:color w:val="A6192E"/>
        </w:rPr>
        <w:t xml:space="preserve">  Data dictionary</w:t>
      </w:r>
      <w:r>
        <w:rPr>
          <w:b/>
          <w:bCs/>
          <w:color w:val="8A6A10"/>
          <w:sz w:val="19"/>
          <w:szCs w:val="19"/>
        </w:rPr>
        <w:t xml:space="preserve">   ·  10 min  </w:t>
      </w:r>
    </w:p>
    <w:p w14:paraId="0752AADA" w14:textId="77777777" w:rsidR="000C14C7" w:rsidRDefault="00000000">
      <w:pPr>
        <w:spacing w:before="60" w:after="40"/>
      </w:pPr>
      <w:r>
        <w:t xml:space="preserve">For every column in your slice: name · </w:t>
      </w:r>
      <w:proofErr w:type="spellStart"/>
      <w:r>
        <w:t>dtype</w:t>
      </w:r>
      <w:proofErr w:type="spellEnd"/>
      <w:r>
        <w:t xml:space="preserve"> · plain-language meaning · allowed values/range · source file(s). Start here, finish in the notebook: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2900"/>
        <w:gridCol w:w="2300"/>
      </w:tblGrid>
      <w:tr w:rsidR="000C14C7" w14:paraId="285B3A98" w14:textId="77777777">
        <w:trPr>
          <w:tblHeader/>
        </w:trPr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7112F6" w14:textId="77777777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F12FD2" w14:textId="77777777" w:rsidR="000C14C7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dtype</w:t>
            </w:r>
            <w:proofErr w:type="spellEnd"/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CC47DEE" w14:textId="77777777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1FE9DB" w14:textId="2BCA79E5" w:rsidR="000C14C7" w:rsidRDefault="00000000">
            <w:r>
              <w:rPr>
                <w:b/>
                <w:bCs/>
                <w:color w:val="FFFFFF"/>
                <w:sz w:val="17"/>
                <w:szCs w:val="17"/>
              </w:rPr>
              <w:t>Allowed / range</w:t>
            </w:r>
            <w:r w:rsidR="002C1D1D">
              <w:rPr>
                <w:b/>
                <w:bCs/>
                <w:color w:val="FFFFFF"/>
                <w:sz w:val="17"/>
                <w:szCs w:val="17"/>
              </w:rPr>
              <w:t xml:space="preserve"> / source files</w:t>
            </w:r>
          </w:p>
        </w:tc>
      </w:tr>
      <w:tr w:rsidR="000C14C7" w14:paraId="08063DAA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EE3B05C" w14:textId="3B1BEFE7" w:rsidR="000C14C7" w:rsidRDefault="00C04EE6">
            <w:proofErr w:type="spellStart"/>
            <w:r>
              <w:t>BranchID</w:t>
            </w:r>
            <w:proofErr w:type="spellEnd"/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F19CC8" w14:textId="73F1C2CB" w:rsidR="000C14C7" w:rsidRDefault="00C04EE6">
            <w:r>
              <w:t>object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3185296" w14:textId="16F88499" w:rsidR="000C14C7" w:rsidRDefault="00C04EE6">
            <w:r w:rsidRPr="00C04EE6">
              <w:t>Unique identifier for each company branch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252B99" w14:textId="49453EB5" w:rsidR="000C14C7" w:rsidRDefault="002C1D1D">
            <w:r w:rsidRPr="002C1D1D">
              <w:t>'B01' through 'B07'</w:t>
            </w:r>
            <w:r>
              <w:t xml:space="preserve">, </w:t>
            </w:r>
            <w:r w:rsidRPr="002C1D1D">
              <w:t>employees.xlsx &amp; branches.csv</w:t>
            </w:r>
          </w:p>
        </w:tc>
      </w:tr>
      <w:tr w:rsidR="000C14C7" w14:paraId="1CE053C7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785542" w14:textId="486DF97F" w:rsidR="000C14C7" w:rsidRDefault="00C04EE6">
            <w:proofErr w:type="spellStart"/>
            <w:r>
              <w:t>YearMonth</w:t>
            </w:r>
            <w:proofErr w:type="spellEnd"/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6BAF27" w14:textId="7CA7B230" w:rsidR="000C14C7" w:rsidRDefault="00C04EE6">
            <w:r>
              <w:t>object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72B2D7A" w14:textId="3057F109" w:rsidR="000C14C7" w:rsidRDefault="002C1D1D">
            <w:r w:rsidRPr="002C1D1D">
              <w:t>The chronological month of the operational period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E7C9802" w14:textId="5529D38A" w:rsidR="000C14C7" w:rsidRDefault="002C1D1D">
            <w:r w:rsidRPr="002C1D1D">
              <w:t>YYYY-MM format (spanning the 18-month window)</w:t>
            </w:r>
            <w:r>
              <w:t xml:space="preserve"> , </w:t>
            </w:r>
            <w:r w:rsidRPr="002C1D1D">
              <w:t>Derived from calendar timeline</w:t>
            </w:r>
            <w:r>
              <w:t>.</w:t>
            </w:r>
          </w:p>
        </w:tc>
      </w:tr>
      <w:tr w:rsidR="000C14C7" w14:paraId="3C8E5AB7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4FAC4F8" w14:textId="4E848FEE" w:rsidR="000C14C7" w:rsidRDefault="00C04EE6">
            <w:r>
              <w:t>Headcount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3634978" w14:textId="3F34266B" w:rsidR="000C14C7" w:rsidRDefault="00C04EE6">
            <w:r>
              <w:t>int64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3063F3D" w14:textId="16FCCFDB" w:rsidR="000C14C7" w:rsidRDefault="002C1D1D">
            <w:r w:rsidRPr="002C1D1D">
              <w:t>Total active employees working at the branch during that month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1B4B4F0" w14:textId="7CFAB657" w:rsidR="000C14C7" w:rsidRDefault="002C1D1D">
            <w:r>
              <w:t xml:space="preserve">Integer </w:t>
            </w:r>
            <m:oMath>
              <m:r>
                <w:rPr>
                  <w:rFonts w:ascii="Cambria Math" w:eastAsia="Times New Roman" w:hAnsi="Cambria Math" w:cs="Arial"/>
                  <w:color w:val="auto"/>
                  <w:sz w:val="24"/>
                  <w:szCs w:val="24"/>
                </w:rPr>
                <m:t>≥1</m:t>
              </m:r>
            </m:oMath>
            <w:r>
              <w:rPr>
                <w:color w:val="auto"/>
                <w:sz w:val="24"/>
                <w:szCs w:val="24"/>
              </w:rPr>
              <w:t xml:space="preserve">, </w:t>
            </w:r>
            <w:r w:rsidRPr="002C1D1D">
              <w:rPr>
                <w:color w:val="auto"/>
                <w:sz w:val="24"/>
                <w:szCs w:val="24"/>
              </w:rPr>
              <w:t>Derived from employees.xlsx (roster proxy)</w:t>
            </w:r>
          </w:p>
        </w:tc>
      </w:tr>
      <w:tr w:rsidR="000C14C7" w14:paraId="6EA3A66C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3AFE2A" w14:textId="27A6C978" w:rsidR="000C14C7" w:rsidRDefault="00C04EE6">
            <w:proofErr w:type="spellStart"/>
            <w:r>
              <w:t>AvgTenure</w:t>
            </w:r>
            <w:proofErr w:type="spellEnd"/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356960" w14:textId="4900DCA8" w:rsidR="000C14C7" w:rsidRDefault="00C04EE6">
            <w:r>
              <w:t>float64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21852BB" w14:textId="02534FD4" w:rsidR="000C14C7" w:rsidRDefault="002C1D1D">
            <w:r w:rsidRPr="002C1D1D">
              <w:t>Average tenure of branch employees measured in years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A2A9505" w14:textId="4E31DF55" w:rsidR="000C14C7" w:rsidRDefault="002C1D1D">
            <w:r>
              <w:t xml:space="preserve">Float </w:t>
            </w:r>
            <m:oMath>
              <m:r>
                <w:rPr>
                  <w:rFonts w:ascii="Cambria Math" w:eastAsia="Times New Roman" w:hAnsi="Cambria Math" w:cs="Arial"/>
                  <w:color w:val="auto"/>
                  <w:sz w:val="24"/>
                  <w:szCs w:val="24"/>
                </w:rPr>
                <m:t>≥0.0</m:t>
              </m:r>
            </m:oMath>
            <w:r>
              <w:rPr>
                <w:color w:val="auto"/>
                <w:sz w:val="24"/>
                <w:szCs w:val="24"/>
              </w:rPr>
              <w:t xml:space="preserve">, </w:t>
            </w:r>
            <w:r w:rsidRPr="002C1D1D">
              <w:rPr>
                <w:color w:val="auto"/>
                <w:sz w:val="24"/>
                <w:szCs w:val="24"/>
              </w:rPr>
              <w:t xml:space="preserve">Derived from </w:t>
            </w:r>
            <w:proofErr w:type="spellStart"/>
            <w:r w:rsidRPr="002C1D1D">
              <w:rPr>
                <w:color w:val="auto"/>
                <w:sz w:val="24"/>
                <w:szCs w:val="24"/>
              </w:rPr>
              <w:t>HireDate</w:t>
            </w:r>
            <w:proofErr w:type="spellEnd"/>
            <w:r w:rsidRPr="002C1D1D">
              <w:rPr>
                <w:color w:val="auto"/>
                <w:sz w:val="24"/>
                <w:szCs w:val="24"/>
              </w:rPr>
              <w:t xml:space="preserve"> vs. period date</w:t>
            </w:r>
          </w:p>
        </w:tc>
      </w:tr>
    </w:tbl>
    <w:p w14:paraId="173473A0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C3  </w:t>
      </w:r>
      <w:r>
        <w:rPr>
          <w:b/>
          <w:bCs/>
          <w:color w:val="A6192E"/>
        </w:rPr>
        <w:t xml:space="preserve">  Validate and log</w:t>
      </w:r>
      <w:r>
        <w:rPr>
          <w:b/>
          <w:bCs/>
          <w:color w:val="8A6A10"/>
          <w:sz w:val="19"/>
          <w:szCs w:val="19"/>
        </w:rPr>
        <w:t xml:space="preserve">   ·  15 min  </w:t>
      </w:r>
    </w:p>
    <w:p w14:paraId="5244744D" w14:textId="77777777" w:rsidR="000C14C7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>Run validate() on your slice. Log at least THREE findings, and for each write the cleaning DECISION and its REASON (issue → decision → why). This is your cleaning log — the provenance record Gate 1 depends on:</w:t>
      </w:r>
    </w:p>
    <w:p w14:paraId="788B0A35" w14:textId="3CA0A243" w:rsidR="002C1D1D" w:rsidRPr="002C1D1D" w:rsidRDefault="002C1D1D" w:rsidP="002C1D1D">
      <w:pPr>
        <w:spacing w:before="55" w:after="20"/>
        <w:ind w:left="240"/>
        <w:rPr>
          <w:color w:val="000000" w:themeColor="text1"/>
          <w:u w:val="single"/>
        </w:rPr>
      </w:pPr>
      <w:r w:rsidRPr="002C1D1D">
        <w:rPr>
          <w:color w:val="000000" w:themeColor="text1"/>
          <w:u w:val="single"/>
        </w:rPr>
        <w:t xml:space="preserve">Issue: Report title blocks spanning rows 1–4 in employees.xlsx corrupted the default </w:t>
      </w:r>
      <w:proofErr w:type="spellStart"/>
      <w:r w:rsidRPr="002C1D1D">
        <w:rPr>
          <w:color w:val="000000" w:themeColor="text1"/>
          <w:u w:val="single"/>
        </w:rPr>
        <w:t>dataframe</w:t>
      </w:r>
      <w:proofErr w:type="spellEnd"/>
      <w:r w:rsidRPr="002C1D1D">
        <w:rPr>
          <w:color w:val="000000" w:themeColor="text1"/>
          <w:u w:val="single"/>
        </w:rPr>
        <w:t xml:space="preserve"> schema. Decision: Applied explicit header=4 on load and .</w:t>
      </w:r>
      <w:proofErr w:type="spellStart"/>
      <w:r w:rsidRPr="002C1D1D">
        <w:rPr>
          <w:color w:val="000000" w:themeColor="text1"/>
          <w:u w:val="single"/>
        </w:rPr>
        <w:t>str.strip</w:t>
      </w:r>
      <w:proofErr w:type="spellEnd"/>
      <w:r w:rsidRPr="002C1D1D">
        <w:rPr>
          <w:color w:val="000000" w:themeColor="text1"/>
          <w:u w:val="single"/>
        </w:rPr>
        <w:t>() on column labels. Reason: Bypasses unformatted metadata to capture true operational column names cleanly.</w:t>
      </w:r>
    </w:p>
    <w:p w14:paraId="09139D80" w14:textId="77777777" w:rsidR="002C1D1D" w:rsidRPr="002C1D1D" w:rsidRDefault="002C1D1D" w:rsidP="002C1D1D">
      <w:pPr>
        <w:spacing w:before="55" w:after="20"/>
        <w:ind w:left="240"/>
        <w:rPr>
          <w:color w:val="000000" w:themeColor="text1"/>
          <w:u w:val="single"/>
        </w:rPr>
      </w:pPr>
      <w:r w:rsidRPr="002C1D1D">
        <w:rPr>
          <w:color w:val="000000" w:themeColor="text1"/>
          <w:u w:val="single"/>
        </w:rPr>
        <w:lastRenderedPageBreak/>
        <w:t xml:space="preserve">Issue: Complete historical exit and resignation dates were entirely absent from the raw HR snapshot. Decision: Implemented a continuous-employment proxy assuming active status from </w:t>
      </w:r>
      <w:proofErr w:type="spellStart"/>
      <w:r w:rsidRPr="002C1D1D">
        <w:rPr>
          <w:color w:val="000000" w:themeColor="text1"/>
          <w:u w:val="single"/>
        </w:rPr>
        <w:t>HireDate</w:t>
      </w:r>
      <w:proofErr w:type="spellEnd"/>
      <w:r w:rsidRPr="002C1D1D">
        <w:rPr>
          <w:color w:val="000000" w:themeColor="text1"/>
          <w:u w:val="single"/>
        </w:rPr>
        <w:t xml:space="preserve"> onward. Reason: Prevents fabricating false resignation events while establishing a valid descriptive baseline for active operational headcounts.</w:t>
      </w:r>
    </w:p>
    <w:p w14:paraId="0ADE18F4" w14:textId="1B77F9AA" w:rsidR="000C14C7" w:rsidRPr="002C1D1D" w:rsidRDefault="002C1D1D" w:rsidP="002C1D1D">
      <w:pPr>
        <w:spacing w:before="55" w:after="20"/>
        <w:ind w:left="240"/>
        <w:rPr>
          <w:color w:val="000000" w:themeColor="text1"/>
          <w:u w:val="single"/>
        </w:rPr>
      </w:pPr>
      <w:r w:rsidRPr="002C1D1D">
        <w:rPr>
          <w:color w:val="000000" w:themeColor="text1"/>
          <w:u w:val="single"/>
        </w:rPr>
        <w:t xml:space="preserve">Issue: </w:t>
      </w:r>
      <w:proofErr w:type="spellStart"/>
      <w:r w:rsidRPr="002C1D1D">
        <w:rPr>
          <w:color w:val="000000" w:themeColor="text1"/>
          <w:u w:val="single"/>
        </w:rPr>
        <w:t>BranchID</w:t>
      </w:r>
      <w:proofErr w:type="spellEnd"/>
      <w:r w:rsidRPr="002C1D1D">
        <w:rPr>
          <w:color w:val="000000" w:themeColor="text1"/>
          <w:u w:val="single"/>
        </w:rPr>
        <w:t xml:space="preserve"> 'B07' is present in the active HR roster but missing entirely from the master branches list. Decision: Retained 'B07' in the dataset rather than dropping the records. Reason: Deleting active employee records would artificially and incorrectly lower the company's true active headcount.</w:t>
      </w:r>
    </w:p>
    <w:p w14:paraId="056FF3F4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C4  </w:t>
      </w:r>
      <w:r>
        <w:rPr>
          <w:b/>
          <w:bCs/>
          <w:color w:val="A6192E"/>
        </w:rPr>
        <w:t xml:space="preserve">  Lawful basis statement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32EE8AAB" w14:textId="77777777" w:rsidR="000C14C7" w:rsidRDefault="00000000">
      <w:pPr>
        <w:spacing w:before="60" w:after="60"/>
      </w:pPr>
      <w:r>
        <w:t xml:space="preserve">Complete in your notebook, 3–5 sentences: </w:t>
      </w:r>
      <w:r>
        <w:rPr>
          <w:i/>
          <w:iCs/>
        </w:rPr>
        <w:t xml:space="preserve">What data does this slice use? Does any of it identify a person? If no — say why the aggregation protects it. If yes — state the lawful basis (RA 10173), how it is de-identified, and who may see it. </w:t>
      </w:r>
      <w:r>
        <w:rPr>
          <w:b/>
          <w:bCs/>
        </w:rPr>
        <w:t>(Angus: yours must also state that employee data is sensitive by default and that no individual is identifiable in any output.)</w:t>
      </w:r>
    </w:p>
    <w:p w14:paraId="044A905A" w14:textId="77777777" w:rsidR="000C14C7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C5  </w:t>
      </w:r>
      <w:r>
        <w:rPr>
          <w:b/>
          <w:bCs/>
          <w:color w:val="A6192E"/>
        </w:rPr>
        <w:t xml:space="preserve">  Package and commit</w:t>
      </w:r>
      <w:r>
        <w:rPr>
          <w:b/>
          <w:bCs/>
          <w:color w:val="8A6A10"/>
          <w:sz w:val="19"/>
          <w:szCs w:val="19"/>
        </w:rPr>
        <w:t xml:space="preserve">   ·  7 min + the commit block  </w:t>
      </w:r>
    </w:p>
    <w:p w14:paraId="3B907216" w14:textId="77777777" w:rsidR="000C14C7" w:rsidRDefault="00000000">
      <w:pPr>
        <w:spacing w:before="60" w:after="60"/>
      </w:pPr>
      <w:r>
        <w:rPr>
          <w:b/>
          <w:bCs/>
        </w:rPr>
        <w:t xml:space="preserve">P2 checklist — all five, in </w:t>
      </w:r>
      <w:r>
        <w:rPr>
          <w:rFonts w:ascii="Consolas" w:eastAsia="Consolas" w:hAnsi="Consolas" w:cs="Consolas"/>
          <w:sz w:val="20"/>
          <w:szCs w:val="20"/>
        </w:rPr>
        <w:t>&lt;your-folder&gt;/p2-data-preparation/</w:t>
      </w:r>
      <w:r>
        <w:t xml:space="preserve">:  ☐ notebook (runs top-to-bottom from a clean copy — restart &amp; Run all before committing)  ☐ data dictionary  ☐ validation findings  ☐ cleaning log with reasons  ☐ lawful basis statement.  Cleaned data: Drive link in the folder README — never a committed CSV. Commit message: </w:t>
      </w:r>
      <w:r>
        <w:rPr>
          <w:rFonts w:ascii="Consolas" w:eastAsia="Consolas" w:hAnsi="Consolas" w:cs="Consolas"/>
          <w:sz w:val="19"/>
          <w:szCs w:val="19"/>
        </w:rPr>
        <w:t>“P2: &lt;surname&gt; — slice, dictionary, validation v1”</w:t>
      </w:r>
      <w:r>
        <w:t>. Content freezes at 5:00 PM; copy-editing only until 11:59 tonight.</w:t>
      </w:r>
    </w:p>
    <w:p w14:paraId="2F7581F9" w14:textId="77777777" w:rsidR="000C14C7" w:rsidRDefault="00000000">
      <w:pPr>
        <w:shd w:val="clear" w:color="auto" w:fill="5C101D"/>
        <w:spacing w:before="90" w:after="90"/>
        <w:ind w:left="120" w:right="120"/>
      </w:pPr>
      <w:r>
        <w:rPr>
          <w:b/>
          <w:bCs/>
          <w:color w:val="F1D9DD"/>
          <w:sz w:val="21"/>
          <w:szCs w:val="21"/>
        </w:rPr>
        <w:t xml:space="preserve">The point of today, in one line: </w:t>
      </w:r>
      <w:r>
        <w:rPr>
          <w:color w:val="FFFFFF"/>
          <w:sz w:val="21"/>
          <w:szCs w:val="21"/>
        </w:rPr>
        <w:t>last week you promised a table (P1). Today you built it, counted it, doubted it, and documented it (P2). Next week you interrogate it (P3).</w:t>
      </w:r>
    </w:p>
    <w:sectPr w:rsidR="000C14C7">
      <w:footerReference w:type="default" r:id="rId7"/>
      <w:pgSz w:w="11906" w:h="16838"/>
      <w:pgMar w:top="10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698EF3" w14:textId="77777777" w:rsidR="000F5333" w:rsidRDefault="000F5333">
      <w:r>
        <w:separator/>
      </w:r>
    </w:p>
  </w:endnote>
  <w:endnote w:type="continuationSeparator" w:id="0">
    <w:p w14:paraId="6026E727" w14:textId="77777777" w:rsidR="000F5333" w:rsidRDefault="000F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BF2610" w14:textId="77777777" w:rsidR="000C14C7" w:rsidRDefault="00000000">
    <w:pPr>
      <w:jc w:val="center"/>
    </w:pPr>
    <w:r>
      <w:rPr>
        <w:color w:val="7A6E6E"/>
        <w:sz w:val="16"/>
        <w:szCs w:val="16"/>
      </w:rPr>
      <w:t xml:space="preserve">BDAT05 · Session 3 Lab Sheet · Part C = P2 · Page </w:t>
    </w:r>
    <w:r>
      <w:rPr>
        <w:color w:val="7A6E6E"/>
        <w:sz w:val="16"/>
        <w:szCs w:val="16"/>
      </w:rPr>
      <w:fldChar w:fldCharType="begin"/>
    </w:r>
    <w:r>
      <w:rPr>
        <w:color w:val="7A6E6E"/>
        <w:sz w:val="16"/>
        <w:szCs w:val="16"/>
      </w:rPr>
      <w:instrText>PAGE</w:instrText>
    </w:r>
    <w:r>
      <w:rPr>
        <w:color w:val="7A6E6E"/>
        <w:sz w:val="16"/>
        <w:szCs w:val="16"/>
      </w:rPr>
      <w:fldChar w:fldCharType="separate"/>
    </w:r>
    <w:r w:rsidR="00BE350D">
      <w:rPr>
        <w:noProof/>
        <w:color w:val="7A6E6E"/>
        <w:sz w:val="16"/>
        <w:szCs w:val="16"/>
      </w:rPr>
      <w:t>1</w:t>
    </w:r>
    <w:r>
      <w:rPr>
        <w:color w:val="7A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6E9EB5" w14:textId="77777777" w:rsidR="000F5333" w:rsidRDefault="000F5333">
      <w:r>
        <w:separator/>
      </w:r>
    </w:p>
  </w:footnote>
  <w:footnote w:type="continuationSeparator" w:id="0">
    <w:p w14:paraId="1EFD4B7C" w14:textId="77777777" w:rsidR="000F5333" w:rsidRDefault="000F5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21FB7"/>
    <w:multiLevelType w:val="hybridMultilevel"/>
    <w:tmpl w:val="AEC42B18"/>
    <w:lvl w:ilvl="0" w:tplc="7BE448E8">
      <w:start w:val="1"/>
      <w:numFmt w:val="bullet"/>
      <w:lvlText w:val="●"/>
      <w:lvlJc w:val="left"/>
      <w:pPr>
        <w:ind w:left="720" w:hanging="360"/>
      </w:pPr>
    </w:lvl>
    <w:lvl w:ilvl="1" w:tplc="60CAB3B6">
      <w:start w:val="1"/>
      <w:numFmt w:val="bullet"/>
      <w:lvlText w:val="○"/>
      <w:lvlJc w:val="left"/>
      <w:pPr>
        <w:ind w:left="1440" w:hanging="360"/>
      </w:pPr>
    </w:lvl>
    <w:lvl w:ilvl="2" w:tplc="D9B6BADA">
      <w:start w:val="1"/>
      <w:numFmt w:val="bullet"/>
      <w:lvlText w:val="■"/>
      <w:lvlJc w:val="left"/>
      <w:pPr>
        <w:ind w:left="2160" w:hanging="360"/>
      </w:pPr>
    </w:lvl>
    <w:lvl w:ilvl="3" w:tplc="D29A0050">
      <w:start w:val="1"/>
      <w:numFmt w:val="bullet"/>
      <w:lvlText w:val="●"/>
      <w:lvlJc w:val="left"/>
      <w:pPr>
        <w:ind w:left="2880" w:hanging="360"/>
      </w:pPr>
    </w:lvl>
    <w:lvl w:ilvl="4" w:tplc="33F81744">
      <w:start w:val="1"/>
      <w:numFmt w:val="bullet"/>
      <w:lvlText w:val="○"/>
      <w:lvlJc w:val="left"/>
      <w:pPr>
        <w:ind w:left="3600" w:hanging="360"/>
      </w:pPr>
    </w:lvl>
    <w:lvl w:ilvl="5" w:tplc="FBA24114">
      <w:start w:val="1"/>
      <w:numFmt w:val="bullet"/>
      <w:lvlText w:val="■"/>
      <w:lvlJc w:val="left"/>
      <w:pPr>
        <w:ind w:left="4320" w:hanging="360"/>
      </w:pPr>
    </w:lvl>
    <w:lvl w:ilvl="6" w:tplc="F6943750">
      <w:start w:val="1"/>
      <w:numFmt w:val="bullet"/>
      <w:lvlText w:val="●"/>
      <w:lvlJc w:val="left"/>
      <w:pPr>
        <w:ind w:left="5040" w:hanging="360"/>
      </w:pPr>
    </w:lvl>
    <w:lvl w:ilvl="7" w:tplc="665C4DAA">
      <w:start w:val="1"/>
      <w:numFmt w:val="bullet"/>
      <w:lvlText w:val="●"/>
      <w:lvlJc w:val="left"/>
      <w:pPr>
        <w:ind w:left="5760" w:hanging="360"/>
      </w:pPr>
    </w:lvl>
    <w:lvl w:ilvl="8" w:tplc="D5C8F3EC">
      <w:start w:val="1"/>
      <w:numFmt w:val="bullet"/>
      <w:lvlText w:val="●"/>
      <w:lvlJc w:val="left"/>
      <w:pPr>
        <w:ind w:left="6480" w:hanging="360"/>
      </w:pPr>
    </w:lvl>
  </w:abstractNum>
  <w:num w:numId="1" w16cid:durableId="1029910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C7"/>
    <w:rsid w:val="000845AA"/>
    <w:rsid w:val="000C14C7"/>
    <w:rsid w:val="000F5333"/>
    <w:rsid w:val="00217810"/>
    <w:rsid w:val="002C1D1D"/>
    <w:rsid w:val="002F100B"/>
    <w:rsid w:val="00552EB4"/>
    <w:rsid w:val="007B7F56"/>
    <w:rsid w:val="00950D7F"/>
    <w:rsid w:val="00B072EC"/>
    <w:rsid w:val="00BE350D"/>
    <w:rsid w:val="00C04EE6"/>
    <w:rsid w:val="00C20796"/>
    <w:rsid w:val="00C60F94"/>
    <w:rsid w:val="00CC412A"/>
    <w:rsid w:val="00D0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D445A"/>
  <w15:docId w15:val="{9FD98BD6-521E-194C-9E0B-A4863815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2626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Alcantara, Angus Jullian G.</cp:lastModifiedBy>
  <cp:revision>2</cp:revision>
  <dcterms:created xsi:type="dcterms:W3CDTF">2026-09-03T16:09:00Z</dcterms:created>
  <dcterms:modified xsi:type="dcterms:W3CDTF">2026-09-03T16:09:00Z</dcterms:modified>
</cp:coreProperties>
</file>