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Week 3 – Ohm’s law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(TTI EL302RD DUAL POWER SUPPLY)</w:t>
      </w:r>
      <w:r>
        <w:rPr/>
        <w:t xml:space="preserve"> </w:t>
      </w:r>
      <w:r>
        <w:rPr/>
        <w:drawing>
          <wp:inline distT="0" distB="0" distL="0" distR="0">
            <wp:extent cx="5943600" cy="2412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a.</w:t>
      </w:r>
    </w:p>
    <w:p>
      <w:pPr>
        <w:pStyle w:val="Normal"/>
        <w:ind w:firstLine="72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Tension for schedule A: 2.980 V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  <w:highlight w:val="yellow"/>
        </w:rPr>
        <w:t>Tension for schedule B: - 2.980 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 = 0</w:t>
        <w:br/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24790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c.</w:t>
      </w:r>
    </w:p>
    <w:p>
      <w:pPr>
        <w:pStyle w:val="Normal"/>
        <w:rPr>
          <w:sz w:val="32"/>
          <w:szCs w:val="32"/>
          <w:highlight w:val="yellow"/>
        </w:rPr>
      </w:pPr>
      <w:r>
        <w:rPr>
          <w:sz w:val="32"/>
          <w:szCs w:val="32"/>
        </w:rPr>
        <w:tab/>
      </w:r>
      <w:r>
        <w:rPr>
          <w:sz w:val="32"/>
          <w:szCs w:val="32"/>
          <w:highlight w:val="yellow"/>
        </w:rPr>
        <w:t>Current for circuit C: 199.8 mA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  <w:highlight w:val="yellow"/>
        </w:rPr>
        <w:t>Current for circuit D: - 200.3 mA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d.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ab/>
        <w:t>Measuring range is: 600 mA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>e.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ab/>
        <w:t>Voltage across the ammeter is 0.14 V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>f.</w:t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R </w:t>
      </w:r>
      <w:r>
        <w:rPr>
          <w:sz w:val="20"/>
          <w:szCs w:val="20"/>
        </w:rPr>
        <w:t xml:space="preserve">Ammeter  </w:t>
      </w:r>
      <w:r>
        <w:rPr>
          <w:sz w:val="32"/>
          <w:szCs w:val="32"/>
        </w:rPr>
        <w:t>= 0.727 kΩ</w:t>
      </w:r>
    </w:p>
    <w:p>
      <w:pPr>
        <w:pStyle w:val="Normal"/>
        <w:ind w:hanging="720" w:left="720"/>
        <w:jc w:val="center"/>
        <w:rPr>
          <w:sz w:val="32"/>
          <w:szCs w:val="32"/>
        </w:rPr>
      </w:pPr>
      <w:r>
        <w:rPr>
          <w:sz w:val="44"/>
          <w:szCs w:val="44"/>
        </w:rPr>
        <w:t>2</w:t>
      </w:r>
      <w:r>
        <w:rPr>
          <w:sz w:val="32"/>
          <w:szCs w:val="32"/>
        </w:rPr>
        <w:t>. Verification of omh’s law</w:t>
      </w:r>
    </w:p>
    <w:p>
      <w:pPr>
        <w:pStyle w:val="Normal"/>
        <w:ind w:hanging="720" w:left="72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1319530</wp:posOffset>
            </wp:positionH>
            <wp:positionV relativeFrom="paragraph">
              <wp:posOffset>-1270</wp:posOffset>
            </wp:positionV>
            <wp:extent cx="3296285" cy="218186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18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720" w:left="720"/>
        <w:rPr>
          <w:sz w:val="32"/>
          <w:szCs w:val="32"/>
        </w:rPr>
      </w:pPr>
      <w:r>
        <w:rPr>
          <w:sz w:val="32"/>
          <w:szCs w:val="32"/>
        </w:rPr>
        <w:t xml:space="preserve">a. 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32"/>
          <w:szCs w:val="32"/>
        </w:rPr>
        <w:tab/>
      </w:r>
    </w:p>
    <w:tbl>
      <w:tblPr>
        <w:tblStyle w:val="TableGrid"/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3"/>
        <w:gridCol w:w="1978"/>
        <w:gridCol w:w="2320"/>
        <w:gridCol w:w="2328"/>
      </w:tblGrid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100 Ω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U (V)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I (measured)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I (calculated)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2,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19.83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20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40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6,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59.72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60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8,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79.5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80 mA</w:t>
            </w:r>
          </w:p>
        </w:tc>
      </w:tr>
      <w:tr>
        <w:trPr/>
        <w:tc>
          <w:tcPr>
            <w:tcW w:w="20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10,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99.3 mA</w:t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100 mA</w:t>
            </w:r>
          </w:p>
        </w:tc>
      </w:tr>
    </w:tbl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br/>
        <w:t>c.</w:t>
      </w:r>
    </w:p>
    <w:p>
      <w:pPr>
        <w:pStyle w:val="Normal"/>
        <w:ind w:hanging="720" w:left="720"/>
        <w:rPr>
          <w:sz w:val="44"/>
          <w:szCs w:val="44"/>
        </w:rPr>
      </w:pPr>
      <w:r>
        <w:rPr/>
        <w:drawing>
          <wp:inline distT="0" distB="0" distL="0" distR="0">
            <wp:extent cx="5943600" cy="3092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The graph of the values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X axis represents the current expressed in mA, the Y axis represents the voltage, expressed in Volts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V = I * R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R = V/I</w:t>
        <w:tab/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Both measured resistance values deviate only 0.2% and 0.83%, they both are fine with the 1-5% tolerance classes</w:t>
      </w:r>
    </w:p>
    <w:p>
      <w:pPr>
        <w:pStyle w:val="Normal"/>
        <w:ind w:hanging="720" w:left="720"/>
        <w:rPr>
          <w:sz w:val="44"/>
          <w:szCs w:val="44"/>
        </w:rPr>
      </w:pPr>
      <w:r>
        <w:rPr>
          <w:sz w:val="44"/>
          <w:szCs w:val="44"/>
        </w:rPr>
        <w:t>100 Ω | Measured resistance: 76 Ω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d.</w:t>
      </w:r>
    </w:p>
    <w:p>
      <w:pPr>
        <w:pStyle w:val="Normal"/>
        <w:ind w:left="720"/>
        <w:rPr>
          <w:sz w:val="44"/>
          <w:szCs w:val="44"/>
        </w:rPr>
      </w:pPr>
      <w:r>
        <w:rPr>
          <w:sz w:val="44"/>
          <w:szCs w:val="44"/>
        </w:rPr>
        <w:t>24Ω deviation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  <w:tab/>
        <w:t>Relationship between voltage and current in an incandescent bulb</w:t>
      </w:r>
    </w:p>
    <w:p>
      <w:pPr>
        <w:pStyle w:val="Normal"/>
        <w:rPr>
          <w:sz w:val="44"/>
          <w:szCs w:val="44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838200</wp:posOffset>
            </wp:positionH>
            <wp:positionV relativeFrom="paragraph">
              <wp:posOffset>438785</wp:posOffset>
            </wp:positionV>
            <wp:extent cx="2724150" cy="19431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a.</w:t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U (V)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2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289.4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4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409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6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505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8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589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10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680 mA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44"/>
                <w:szCs w:val="44"/>
              </w:rPr>
            </w:pPr>
            <w:r>
              <w:rPr>
                <w:rFonts w:eastAsia="Calibri" w:cs=""/>
                <w:kern w:val="2"/>
                <w:sz w:val="44"/>
                <w:szCs w:val="44"/>
                <w:lang w:val="en-US" w:eastAsia="en-US" w:bidi="ar-SA"/>
              </w:rPr>
              <w:t>12 V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44"/>
                <w:szCs w:val="44"/>
              </w:rPr>
            </w:pPr>
            <w:r>
              <w:rPr>
                <w:rFonts w:eastAsia="Calibri" w:cs=""/>
                <w:b/>
                <w:bCs/>
                <w:kern w:val="2"/>
                <w:sz w:val="44"/>
                <w:szCs w:val="44"/>
                <w:lang w:val="en-US" w:eastAsia="en-US" w:bidi="ar-SA"/>
              </w:rPr>
              <w:t>748 mA</w:t>
            </w:r>
          </w:p>
        </w:tc>
      </w:tr>
    </w:tbl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b.</w:t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  <w:r>
        <w:br w:type="page"/>
      </w:r>
    </w:p>
    <w:p>
      <w:pPr>
        <w:pStyle w:val="Normal"/>
        <w:spacing w:before="0" w:after="160"/>
        <w:rPr>
          <w:b w:val="false"/>
          <w:bCs w:val="false"/>
          <w:sz w:val="44"/>
          <w:szCs w:val="4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7705725"/>
            <wp:effectExtent l="0" t="0" r="0" b="0"/>
            <wp:wrapSquare wrapText="lef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0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4"/>
          <w:szCs w:val="44"/>
        </w:rPr>
        <w:br/>
        <w:br/>
        <w:b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U(V)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I()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R()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374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442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544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748 mA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</w:tbl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c. Linear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</w:t>
      </w:r>
    </w:p>
    <w:p>
      <w:pPr>
        <w:pStyle w:val="Normal"/>
        <w:rPr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2085975"/>
            <wp:effectExtent l="0" t="0" r="0" b="0"/>
            <wp:wrapSquare wrapText="righ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ab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I1()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U()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466.5 mV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0.196 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770 mV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2.052 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1.04 V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</w:tr>
    </w:tbl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</w:t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U(V)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I1()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R()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20V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>
                <w:sz w:val="44"/>
                <w:szCs w:val="44"/>
              </w:rPr>
              <w:t>1</w:t>
            </w:r>
            <w:r>
              <w:rPr/>
              <w:t>Ω</w:t>
            </w:r>
          </w:p>
        </w:tc>
      </w:tr>
    </w:tbl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c.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 w:val="false"/>
          <w:bCs w:val="false"/>
          <w:sz w:val="44"/>
          <w:szCs w:val="44"/>
        </w:rPr>
        <w:t>// to be done!</w:t>
      </w:r>
    </w:p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a.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Resistance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linear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Halogen light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linear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Diode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non-linear</w:t>
            </w:r>
          </w:p>
        </w:tc>
      </w:tr>
    </w:tbl>
    <w:p>
      <w:pPr>
        <w:pStyle w:val="Normal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ab/>
      </w:r>
      <w:r>
        <w:rPr>
          <w:b/>
          <w:bCs/>
          <w:sz w:val="44"/>
          <w:szCs w:val="44"/>
        </w:rPr>
        <w:t>b.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Theorem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True/False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II.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III.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true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b3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3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3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3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3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3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3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3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3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3b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93b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93b3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93b35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93b35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93b3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93b3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93b3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93b3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93b3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93b3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93b3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93b35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93b3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93b35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93b3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3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3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93b3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32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LibreOffice/25.2.3.2$Linux_X86_64 LibreOffice_project/520$Build-2</Application>
  <AppVersion>15.0000</AppVersion>
  <Pages>6</Pages>
  <Words>261</Words>
  <Characters>922</Characters>
  <CharactersWithSpaces>1098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2025-09-17T11:28:00Z</dcterms:created>
  <dc:creator>Janosi Barna-Botond</dc:creator>
  <dc:description/>
  <dc:language>en-US</dc:language>
  <cp:lastModifiedBy/>
  <dcterms:modified xsi:type="dcterms:W3CDTF">2025-10-01T14:02:33Z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