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714E" w14:textId="77777777" w:rsidR="004C4457" w:rsidRPr="0080479D" w:rsidRDefault="00000000">
      <w:pPr>
        <w:pStyle w:val="Heading3"/>
        <w:rPr>
          <w:lang w:val="es-PR"/>
        </w:rPr>
      </w:pPr>
      <w:r w:rsidRPr="0080479D">
        <w:rPr>
          <w:lang w:val="es-PR"/>
        </w:rPr>
        <w:t>Bosquejo del Contenido del Libro</w:t>
      </w:r>
    </w:p>
    <w:p w14:paraId="01F6714F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Introducción</w:t>
      </w:r>
    </w:p>
    <w:p w14:paraId="01F67150" w14:textId="77777777" w:rsidR="004C4457" w:rsidRPr="0080479D" w:rsidRDefault="00000000">
      <w:pPr>
        <w:numPr>
          <w:ilvl w:val="0"/>
          <w:numId w:val="1"/>
        </w:numPr>
      </w:pPr>
      <w:r w:rsidRPr="0080479D">
        <w:rPr>
          <w:b/>
        </w:rPr>
        <w:t>Contexto histórico y propósito del libro</w:t>
      </w:r>
      <w:r w:rsidRPr="0080479D">
        <w:t>: Presentar la relevancia de "Operación Serenidad" y su conexión con "Operación Manos a la Obra" como un modelo para abordar los desafíos contemporáneos.</w:t>
      </w:r>
    </w:p>
    <w:p w14:paraId="01F67151" w14:textId="77777777" w:rsidR="004C4457" w:rsidRPr="0080479D" w:rsidRDefault="00000000">
      <w:pPr>
        <w:numPr>
          <w:ilvl w:val="0"/>
          <w:numId w:val="1"/>
        </w:numPr>
      </w:pPr>
      <w:r w:rsidRPr="0080479D">
        <w:rPr>
          <w:b/>
        </w:rPr>
        <w:t>La importancia de la serenidad y la imperturbabilidad</w:t>
      </w:r>
      <w:r w:rsidRPr="0080479D">
        <w:t>: Introducir los conceptos clave que se explorarán en el libro, destacando su relevancia en un mundo en constante cambio.</w:t>
      </w:r>
    </w:p>
    <w:p w14:paraId="01F67152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I: Fundamentos Históricos y Filosóficos</w:t>
      </w:r>
    </w:p>
    <w:p w14:paraId="01F67153" w14:textId="77777777" w:rsidR="004C4457" w:rsidRPr="0080479D" w:rsidRDefault="00000000">
      <w:pPr>
        <w:numPr>
          <w:ilvl w:val="0"/>
          <w:numId w:val="2"/>
        </w:numPr>
      </w:pPr>
      <w:r w:rsidRPr="0080479D">
        <w:rPr>
          <w:b/>
        </w:rPr>
        <w:t>Operación Serenidad y Manos a la Obra</w:t>
      </w:r>
    </w:p>
    <w:p w14:paraId="01F67154" w14:textId="77777777" w:rsidR="004C4457" w:rsidRPr="0080479D" w:rsidRDefault="00000000">
      <w:pPr>
        <w:numPr>
          <w:ilvl w:val="0"/>
          <w:numId w:val="3"/>
        </w:numPr>
      </w:pPr>
      <w:r w:rsidRPr="0080479D">
        <w:t xml:space="preserve">Análisis histórico de ambas iniciativas en Puerto Rico.  </w:t>
      </w:r>
    </w:p>
    <w:p w14:paraId="01F67155" w14:textId="77777777" w:rsidR="004C4457" w:rsidRPr="0080479D" w:rsidRDefault="00000000">
      <w:pPr>
        <w:numPr>
          <w:ilvl w:val="0"/>
          <w:numId w:val="3"/>
        </w:numPr>
      </w:pPr>
      <w:r w:rsidRPr="0080479D">
        <w:t xml:space="preserve">Cómo la transformación económica y cultural se complementaron.  </w:t>
      </w:r>
    </w:p>
    <w:p w14:paraId="01F67156" w14:textId="77777777" w:rsidR="004C4457" w:rsidRPr="0080479D" w:rsidRDefault="00000000">
      <w:pPr>
        <w:numPr>
          <w:ilvl w:val="0"/>
          <w:numId w:val="3"/>
        </w:numPr>
      </w:pPr>
      <w:r w:rsidRPr="0080479D">
        <w:t>Reflexión sobre su aplicabilidad en el contexto global actual.</w:t>
      </w:r>
    </w:p>
    <w:p w14:paraId="01F67157" w14:textId="0DA2799E" w:rsidR="004C4457" w:rsidRPr="0080479D" w:rsidRDefault="00000000" w:rsidP="0027634D">
      <w:pPr>
        <w:pStyle w:val="ListParagraph"/>
        <w:numPr>
          <w:ilvl w:val="0"/>
          <w:numId w:val="2"/>
        </w:numPr>
      </w:pPr>
      <w:r w:rsidRPr="0027634D">
        <w:rPr>
          <w:b/>
        </w:rPr>
        <w:t>El Aspecto Espiritual de Operación Serenidad</w:t>
      </w:r>
    </w:p>
    <w:p w14:paraId="01F67158" w14:textId="77777777" w:rsidR="004C4457" w:rsidRPr="0080479D" w:rsidRDefault="00000000">
      <w:pPr>
        <w:numPr>
          <w:ilvl w:val="0"/>
          <w:numId w:val="5"/>
        </w:numPr>
      </w:pPr>
      <w:r w:rsidRPr="0080479D">
        <w:t xml:space="preserve">La visión de Luis Muñoz Marín sobre el equilibrio entre modernización y espiritualidad.  </w:t>
      </w:r>
    </w:p>
    <w:p w14:paraId="01F67159" w14:textId="77777777" w:rsidR="004C4457" w:rsidRPr="0080479D" w:rsidRDefault="00000000">
      <w:pPr>
        <w:numPr>
          <w:ilvl w:val="0"/>
          <w:numId w:val="5"/>
        </w:numPr>
      </w:pPr>
      <w:r w:rsidRPr="0080479D">
        <w:t>Cómo la serenidad se concibe como un pilar cultural y humano.</w:t>
      </w:r>
    </w:p>
    <w:p w14:paraId="01F6715A" w14:textId="27B9B72F" w:rsidR="004C4457" w:rsidRPr="0080479D" w:rsidRDefault="00000000" w:rsidP="0027634D">
      <w:pPr>
        <w:pStyle w:val="ListParagraph"/>
        <w:numPr>
          <w:ilvl w:val="0"/>
          <w:numId w:val="40"/>
        </w:numPr>
      </w:pPr>
      <w:r w:rsidRPr="0027634D">
        <w:rPr>
          <w:b/>
        </w:rPr>
        <w:t xml:space="preserve">Perspectiva </w:t>
      </w:r>
      <w:proofErr w:type="spellStart"/>
      <w:r w:rsidRPr="0027634D">
        <w:rPr>
          <w:b/>
        </w:rPr>
        <w:t>Advaita</w:t>
      </w:r>
      <w:proofErr w:type="spellEnd"/>
      <w:r w:rsidRPr="0027634D">
        <w:rPr>
          <w:b/>
        </w:rPr>
        <w:t xml:space="preserve"> y No Dualidad</w:t>
      </w:r>
    </w:p>
    <w:p w14:paraId="01F6715B" w14:textId="77777777" w:rsidR="004C4457" w:rsidRPr="0080479D" w:rsidRDefault="00000000">
      <w:pPr>
        <w:numPr>
          <w:ilvl w:val="0"/>
          <w:numId w:val="7"/>
        </w:numPr>
      </w:pPr>
      <w:r w:rsidRPr="0080479D">
        <w:t xml:space="preserve">Introducción a la filosofía </w:t>
      </w:r>
      <w:proofErr w:type="spellStart"/>
      <w:r w:rsidRPr="0080479D">
        <w:t>Advaita</w:t>
      </w:r>
      <w:proofErr w:type="spellEnd"/>
      <w:r w:rsidRPr="0080479D">
        <w:t xml:space="preserve"> y su relación con la serenidad.  </w:t>
      </w:r>
    </w:p>
    <w:p w14:paraId="01F6715C" w14:textId="77777777" w:rsidR="004C4457" w:rsidRPr="0080479D" w:rsidRDefault="00000000">
      <w:pPr>
        <w:numPr>
          <w:ilvl w:val="0"/>
          <w:numId w:val="7"/>
        </w:numPr>
      </w:pPr>
      <w:r w:rsidRPr="0080479D">
        <w:t>Cómo la integración de lo material y lo espiritual refleja la unidad esencial.</w:t>
      </w:r>
    </w:p>
    <w:p w14:paraId="01F6715D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II: La Ciencia de la Serenidad y la Imperturbabilidad</w:t>
      </w:r>
    </w:p>
    <w:p w14:paraId="01F6715E" w14:textId="72149969" w:rsidR="004C4457" w:rsidRPr="0080479D" w:rsidRDefault="0027634D" w:rsidP="0027634D">
      <w:pPr>
        <w:ind w:left="360"/>
      </w:pPr>
      <w:r>
        <w:rPr>
          <w:b/>
        </w:rPr>
        <w:t xml:space="preserve">4 </w:t>
      </w:r>
      <w:r w:rsidR="00000000" w:rsidRPr="0080479D">
        <w:rPr>
          <w:b/>
        </w:rPr>
        <w:t>Matices de la Serenidad</w:t>
      </w:r>
    </w:p>
    <w:p w14:paraId="01F6715F" w14:textId="77777777" w:rsidR="004C4457" w:rsidRPr="0080479D" w:rsidRDefault="00000000">
      <w:pPr>
        <w:numPr>
          <w:ilvl w:val="0"/>
          <w:numId w:val="9"/>
        </w:numPr>
      </w:pPr>
      <w:r w:rsidRPr="0080479D">
        <w:t xml:space="preserve">Diferencias entre serenidad, ecuanimidad y ataraxia.  </w:t>
      </w:r>
    </w:p>
    <w:p w14:paraId="01F67160" w14:textId="77777777" w:rsidR="004C4457" w:rsidRPr="0080479D" w:rsidRDefault="00000000">
      <w:pPr>
        <w:numPr>
          <w:ilvl w:val="0"/>
          <w:numId w:val="9"/>
        </w:numPr>
      </w:pPr>
      <w:r w:rsidRPr="0080479D">
        <w:t>Exploración de cómo estos estados se manifiestan en la vida cotidiana.</w:t>
      </w:r>
    </w:p>
    <w:p w14:paraId="01F67161" w14:textId="7472C5A1" w:rsidR="004C4457" w:rsidRPr="0080479D" w:rsidRDefault="0027634D" w:rsidP="0027634D">
      <w:pPr>
        <w:ind w:left="360"/>
      </w:pPr>
      <w:r>
        <w:rPr>
          <w:b/>
        </w:rPr>
        <w:t xml:space="preserve">5 </w:t>
      </w:r>
      <w:r w:rsidR="00000000" w:rsidRPr="0080479D">
        <w:rPr>
          <w:b/>
        </w:rPr>
        <w:t>Estados de Imperturbabilidad</w:t>
      </w:r>
    </w:p>
    <w:p w14:paraId="01F67162" w14:textId="77777777" w:rsidR="004C4457" w:rsidRPr="0080479D" w:rsidRDefault="00000000">
      <w:pPr>
        <w:numPr>
          <w:ilvl w:val="0"/>
          <w:numId w:val="11"/>
        </w:numPr>
      </w:pPr>
      <w:r w:rsidRPr="0080479D">
        <w:t xml:space="preserve">Clasificación de los estados de calma emocional y mental.  </w:t>
      </w:r>
    </w:p>
    <w:p w14:paraId="01F67163" w14:textId="77777777" w:rsidR="004C4457" w:rsidRPr="0080479D" w:rsidRDefault="00000000">
      <w:pPr>
        <w:numPr>
          <w:ilvl w:val="0"/>
          <w:numId w:val="11"/>
        </w:numPr>
      </w:pPr>
      <w:r w:rsidRPr="0080479D">
        <w:t>Cómo estos estados evolucionan desde lo instintivo hasta lo sabio.</w:t>
      </w:r>
    </w:p>
    <w:p w14:paraId="01F67164" w14:textId="3DFDC41F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Desglose Espiritual de la Imperturbabilidad</w:t>
      </w:r>
    </w:p>
    <w:p w14:paraId="01F67165" w14:textId="77777777" w:rsidR="004C4457" w:rsidRPr="0080479D" w:rsidRDefault="00000000">
      <w:pPr>
        <w:numPr>
          <w:ilvl w:val="0"/>
          <w:numId w:val="13"/>
        </w:numPr>
      </w:pPr>
      <w:r w:rsidRPr="0080479D">
        <w:t xml:space="preserve">Tres niveles de desarrollo espiritual: inmaduro, maduro y avanzado.  </w:t>
      </w:r>
    </w:p>
    <w:p w14:paraId="01F67166" w14:textId="77777777" w:rsidR="004C4457" w:rsidRPr="0080479D" w:rsidRDefault="00000000">
      <w:pPr>
        <w:numPr>
          <w:ilvl w:val="0"/>
          <w:numId w:val="13"/>
        </w:numPr>
      </w:pPr>
      <w:r w:rsidRPr="0080479D">
        <w:t>Cómo cada estado refleja un progreso hacia la sabiduría.</w:t>
      </w:r>
    </w:p>
    <w:p w14:paraId="01F67167" w14:textId="2D34E208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Correlación con la Ciencia de las Emociones</w:t>
      </w:r>
    </w:p>
    <w:p w14:paraId="01F67168" w14:textId="77777777" w:rsidR="004C4457" w:rsidRPr="0080479D" w:rsidRDefault="00000000">
      <w:pPr>
        <w:numPr>
          <w:ilvl w:val="0"/>
          <w:numId w:val="15"/>
        </w:numPr>
      </w:pPr>
      <w:r w:rsidRPr="0080479D">
        <w:t xml:space="preserve">Relación entre los estados de imperturbabilidad y las emociones de amor según </w:t>
      </w:r>
      <w:proofErr w:type="spellStart"/>
      <w:r w:rsidRPr="0080479D">
        <w:t>Bhagavan</w:t>
      </w:r>
      <w:proofErr w:type="spellEnd"/>
      <w:r w:rsidRPr="0080479D">
        <w:t xml:space="preserve"> Das.  </w:t>
      </w:r>
    </w:p>
    <w:p w14:paraId="01F67169" w14:textId="77777777" w:rsidR="004C4457" w:rsidRPr="0080479D" w:rsidRDefault="00000000">
      <w:pPr>
        <w:numPr>
          <w:ilvl w:val="0"/>
          <w:numId w:val="15"/>
        </w:numPr>
      </w:pPr>
      <w:r w:rsidRPr="0080479D">
        <w:t>Cómo estas emociones se integran en la experiencia humana.</w:t>
      </w:r>
    </w:p>
    <w:p w14:paraId="01F6716A" w14:textId="35CA68B9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lastRenderedPageBreak/>
        <w:t>Tabla de Estados y Emociones</w:t>
      </w:r>
    </w:p>
    <w:p w14:paraId="01F6716B" w14:textId="77777777" w:rsidR="004C4457" w:rsidRPr="0080479D" w:rsidRDefault="00000000">
      <w:pPr>
        <w:numPr>
          <w:ilvl w:val="0"/>
          <w:numId w:val="17"/>
        </w:numPr>
      </w:pPr>
      <w:r w:rsidRPr="0080479D">
        <w:t xml:space="preserve">Análisis detallado de cómo los estados responden al placer y al dolor.  </w:t>
      </w:r>
    </w:p>
    <w:p w14:paraId="01F6716C" w14:textId="77777777" w:rsidR="004C4457" w:rsidRPr="0080479D" w:rsidRDefault="00000000">
      <w:pPr>
        <w:numPr>
          <w:ilvl w:val="0"/>
          <w:numId w:val="17"/>
        </w:numPr>
      </w:pPr>
      <w:r w:rsidRPr="0080479D">
        <w:t xml:space="preserve">Conexión con las virtudes y los vicios según </w:t>
      </w:r>
      <w:proofErr w:type="spellStart"/>
      <w:r w:rsidRPr="0080479D">
        <w:t>Bhagavan</w:t>
      </w:r>
      <w:proofErr w:type="spellEnd"/>
      <w:r w:rsidRPr="0080479D">
        <w:t xml:space="preserve"> Das.</w:t>
      </w:r>
    </w:p>
    <w:p w14:paraId="01F6716D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III: Filosofía y Práctica de la Serenidad</w:t>
      </w:r>
    </w:p>
    <w:p w14:paraId="01F6716E" w14:textId="5409D213" w:rsidR="004C4457" w:rsidRPr="0080479D" w:rsidRDefault="00000000" w:rsidP="0027634D">
      <w:pPr>
        <w:pStyle w:val="ListParagraph"/>
        <w:numPr>
          <w:ilvl w:val="0"/>
          <w:numId w:val="41"/>
        </w:numPr>
      </w:pPr>
      <w:r w:rsidRPr="0027634D">
        <w:rPr>
          <w:b/>
        </w:rPr>
        <w:t>Mindfulness como Puente Dual-No Dual</w:t>
      </w:r>
    </w:p>
    <w:p w14:paraId="01F6716F" w14:textId="77777777" w:rsidR="004C4457" w:rsidRPr="0080479D" w:rsidRDefault="00000000">
      <w:pPr>
        <w:numPr>
          <w:ilvl w:val="0"/>
          <w:numId w:val="19"/>
        </w:numPr>
      </w:pPr>
      <w:r w:rsidRPr="0080479D">
        <w:t xml:space="preserve">Cómo la atención plena integra las perspectivas dual y no dual.  </w:t>
      </w:r>
    </w:p>
    <w:p w14:paraId="01F67170" w14:textId="77777777" w:rsidR="004C4457" w:rsidRPr="0080479D" w:rsidRDefault="00000000">
      <w:pPr>
        <w:numPr>
          <w:ilvl w:val="0"/>
          <w:numId w:val="19"/>
        </w:numPr>
      </w:pPr>
      <w:r w:rsidRPr="0080479D">
        <w:t>Su papel en la transformación social y personal.</w:t>
      </w:r>
    </w:p>
    <w:p w14:paraId="01F67171" w14:textId="3723F637" w:rsidR="004C4457" w:rsidRPr="0080479D" w:rsidRDefault="00000000" w:rsidP="0027634D">
      <w:pPr>
        <w:pStyle w:val="ListParagraph"/>
        <w:numPr>
          <w:ilvl w:val="0"/>
          <w:numId w:val="41"/>
        </w:numPr>
      </w:pPr>
      <w:proofErr w:type="spellStart"/>
      <w:r w:rsidRPr="0027634D">
        <w:rPr>
          <w:b/>
        </w:rPr>
        <w:t>Bhagavad</w:t>
      </w:r>
      <w:proofErr w:type="spellEnd"/>
      <w:r w:rsidRPr="0027634D">
        <w:rPr>
          <w:b/>
        </w:rPr>
        <w:t xml:space="preserve"> Gita y la Atención Plena</w:t>
      </w:r>
    </w:p>
    <w:p w14:paraId="01F67172" w14:textId="77777777" w:rsidR="004C4457" w:rsidRPr="0080479D" w:rsidRDefault="00000000">
      <w:pPr>
        <w:numPr>
          <w:ilvl w:val="1"/>
          <w:numId w:val="22"/>
        </w:numPr>
      </w:pPr>
      <w:r w:rsidRPr="0080479D">
        <w:t xml:space="preserve">Enseñanzas de Krishna a Arjuna sobre el karma yoga.  </w:t>
      </w:r>
    </w:p>
    <w:p w14:paraId="01F67173" w14:textId="77777777" w:rsidR="004C4457" w:rsidRPr="0080479D" w:rsidRDefault="00000000">
      <w:pPr>
        <w:numPr>
          <w:ilvl w:val="1"/>
          <w:numId w:val="22"/>
        </w:numPr>
      </w:pPr>
      <w:r w:rsidRPr="0080479D">
        <w:t>Cómo actuar sin apego y desde la unidad esencial.</w:t>
      </w:r>
    </w:p>
    <w:p w14:paraId="01F67174" w14:textId="3225ECCC" w:rsidR="004C4457" w:rsidRPr="0080479D" w:rsidRDefault="0027634D" w:rsidP="0027634D">
      <w:r>
        <w:rPr>
          <w:b/>
        </w:rPr>
        <w:t xml:space="preserve">11 </w:t>
      </w:r>
      <w:r w:rsidR="00000000" w:rsidRPr="0080479D">
        <w:rPr>
          <w:b/>
        </w:rPr>
        <w:t>Reflexión sobre la Serenidad</w:t>
      </w:r>
    </w:p>
    <w:p w14:paraId="01F67175" w14:textId="77777777" w:rsidR="004C4457" w:rsidRPr="0080479D" w:rsidRDefault="00000000">
      <w:pPr>
        <w:numPr>
          <w:ilvl w:val="1"/>
          <w:numId w:val="25"/>
        </w:numPr>
      </w:pPr>
      <w:r w:rsidRPr="0080479D">
        <w:t xml:space="preserve">La serenidad como equilibrio entre placer y dolor.  </w:t>
      </w:r>
    </w:p>
    <w:p w14:paraId="01F67176" w14:textId="77777777" w:rsidR="004C4457" w:rsidRPr="0080479D" w:rsidRDefault="00000000">
      <w:pPr>
        <w:numPr>
          <w:ilvl w:val="1"/>
          <w:numId w:val="25"/>
        </w:numPr>
      </w:pPr>
      <w:r w:rsidRPr="0080479D">
        <w:t>Su conexión con el mindfulness y el amor compasivo.</w:t>
      </w:r>
    </w:p>
    <w:p w14:paraId="01F67177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IV: Eugenio María de Hostos y el Cuarto Rayo</w:t>
      </w:r>
    </w:p>
    <w:p w14:paraId="01F67178" w14:textId="25370616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Hostos y el Alma Puertorriqueña</w:t>
      </w:r>
    </w:p>
    <w:p w14:paraId="01F67179" w14:textId="77777777" w:rsidR="004C4457" w:rsidRPr="0080479D" w:rsidRDefault="00000000">
      <w:pPr>
        <w:numPr>
          <w:ilvl w:val="1"/>
          <w:numId w:val="28"/>
        </w:numPr>
      </w:pPr>
      <w:r w:rsidRPr="0080479D">
        <w:t xml:space="preserve">Análisis del ensayo sobre Hostos y su visión de la identidad puertorriqueña.  </w:t>
      </w:r>
    </w:p>
    <w:p w14:paraId="01F6717A" w14:textId="77777777" w:rsidR="004C4457" w:rsidRPr="0080479D" w:rsidRDefault="00000000">
      <w:pPr>
        <w:numPr>
          <w:ilvl w:val="1"/>
          <w:numId w:val="28"/>
        </w:numPr>
      </w:pPr>
      <w:r w:rsidRPr="0080479D">
        <w:t xml:space="preserve">Cómo el Cuarto Rayo (Armonía a través del Conflicto) se asocia con el alma boricua.  </w:t>
      </w:r>
    </w:p>
    <w:p w14:paraId="01F6717B" w14:textId="77777777" w:rsidR="004C4457" w:rsidRPr="0080479D" w:rsidRDefault="00000000">
      <w:pPr>
        <w:numPr>
          <w:ilvl w:val="1"/>
          <w:numId w:val="28"/>
        </w:numPr>
      </w:pPr>
      <w:r w:rsidRPr="0080479D">
        <w:t>Reflexión sobre cómo la tensión entre modernidad y tradición ha moldeado la cultura puertorriqueña.</w:t>
      </w:r>
    </w:p>
    <w:p w14:paraId="01F6717C" w14:textId="0058153F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El Cuarto Rayo y la Transformación Social</w:t>
      </w:r>
    </w:p>
    <w:p w14:paraId="01F6717D" w14:textId="77777777" w:rsidR="004C4457" w:rsidRPr="0080479D" w:rsidRDefault="00000000">
      <w:pPr>
        <w:numPr>
          <w:ilvl w:val="1"/>
          <w:numId w:val="31"/>
        </w:numPr>
      </w:pPr>
      <w:r w:rsidRPr="0080479D">
        <w:t xml:space="preserve">Introducción al Cuarto Rayo como energía de reconciliación entre opuestos.  </w:t>
      </w:r>
    </w:p>
    <w:p w14:paraId="01F6717E" w14:textId="77777777" w:rsidR="004C4457" w:rsidRPr="0080479D" w:rsidRDefault="00000000">
      <w:pPr>
        <w:numPr>
          <w:ilvl w:val="1"/>
          <w:numId w:val="31"/>
        </w:numPr>
      </w:pPr>
      <w:r w:rsidRPr="0080479D">
        <w:t xml:space="preserve">Cómo la polaridad entre conflicto y armonía se refleja en la historia y el carácter puertorriqueño.  </w:t>
      </w:r>
    </w:p>
    <w:p w14:paraId="01F6717F" w14:textId="77777777" w:rsidR="004C4457" w:rsidRPr="0080479D" w:rsidRDefault="00000000">
      <w:pPr>
        <w:numPr>
          <w:ilvl w:val="1"/>
          <w:numId w:val="31"/>
        </w:numPr>
      </w:pPr>
      <w:r w:rsidRPr="0080479D">
        <w:t>Ejemplos de cómo esta dinámica puede inspirar soluciones creativas en contextos globales.</w:t>
      </w:r>
    </w:p>
    <w:p w14:paraId="01F67180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Parte V: Los Siete Rayos y la Transformación Espiritual</w:t>
      </w:r>
    </w:p>
    <w:p w14:paraId="01F67181" w14:textId="2A8963F6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Los Siete Rayos y sus Facetas</w:t>
      </w:r>
    </w:p>
    <w:p w14:paraId="01F67182" w14:textId="77777777" w:rsidR="004C4457" w:rsidRPr="0080479D" w:rsidRDefault="00000000">
      <w:pPr>
        <w:numPr>
          <w:ilvl w:val="1"/>
          <w:numId w:val="34"/>
        </w:numPr>
      </w:pPr>
      <w:r w:rsidRPr="0080479D">
        <w:t xml:space="preserve">Introducción a los Siete Rayos como energías primordiales.  </w:t>
      </w:r>
    </w:p>
    <w:p w14:paraId="01F67183" w14:textId="77777777" w:rsidR="004C4457" w:rsidRPr="0080479D" w:rsidRDefault="00000000">
      <w:pPr>
        <w:numPr>
          <w:ilvl w:val="1"/>
          <w:numId w:val="34"/>
        </w:numPr>
      </w:pPr>
      <w:r w:rsidRPr="0080479D">
        <w:t xml:space="preserve">Cómo cada rayo se manifiesta en polos activos, receptivos, virtudes y vicios.  </w:t>
      </w:r>
    </w:p>
    <w:p w14:paraId="01F67184" w14:textId="77777777" w:rsidR="004C4457" w:rsidRPr="0080479D" w:rsidRDefault="00000000">
      <w:pPr>
        <w:numPr>
          <w:ilvl w:val="1"/>
          <w:numId w:val="34"/>
        </w:numPr>
      </w:pPr>
      <w:r w:rsidRPr="0080479D">
        <w:t>Aplicación de los Siete Rayos en la vida cotidiana y en la transformación social.</w:t>
      </w:r>
    </w:p>
    <w:p w14:paraId="01F67185" w14:textId="1429B1BD" w:rsidR="004C4457" w:rsidRPr="0080479D" w:rsidRDefault="00000000" w:rsidP="0027634D">
      <w:pPr>
        <w:pStyle w:val="ListParagraph"/>
        <w:numPr>
          <w:ilvl w:val="0"/>
          <w:numId w:val="42"/>
        </w:numPr>
      </w:pPr>
      <w:r w:rsidRPr="0027634D">
        <w:rPr>
          <w:b/>
        </w:rPr>
        <w:t>El Cuarto Rayo como Puente Espiritual</w:t>
      </w:r>
    </w:p>
    <w:p w14:paraId="01F67186" w14:textId="77777777" w:rsidR="004C4457" w:rsidRPr="0080479D" w:rsidRDefault="00000000">
      <w:pPr>
        <w:numPr>
          <w:ilvl w:val="1"/>
          <w:numId w:val="37"/>
        </w:numPr>
      </w:pPr>
      <w:r w:rsidRPr="0080479D">
        <w:t xml:space="preserve">Cómo el Cuarto Rayo conecta lo material y lo espiritual.  </w:t>
      </w:r>
    </w:p>
    <w:p w14:paraId="01F67187" w14:textId="77777777" w:rsidR="004C4457" w:rsidRPr="0080479D" w:rsidRDefault="00000000">
      <w:pPr>
        <w:numPr>
          <w:ilvl w:val="1"/>
          <w:numId w:val="37"/>
        </w:numPr>
      </w:pPr>
      <w:r w:rsidRPr="0080479D">
        <w:t xml:space="preserve">Su papel en la integración de la dualidad y la búsqueda de la unidad.  </w:t>
      </w:r>
    </w:p>
    <w:p w14:paraId="01F67188" w14:textId="77777777" w:rsidR="004C4457" w:rsidRPr="0080479D" w:rsidRDefault="00000000">
      <w:pPr>
        <w:numPr>
          <w:ilvl w:val="1"/>
          <w:numId w:val="37"/>
        </w:numPr>
      </w:pPr>
      <w:r w:rsidRPr="0080479D">
        <w:lastRenderedPageBreak/>
        <w:t>Reflexión sobre su relevancia en el contexto de la Operación Serenidad.</w:t>
      </w:r>
    </w:p>
    <w:p w14:paraId="01F67189" w14:textId="77777777" w:rsidR="004C4457" w:rsidRPr="0080479D" w:rsidRDefault="00000000">
      <w:pPr>
        <w:pStyle w:val="Heading4"/>
        <w:rPr>
          <w:lang w:val="es-PR"/>
        </w:rPr>
      </w:pPr>
      <w:r w:rsidRPr="0080479D">
        <w:rPr>
          <w:lang w:val="es-PR"/>
        </w:rPr>
        <w:t>Conclusión</w:t>
      </w:r>
    </w:p>
    <w:p w14:paraId="01F6718A" w14:textId="77777777" w:rsidR="004C4457" w:rsidRPr="0080479D" w:rsidRDefault="00000000">
      <w:pPr>
        <w:numPr>
          <w:ilvl w:val="0"/>
          <w:numId w:val="38"/>
        </w:numPr>
      </w:pPr>
      <w:r w:rsidRPr="0080479D">
        <w:rPr>
          <w:b/>
        </w:rPr>
        <w:t>Integración de los conceptos</w:t>
      </w:r>
      <w:r w:rsidRPr="0080479D">
        <w:t xml:space="preserve">: Cómo los temas explorados en el libro se entrelazan para ofrecer una visión integral de la serenidad y la imperturbabilidad.  </w:t>
      </w:r>
    </w:p>
    <w:p w14:paraId="01F6718B" w14:textId="77777777" w:rsidR="004C4457" w:rsidRPr="0080479D" w:rsidRDefault="00000000">
      <w:pPr>
        <w:numPr>
          <w:ilvl w:val="0"/>
          <w:numId w:val="38"/>
        </w:numPr>
      </w:pPr>
      <w:r w:rsidRPr="0080479D">
        <w:rPr>
          <w:b/>
        </w:rPr>
        <w:t>Aplicaciones prácticas</w:t>
      </w:r>
      <w:r w:rsidRPr="0080479D">
        <w:t xml:space="preserve">: Reflexión sobre cómo estos principios pueden guiar a individuos y comunidades hacia un futuro más equilibrado y consciente.  </w:t>
      </w:r>
    </w:p>
    <w:p w14:paraId="01F6718C" w14:textId="77777777" w:rsidR="004C4457" w:rsidRPr="0080479D" w:rsidRDefault="00000000">
      <w:pPr>
        <w:numPr>
          <w:ilvl w:val="0"/>
          <w:numId w:val="38"/>
        </w:numPr>
      </w:pPr>
      <w:r w:rsidRPr="0080479D">
        <w:rPr>
          <w:b/>
        </w:rPr>
        <w:t>Llamado a la acción</w:t>
      </w:r>
      <w:r w:rsidRPr="0080479D">
        <w:t>: Inspirar al lector a aplicar estas enseñanzas en su vida diaria y en su entorno.</w:t>
      </w:r>
    </w:p>
    <w:p w14:paraId="01F6718D" w14:textId="77777777" w:rsidR="004C4457" w:rsidRDefault="00000000">
      <w:r w:rsidRPr="0080479D">
        <w:t>Este bosquejo actualizado incorpora el tema de los Siete Rayos y su conexión con Hostos y el alma puertorriqueña, destacando el Cuarto Rayo como un eje central que une la identidad cultural con la espiritualidad y la transformación social. ¿Qué opinas? ¿Hay algo más que te gustaría ajustar o añadir?</w:t>
      </w:r>
    </w:p>
    <w:sectPr w:rsidR="004C4457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91CC" w14:textId="77777777" w:rsidR="001B3EB5" w:rsidRDefault="001B3EB5" w:rsidP="00AE190F">
      <w:pPr>
        <w:spacing w:after="0" w:line="240" w:lineRule="auto"/>
      </w:pPr>
      <w:r>
        <w:separator/>
      </w:r>
    </w:p>
  </w:endnote>
  <w:endnote w:type="continuationSeparator" w:id="0">
    <w:p w14:paraId="04516E52" w14:textId="77777777" w:rsidR="001B3EB5" w:rsidRDefault="001B3EB5" w:rsidP="00AE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A390" w14:textId="77777777" w:rsidR="001B3EB5" w:rsidRDefault="001B3EB5" w:rsidP="00AE190F">
      <w:pPr>
        <w:spacing w:after="0" w:line="240" w:lineRule="auto"/>
      </w:pPr>
      <w:r>
        <w:separator/>
      </w:r>
    </w:p>
  </w:footnote>
  <w:footnote w:type="continuationSeparator" w:id="0">
    <w:p w14:paraId="701175AB" w14:textId="77777777" w:rsidR="001B3EB5" w:rsidRDefault="001B3EB5" w:rsidP="00AE1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85718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2E7D85" w14:textId="4572BEE1" w:rsidR="00AE190F" w:rsidRDefault="00AE19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2408DF" w14:textId="77777777" w:rsidR="00AE190F" w:rsidRDefault="00AE1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C3C"/>
    <w:multiLevelType w:val="multilevel"/>
    <w:tmpl w:val="A44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5C05724"/>
    <w:multiLevelType w:val="multilevel"/>
    <w:tmpl w:val="A440D8B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7921CB5"/>
    <w:multiLevelType w:val="multilevel"/>
    <w:tmpl w:val="0FF4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A8B20F6"/>
    <w:multiLevelType w:val="hybridMultilevel"/>
    <w:tmpl w:val="EAC41952"/>
    <w:lvl w:ilvl="0" w:tplc="38A8E9B8">
      <w:start w:val="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107FB"/>
    <w:multiLevelType w:val="multilevel"/>
    <w:tmpl w:val="BFA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6CA7D1D"/>
    <w:multiLevelType w:val="hybridMultilevel"/>
    <w:tmpl w:val="9E0A61C4"/>
    <w:lvl w:ilvl="0" w:tplc="A7E6C44E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C6D14"/>
    <w:multiLevelType w:val="multilevel"/>
    <w:tmpl w:val="E234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" w15:restartNumberingAfterBreak="0">
    <w:nsid w:val="1A200188"/>
    <w:multiLevelType w:val="multilevel"/>
    <w:tmpl w:val="BFE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A6706C8"/>
    <w:multiLevelType w:val="multilevel"/>
    <w:tmpl w:val="BBEC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" w15:restartNumberingAfterBreak="0">
    <w:nsid w:val="1CEA71F6"/>
    <w:multiLevelType w:val="hybridMultilevel"/>
    <w:tmpl w:val="B1AED936"/>
    <w:lvl w:ilvl="0" w:tplc="476C795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84A67"/>
    <w:multiLevelType w:val="multilevel"/>
    <w:tmpl w:val="088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09A7587"/>
    <w:multiLevelType w:val="multilevel"/>
    <w:tmpl w:val="F77E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23B34FD2"/>
    <w:multiLevelType w:val="multilevel"/>
    <w:tmpl w:val="E11A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273B440B"/>
    <w:multiLevelType w:val="multilevel"/>
    <w:tmpl w:val="353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B545EDE"/>
    <w:multiLevelType w:val="multilevel"/>
    <w:tmpl w:val="77CE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5" w15:restartNumberingAfterBreak="0">
    <w:nsid w:val="2E790FB3"/>
    <w:multiLevelType w:val="multilevel"/>
    <w:tmpl w:val="F3C2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32AA674D"/>
    <w:multiLevelType w:val="multilevel"/>
    <w:tmpl w:val="5F0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34F56A5D"/>
    <w:multiLevelType w:val="multilevel"/>
    <w:tmpl w:val="5F34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8" w15:restartNumberingAfterBreak="0">
    <w:nsid w:val="39287A20"/>
    <w:multiLevelType w:val="multilevel"/>
    <w:tmpl w:val="EA4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EAC14D7"/>
    <w:multiLevelType w:val="multilevel"/>
    <w:tmpl w:val="4A5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4025153A"/>
    <w:multiLevelType w:val="multilevel"/>
    <w:tmpl w:val="087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42100F70"/>
    <w:multiLevelType w:val="multilevel"/>
    <w:tmpl w:val="C742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443A35FD"/>
    <w:multiLevelType w:val="multilevel"/>
    <w:tmpl w:val="C794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3" w15:restartNumberingAfterBreak="0">
    <w:nsid w:val="460904DE"/>
    <w:multiLevelType w:val="multilevel"/>
    <w:tmpl w:val="BEA8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4" w15:restartNumberingAfterBreak="0">
    <w:nsid w:val="4A7C3413"/>
    <w:multiLevelType w:val="multilevel"/>
    <w:tmpl w:val="0BE8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5" w15:restartNumberingAfterBreak="0">
    <w:nsid w:val="4CD00C14"/>
    <w:multiLevelType w:val="multilevel"/>
    <w:tmpl w:val="FCC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4E5E33EA"/>
    <w:multiLevelType w:val="multilevel"/>
    <w:tmpl w:val="C64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4F9D7C24"/>
    <w:multiLevelType w:val="multilevel"/>
    <w:tmpl w:val="6FA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50DC515F"/>
    <w:multiLevelType w:val="multilevel"/>
    <w:tmpl w:val="FA3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55CA5CE0"/>
    <w:multiLevelType w:val="multilevel"/>
    <w:tmpl w:val="906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56E71EA1"/>
    <w:multiLevelType w:val="multilevel"/>
    <w:tmpl w:val="8B9E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1" w15:restartNumberingAfterBreak="0">
    <w:nsid w:val="64CF27F7"/>
    <w:multiLevelType w:val="multilevel"/>
    <w:tmpl w:val="F3F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666456F9"/>
    <w:multiLevelType w:val="multilevel"/>
    <w:tmpl w:val="A41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688626CD"/>
    <w:multiLevelType w:val="multilevel"/>
    <w:tmpl w:val="661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6F1E2276"/>
    <w:multiLevelType w:val="multilevel"/>
    <w:tmpl w:val="783C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5" w15:restartNumberingAfterBreak="0">
    <w:nsid w:val="74BF0BB9"/>
    <w:multiLevelType w:val="multilevel"/>
    <w:tmpl w:val="C7B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76A60BB4"/>
    <w:multiLevelType w:val="multilevel"/>
    <w:tmpl w:val="78C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7B8E50EE"/>
    <w:multiLevelType w:val="multilevel"/>
    <w:tmpl w:val="03FA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8" w15:restartNumberingAfterBreak="0">
    <w:nsid w:val="7C6044C4"/>
    <w:multiLevelType w:val="multilevel"/>
    <w:tmpl w:val="BF3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7D0324C4"/>
    <w:multiLevelType w:val="multilevel"/>
    <w:tmpl w:val="5EA0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0" w15:restartNumberingAfterBreak="0">
    <w:nsid w:val="7F204AB1"/>
    <w:multiLevelType w:val="multilevel"/>
    <w:tmpl w:val="53D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1" w15:restartNumberingAfterBreak="0">
    <w:nsid w:val="7F217154"/>
    <w:multiLevelType w:val="multilevel"/>
    <w:tmpl w:val="D28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484977829">
    <w:abstractNumId w:val="32"/>
  </w:num>
  <w:num w:numId="2" w16cid:durableId="1927304555">
    <w:abstractNumId w:val="8"/>
  </w:num>
  <w:num w:numId="3" w16cid:durableId="219874940">
    <w:abstractNumId w:val="18"/>
  </w:num>
  <w:num w:numId="4" w16cid:durableId="1757287089">
    <w:abstractNumId w:val="22"/>
  </w:num>
  <w:num w:numId="5" w16cid:durableId="2125692261">
    <w:abstractNumId w:val="0"/>
  </w:num>
  <w:num w:numId="6" w16cid:durableId="1167598242">
    <w:abstractNumId w:val="14"/>
  </w:num>
  <w:num w:numId="7" w16cid:durableId="540173485">
    <w:abstractNumId w:val="29"/>
  </w:num>
  <w:num w:numId="8" w16cid:durableId="1919245675">
    <w:abstractNumId w:val="30"/>
  </w:num>
  <w:num w:numId="9" w16cid:durableId="1559979395">
    <w:abstractNumId w:val="4"/>
  </w:num>
  <w:num w:numId="10" w16cid:durableId="254242335">
    <w:abstractNumId w:val="34"/>
  </w:num>
  <w:num w:numId="11" w16cid:durableId="113864389">
    <w:abstractNumId w:val="33"/>
  </w:num>
  <w:num w:numId="12" w16cid:durableId="268396116">
    <w:abstractNumId w:val="12"/>
  </w:num>
  <w:num w:numId="13" w16cid:durableId="155348206">
    <w:abstractNumId w:val="25"/>
  </w:num>
  <w:num w:numId="14" w16cid:durableId="2057074774">
    <w:abstractNumId w:val="6"/>
  </w:num>
  <w:num w:numId="15" w16cid:durableId="1819762558">
    <w:abstractNumId w:val="7"/>
  </w:num>
  <w:num w:numId="16" w16cid:durableId="963198107">
    <w:abstractNumId w:val="40"/>
  </w:num>
  <w:num w:numId="17" w16cid:durableId="1476070053">
    <w:abstractNumId w:val="28"/>
  </w:num>
  <w:num w:numId="18" w16cid:durableId="845511656">
    <w:abstractNumId w:val="2"/>
  </w:num>
  <w:num w:numId="19" w16cid:durableId="1748116847">
    <w:abstractNumId w:val="19"/>
  </w:num>
  <w:num w:numId="20" w16cid:durableId="1353337615">
    <w:abstractNumId w:val="37"/>
  </w:num>
  <w:num w:numId="21" w16cid:durableId="1264536282">
    <w:abstractNumId w:val="38"/>
  </w:num>
  <w:num w:numId="22" w16cid:durableId="1167941232">
    <w:abstractNumId w:val="36"/>
  </w:num>
  <w:num w:numId="23" w16cid:durableId="711617704">
    <w:abstractNumId w:val="15"/>
  </w:num>
  <w:num w:numId="24" w16cid:durableId="872769524">
    <w:abstractNumId w:val="21"/>
  </w:num>
  <w:num w:numId="25" w16cid:durableId="899439237">
    <w:abstractNumId w:val="31"/>
  </w:num>
  <w:num w:numId="26" w16cid:durableId="2038043995">
    <w:abstractNumId w:val="23"/>
  </w:num>
  <w:num w:numId="27" w16cid:durableId="2038963565">
    <w:abstractNumId w:val="20"/>
  </w:num>
  <w:num w:numId="28" w16cid:durableId="1347174858">
    <w:abstractNumId w:val="10"/>
  </w:num>
  <w:num w:numId="29" w16cid:durableId="1957129986">
    <w:abstractNumId w:val="39"/>
  </w:num>
  <w:num w:numId="30" w16cid:durableId="1075710541">
    <w:abstractNumId w:val="13"/>
  </w:num>
  <w:num w:numId="31" w16cid:durableId="869226588">
    <w:abstractNumId w:val="27"/>
  </w:num>
  <w:num w:numId="32" w16cid:durableId="694962348">
    <w:abstractNumId w:val="24"/>
  </w:num>
  <w:num w:numId="33" w16cid:durableId="412163612">
    <w:abstractNumId w:val="16"/>
  </w:num>
  <w:num w:numId="34" w16cid:durableId="1904833132">
    <w:abstractNumId w:val="11"/>
  </w:num>
  <w:num w:numId="35" w16cid:durableId="1755397775">
    <w:abstractNumId w:val="17"/>
  </w:num>
  <w:num w:numId="36" w16cid:durableId="20518432">
    <w:abstractNumId w:val="41"/>
  </w:num>
  <w:num w:numId="37" w16cid:durableId="365984829">
    <w:abstractNumId w:val="35"/>
  </w:num>
  <w:num w:numId="38" w16cid:durableId="2124229837">
    <w:abstractNumId w:val="26"/>
  </w:num>
  <w:num w:numId="39" w16cid:durableId="1434058938">
    <w:abstractNumId w:val="1"/>
  </w:num>
  <w:num w:numId="40" w16cid:durableId="2107845925">
    <w:abstractNumId w:val="9"/>
  </w:num>
  <w:num w:numId="41" w16cid:durableId="195853694">
    <w:abstractNumId w:val="3"/>
  </w:num>
  <w:num w:numId="42" w16cid:durableId="19936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457"/>
    <w:rsid w:val="001902EE"/>
    <w:rsid w:val="001B3EB5"/>
    <w:rsid w:val="00244164"/>
    <w:rsid w:val="0027634D"/>
    <w:rsid w:val="00472683"/>
    <w:rsid w:val="004C4457"/>
    <w:rsid w:val="0080479D"/>
    <w:rsid w:val="009272DC"/>
    <w:rsid w:val="00AE190F"/>
    <w:rsid w:val="00B65CBD"/>
    <w:rsid w:val="00DA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714D"/>
  <w15:docId w15:val="{C318D7FB-9AD0-440F-AA4C-F2CDF464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72DC"/>
    <w:pPr>
      <w:ind w:left="720"/>
      <w:contextualSpacing/>
    </w:pPr>
  </w:style>
  <w:style w:type="numbering" w:customStyle="1" w:styleId="CurrentList1">
    <w:name w:val="Current List1"/>
    <w:uiPriority w:val="99"/>
    <w:rsid w:val="0027634D"/>
    <w:pPr>
      <w:numPr>
        <w:numId w:val="39"/>
      </w:numPr>
    </w:pPr>
  </w:style>
  <w:style w:type="paragraph" w:styleId="Header">
    <w:name w:val="header"/>
    <w:basedOn w:val="Normal"/>
    <w:link w:val="HeaderChar"/>
    <w:uiPriority w:val="99"/>
    <w:unhideWhenUsed/>
    <w:rsid w:val="00AE1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90F"/>
    <w:rPr>
      <w:lang w:val="es-PR"/>
    </w:rPr>
  </w:style>
  <w:style w:type="paragraph" w:styleId="Footer">
    <w:name w:val="footer"/>
    <w:basedOn w:val="Normal"/>
    <w:link w:val="FooterChar"/>
    <w:uiPriority w:val="99"/>
    <w:unhideWhenUsed/>
    <w:rsid w:val="00AE1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90F"/>
    <w:rPr>
      <w:lang w:val="es-P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684</Words>
  <Characters>3685</Characters>
  <Application>Microsoft Office Word</Application>
  <DocSecurity>0</DocSecurity>
  <Lines>81</Lines>
  <Paragraphs>75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 Becerra</cp:lastModifiedBy>
  <cp:revision>9</cp:revision>
  <cp:lastPrinted>2025-06-27T21:50:00Z</cp:lastPrinted>
  <dcterms:created xsi:type="dcterms:W3CDTF">2025-06-27T21:38:00Z</dcterms:created>
  <dcterms:modified xsi:type="dcterms:W3CDTF">2025-06-27T21:50:00Z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zn:id">
    <vt:lpwstr>8bba0745-6375-4a3d-bf41-0efb27874be2</vt:lpwstr>
  </property>
</Properties>
</file>