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SharePoint Online Daily Timesheet System Requirement Document</w:t>
      </w:r>
    </w:p>
    <w:p>
      <w:r>
        <w:t>1. Overview</w:t>
      </w:r>
    </w:p>
    <w:p>
      <w:r>
        <w:t>This document describes the functional and technical requirements for implementing a Daily Timesheet system using SharePoint Online, Power Automate, and Power Apps. The system includes activity logging, approval workflow, timeline tracking, and admin visibility of all timesheets.</w:t>
      </w:r>
    </w:p>
    <w:p>
      <w:pPr>
        <w:pStyle w:val="Heading2"/>
      </w:pPr>
      <w:r>
        <w:t>2. Roles and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Access Level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Employee</w:t>
            </w:r>
          </w:p>
        </w:tc>
        <w:tc>
          <w:tcPr>
            <w:tcW w:type="dxa" w:w="2880"/>
          </w:tcPr>
          <w:p>
            <w:r>
              <w:t>Create/Edit Own</w:t>
            </w:r>
          </w:p>
        </w:tc>
        <w:tc>
          <w:tcPr>
            <w:tcW w:type="dxa" w:w="2880"/>
          </w:tcPr>
          <w:p>
            <w:r>
              <w:t>Can create and edit only their own timesheets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View Team + Approve</w:t>
            </w:r>
          </w:p>
        </w:tc>
        <w:tc>
          <w:tcPr>
            <w:tcW w:type="dxa" w:w="2880"/>
          </w:tcPr>
          <w:p>
            <w:r>
              <w:t>Can view direct reportees and approve/reject timesheets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View All</w:t>
            </w:r>
          </w:p>
        </w:tc>
        <w:tc>
          <w:tcPr>
            <w:tcW w:type="dxa" w:w="2880"/>
          </w:tcPr>
          <w:p>
            <w:r>
              <w:t>Can view all employee timesheets across organization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Edit Any</w:t>
            </w:r>
          </w:p>
        </w:tc>
        <w:tc>
          <w:tcPr>
            <w:tcW w:type="dxa" w:w="2880"/>
          </w:tcPr>
          <w:p>
            <w:r>
              <w:t>Can modify any timesheet entry if required</w:t>
            </w:r>
          </w:p>
        </w:tc>
      </w:tr>
    </w:tbl>
    <w:p>
      <w:pPr>
        <w:pStyle w:val="Heading2"/>
      </w:pPr>
      <w:r>
        <w:t>3. Timesheet Fields (SharePoint List Columns)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</w:tr>
      <w:tr>
        <w:tc>
          <w:tcPr>
            <w:tcW w:type="dxa" w:w="2880"/>
          </w:tcPr>
          <w:p>
            <w:r>
              <w:t>Employee Name</w:t>
            </w:r>
          </w:p>
        </w:tc>
        <w:tc>
          <w:tcPr>
            <w:tcW w:type="dxa" w:w="2880"/>
          </w:tcPr>
          <w:p>
            <w:r>
              <w:t>Person/Group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Employee ID</w:t>
            </w:r>
          </w:p>
        </w:tc>
        <w:tc>
          <w:tcPr>
            <w:tcW w:type="dxa" w:w="2880"/>
          </w:tcPr>
          <w:p>
            <w:r>
              <w:t>Single Line Text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Project Name</w:t>
            </w:r>
          </w:p>
        </w:tc>
        <w:tc>
          <w:tcPr>
            <w:tcW w:type="dxa" w:w="2880"/>
          </w:tcPr>
          <w:p>
            <w:r>
              <w:t>Lookup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Activity Title</w:t>
            </w:r>
          </w:p>
        </w:tc>
        <w:tc>
          <w:tcPr>
            <w:tcW w:type="dxa" w:w="2880"/>
          </w:tcPr>
          <w:p>
            <w:r>
              <w:t>Single Line Text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Activity Description</w:t>
            </w:r>
          </w:p>
        </w:tc>
        <w:tc>
          <w:tcPr>
            <w:tcW w:type="dxa" w:w="2880"/>
          </w:tcPr>
          <w:p>
            <w:r>
              <w:t>Multiple Line Text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Start Time</w:t>
            </w:r>
          </w:p>
        </w:tc>
        <w:tc>
          <w:tcPr>
            <w:tcW w:type="dxa" w:w="2880"/>
          </w:tcPr>
          <w:p>
            <w:r>
              <w:t>Date &amp; Time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End Time</w:t>
            </w:r>
          </w:p>
        </w:tc>
        <w:tc>
          <w:tcPr>
            <w:tcW w:type="dxa" w:w="2880"/>
          </w:tcPr>
          <w:p>
            <w:r>
              <w:t>Date &amp; Time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Total Hours</w:t>
            </w:r>
          </w:p>
        </w:tc>
        <w:tc>
          <w:tcPr>
            <w:tcW w:type="dxa" w:w="2880"/>
          </w:tcPr>
          <w:p>
            <w:r>
              <w:t>Calculated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4. Workflow Process</w:t>
      </w:r>
    </w:p>
    <w:p>
      <w:r>
        <w:t>Step 1: Employee creates timesheet entry (Status = Draft)</w:t>
      </w:r>
    </w:p>
    <w:p>
      <w:r>
        <w:t>Step 2: Employee submits timesheet (Status = Submitted)</w:t>
      </w:r>
    </w:p>
    <w:p>
      <w:r>
        <w:t>Step 3: Manager receives approval notification</w:t>
      </w:r>
    </w:p>
    <w:p>
      <w:r>
        <w:t>Step 4: Manager approves or rejects with comments</w:t>
      </w:r>
    </w:p>
    <w:p>
      <w:r>
        <w:t>Step 5: If rejected, employee edits and resubmits</w:t>
      </w:r>
    </w:p>
    <w:p>
      <w:r>
        <w:t>Step 6: Admin can monitor and override if required</w:t>
      </w:r>
    </w:p>
    <w:p>
      <w:pPr>
        <w:pStyle w:val="Heading2"/>
      </w:pPr>
      <w:r>
        <w:t>5. Required 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View Name</w:t>
            </w:r>
          </w:p>
        </w:tc>
        <w:tc>
          <w:tcPr>
            <w:tcW w:type="dxa" w:w="4320"/>
          </w:tcPr>
          <w:p>
            <w:r>
              <w:t>Visible To</w:t>
            </w:r>
          </w:p>
        </w:tc>
      </w:tr>
      <w:tr>
        <w:tc>
          <w:tcPr>
            <w:tcW w:type="dxa" w:w="4320"/>
          </w:tcPr>
          <w:p>
            <w:r>
              <w:t>My Timesheets</w:t>
            </w:r>
          </w:p>
        </w:tc>
        <w:tc>
          <w:tcPr>
            <w:tcW w:type="dxa" w:w="4320"/>
          </w:tcPr>
          <w:p>
            <w:r>
              <w:t>Employee</w:t>
            </w:r>
          </w:p>
        </w:tc>
      </w:tr>
      <w:tr>
        <w:tc>
          <w:tcPr>
            <w:tcW w:type="dxa" w:w="4320"/>
          </w:tcPr>
          <w:p>
            <w:r>
              <w:t>Team Timesheets</w:t>
            </w:r>
          </w:p>
        </w:tc>
        <w:tc>
          <w:tcPr>
            <w:tcW w:type="dxa" w:w="4320"/>
          </w:tcPr>
          <w:p>
            <w:r>
              <w:t>Manager</w:t>
            </w:r>
          </w:p>
        </w:tc>
      </w:tr>
      <w:tr>
        <w:tc>
          <w:tcPr>
            <w:tcW w:type="dxa" w:w="4320"/>
          </w:tcPr>
          <w:p>
            <w:r>
              <w:t>All Timesheets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Pending Approvals</w:t>
            </w:r>
          </w:p>
        </w:tc>
        <w:tc>
          <w:tcPr>
            <w:tcW w:type="dxa" w:w="4320"/>
          </w:tcPr>
          <w:p>
            <w:r>
              <w:t>Manager/Admin</w:t>
            </w:r>
          </w:p>
        </w:tc>
      </w:tr>
    </w:tbl>
    <w:p>
      <w:pPr>
        <w:pStyle w:val="Heading2"/>
      </w:pPr>
      <w:r>
        <w:t>6. Technical Components</w:t>
      </w:r>
    </w:p>
    <w:p>
      <w:r>
        <w:t>• Data Storage: SharePoint Online List</w:t>
      </w:r>
    </w:p>
    <w:p>
      <w:r>
        <w:t>• Form Customization: Power Apps</w:t>
      </w:r>
    </w:p>
    <w:p>
      <w:r>
        <w:t>• Approval Workflow: Power Automate</w:t>
      </w:r>
    </w:p>
    <w:p>
      <w:r>
        <w:t>• Reporting Dashboard: Power BI</w:t>
      </w:r>
    </w:p>
    <w:p>
      <w:r>
        <w:t>• Notifications: Outlook and Microsoft Teams Integration</w:t>
      </w:r>
    </w:p>
    <w:p>
      <w:pPr>
        <w:pStyle w:val="Heading2"/>
      </w:pPr>
      <w:r>
        <w:t>7. Audit &amp; Security</w:t>
      </w:r>
    </w:p>
    <w:p>
      <w:r>
        <w:t>• Enable Version History on SharePoint List</w:t>
      </w:r>
    </w:p>
    <w:p>
      <w:r>
        <w:t>• Break permission inheritance</w:t>
      </w:r>
    </w:p>
    <w:p>
      <w:r>
        <w:t>• Use Azure AD security groups for role management</w:t>
      </w:r>
    </w:p>
    <w:p>
      <w:r>
        <w:t>• Enable item-level permissions for employees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