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94DE" w14:textId="1C3B3E84" w:rsidR="00517169" w:rsidRDefault="00584421" w:rsidP="00584421">
      <w:pPr>
        <w:pStyle w:val="Titolo1"/>
      </w:pPr>
      <w:r>
        <w:t>CHINA</w:t>
      </w:r>
    </w:p>
    <w:p w14:paraId="70E3113A" w14:textId="77777777" w:rsidR="00584421" w:rsidRDefault="00584421" w:rsidP="00584421"/>
    <w:p w14:paraId="1C03388F" w14:textId="7E2C4FE8" w:rsidR="00584421" w:rsidRDefault="00584421" w:rsidP="00584421">
      <w:pPr>
        <w:pStyle w:val="Titolo2"/>
        <w:rPr>
          <w:lang w:val="en-GB"/>
        </w:rPr>
      </w:pPr>
      <w:r w:rsidRPr="00584421">
        <w:rPr>
          <w:lang w:val="en-GB"/>
        </w:rPr>
        <w:t>The Three Teachings: Confucianism, Taoism, and Buddhism</w:t>
      </w:r>
    </w:p>
    <w:p w14:paraId="00FD20BB" w14:textId="77777777" w:rsidR="00584421" w:rsidRDefault="00584421" w:rsidP="00584421"/>
    <w:p w14:paraId="37CD1064" w14:textId="77777777" w:rsidR="009B4C2B" w:rsidRDefault="00415E92" w:rsidP="00584421">
      <w:r>
        <w:t xml:space="preserve">For over 2,000 years, three unique teachings have shaped China's spiritual and philosophical landscape, coexisting together. Confucianism, created by the sage Confucius in the sixth century BCE, emphasises filial devotion, loyalty, and compassion. It became the state ideology during the Han Dynasty, greatly impacting Chinese governance and social systems. </w:t>
      </w:r>
    </w:p>
    <w:p w14:paraId="7AB2D013" w14:textId="77777777" w:rsidR="009B4C2B" w:rsidRDefault="00415E92" w:rsidP="00584421">
      <w:r>
        <w:t xml:space="preserve">Taoism, based on Lao-tzu's philosophy, provides a distinct worldview that emphasises living in accordance with nature's "Dao" (the Way), appealing to both academics and regular people. Buddhism, which came from India, completed a distinct spiritual triad. </w:t>
      </w:r>
      <w:r w:rsidR="005001F9">
        <w:t xml:space="preserve">What makes this interesting is that these three belief systems do not compete; rather, they </w:t>
      </w:r>
      <w:r w:rsidR="00076807">
        <w:t>complement</w:t>
      </w:r>
      <w:r w:rsidR="005001F9">
        <w:t xml:space="preserve"> one another. During the Song Dynasty (960-1279), philosophers suggested that "one </w:t>
      </w:r>
      <w:proofErr w:type="gramStart"/>
      <w:r w:rsidR="005001F9">
        <w:t>principle</w:t>
      </w:r>
      <w:proofErr w:type="gramEnd"/>
      <w:r w:rsidR="005001F9">
        <w:t xml:space="preserve"> manifests in different ways," saying that believers might use Buddhism to train their brains, Taoism to improve their physical health, and Confucianism to rule society. </w:t>
      </w:r>
    </w:p>
    <w:p w14:paraId="0951DEA0" w14:textId="2AF7ACF4" w:rsidR="00584421" w:rsidRDefault="005001F9" w:rsidP="00584421">
      <w:r>
        <w:t>This ideology of peaceful coexistence was institutionalised during the Ming Dynasty, affecting everything from temple worship to family values. Visitors to temples such as the Hanging Temple can see this harmonious integration in action</w:t>
      </w:r>
      <w:r w:rsidR="00011BA4">
        <w:t>. Indeed,</w:t>
      </w:r>
      <w:r>
        <w:t xml:space="preserve"> adherents worship all three doctrines at the same time, showing one of history's most effective religious synergies.</w:t>
      </w:r>
    </w:p>
    <w:p w14:paraId="13CA1D73" w14:textId="77777777" w:rsidR="00584421" w:rsidRDefault="00584421" w:rsidP="00584421"/>
    <w:p w14:paraId="4A5C295B" w14:textId="789DDFD8" w:rsidR="00584421" w:rsidRDefault="00584421" w:rsidP="00584421">
      <w:pPr>
        <w:rPr>
          <w:b/>
          <w:bCs/>
        </w:rPr>
      </w:pPr>
      <w:r>
        <w:rPr>
          <w:b/>
          <w:bCs/>
        </w:rPr>
        <w:t>Resources:</w:t>
      </w:r>
    </w:p>
    <w:p w14:paraId="34DECB25" w14:textId="77777777" w:rsidR="00584421" w:rsidRPr="00584421" w:rsidRDefault="00584421" w:rsidP="00584421">
      <w:pPr>
        <w:pStyle w:val="Paragrafoelenco"/>
        <w:numPr>
          <w:ilvl w:val="0"/>
          <w:numId w:val="2"/>
        </w:numPr>
      </w:pPr>
      <w:hyperlink r:id="rId6" w:tgtFrame="_blank" w:history="1">
        <w:r w:rsidRPr="00584421">
          <w:rPr>
            <w:rStyle w:val="Collegamentoipertestuale"/>
          </w:rPr>
          <w:t>https://icentre.vnc.qld.edu.au/ancientchina/religiousbeliefsandphilosophies</w:t>
        </w:r>
      </w:hyperlink>
    </w:p>
    <w:p w14:paraId="622420FB" w14:textId="77777777" w:rsidR="00584421" w:rsidRPr="00584421" w:rsidRDefault="00584421" w:rsidP="00584421">
      <w:pPr>
        <w:pStyle w:val="Paragrafoelenco"/>
        <w:numPr>
          <w:ilvl w:val="0"/>
          <w:numId w:val="2"/>
        </w:numPr>
      </w:pPr>
      <w:hyperlink r:id="rId7" w:tgtFrame="_blank" w:history="1">
        <w:r w:rsidRPr="00584421">
          <w:rPr>
            <w:rStyle w:val="Collegamentoipertestuale"/>
          </w:rPr>
          <w:t>https://en.wikipedia.org/wiki/Three_teachings</w:t>
        </w:r>
      </w:hyperlink>
    </w:p>
    <w:p w14:paraId="1F123585" w14:textId="77777777" w:rsidR="00584421" w:rsidRPr="00584421" w:rsidRDefault="00584421" w:rsidP="00584421">
      <w:pPr>
        <w:pStyle w:val="Paragrafoelenco"/>
        <w:numPr>
          <w:ilvl w:val="0"/>
          <w:numId w:val="2"/>
        </w:numPr>
      </w:pPr>
      <w:hyperlink r:id="rId8" w:tgtFrame="_blank" w:history="1">
        <w:r w:rsidRPr="00584421">
          <w:rPr>
            <w:rStyle w:val="Collegamentoipertestuale"/>
          </w:rPr>
          <w:t>https://deepchina.substack.com/p/what-does-the-confluence-of-confucianism</w:t>
        </w:r>
      </w:hyperlink>
    </w:p>
    <w:p w14:paraId="189BFE38" w14:textId="77777777" w:rsidR="00584421" w:rsidRPr="00584421" w:rsidRDefault="00584421" w:rsidP="00584421">
      <w:pPr>
        <w:pStyle w:val="Paragrafoelenco"/>
        <w:numPr>
          <w:ilvl w:val="0"/>
          <w:numId w:val="2"/>
        </w:numPr>
      </w:pPr>
      <w:hyperlink r:id="rId9" w:tgtFrame="_blank" w:history="1">
        <w:r w:rsidRPr="00584421">
          <w:rPr>
            <w:rStyle w:val="Collegamentoipertestuale"/>
          </w:rPr>
          <w:t>https://www.pewresearch.org/religion/2023/08/30/confucianism-taoism-and-chinese-folk-religions/</w:t>
        </w:r>
      </w:hyperlink>
    </w:p>
    <w:p w14:paraId="28FC8CAC" w14:textId="77777777" w:rsidR="00584421" w:rsidRDefault="00584421" w:rsidP="00584421"/>
    <w:p w14:paraId="57C11554" w14:textId="5BD87647" w:rsidR="00584421" w:rsidRDefault="00584421" w:rsidP="00584421">
      <w:r>
        <w:br w:type="page"/>
      </w:r>
    </w:p>
    <w:p w14:paraId="1A3E5797" w14:textId="13BC5769" w:rsidR="00584421" w:rsidRDefault="00584421" w:rsidP="00584421">
      <w:pPr>
        <w:pStyle w:val="Titolo2"/>
        <w:rPr>
          <w:lang w:val="en-GB"/>
        </w:rPr>
      </w:pPr>
      <w:r w:rsidRPr="00584421">
        <w:rPr>
          <w:lang w:val="en-GB"/>
        </w:rPr>
        <w:lastRenderedPageBreak/>
        <w:t>Chinese Calligraphy: The Soul of Fine Arts</w:t>
      </w:r>
    </w:p>
    <w:p w14:paraId="746A2FEE" w14:textId="77777777" w:rsidR="00584421" w:rsidRDefault="00584421" w:rsidP="00584421"/>
    <w:p w14:paraId="42684862" w14:textId="77777777" w:rsidR="009B4C2B" w:rsidRDefault="005001F9" w:rsidP="00584421">
      <w:r>
        <w:t xml:space="preserve">In the Western world, architecture and sculpture are the foundations of </w:t>
      </w:r>
      <w:r w:rsidR="00076807">
        <w:t xml:space="preserve">the </w:t>
      </w:r>
      <w:r>
        <w:t xml:space="preserve">visual arts, but in China, </w:t>
      </w:r>
      <w:r w:rsidR="00076807">
        <w:t>an opposite</w:t>
      </w:r>
      <w:r>
        <w:t xml:space="preserve"> order exists—calligraphy is supreme. Since the third century CE, Chinese calligraphy has been regarded as the pinnacle of artistic expression, treasured not only as writing but also as a spiritual activity that exposes the artist's character, cultivation, and attainments. </w:t>
      </w:r>
    </w:p>
    <w:p w14:paraId="63ED28AD" w14:textId="77777777" w:rsidR="009B4C2B" w:rsidRDefault="005001F9" w:rsidP="00584421">
      <w:r>
        <w:t xml:space="preserve">Calligraphy has a holy history dating back thousands of years to the Shang Dynasty, when oracle bones and tortoise shells were utilised for divination. The artist's relationship with their work is close and direct; each brushstroke conveys significance not only through the written character, but also through its execution—the rhythm, pressure, pace, and emotional resonance </w:t>
      </w:r>
      <w:r w:rsidR="00076807">
        <w:t>embedded</w:t>
      </w:r>
      <w:r>
        <w:t xml:space="preserve"> in the line. </w:t>
      </w:r>
    </w:p>
    <w:p w14:paraId="110E00EC" w14:textId="35ADB45D" w:rsidR="00584421" w:rsidRDefault="005001F9" w:rsidP="00584421">
      <w:r>
        <w:t>What is remarkable is that calligraphy has had a profound influence on all other Chinese art forms: traditional painting uses identical brushes, ink, and techniques; sculpture borrows the compositional principles of line and movement; and gardens and temples are designed using calligraphic symmetry and balance. The aesthetic rules guiding brush and ink in calligraphy—taking into account liveliness, expressiveness, and harmonious rhythm—have become the benchmark by which all Chinese visual arts are judged. Understanding calligraphy reveals the spiritual essence of Chinese civilisation.</w:t>
      </w:r>
    </w:p>
    <w:p w14:paraId="64989BA6" w14:textId="77777777" w:rsidR="00584421" w:rsidRDefault="00584421" w:rsidP="00584421"/>
    <w:p w14:paraId="5F38C45E" w14:textId="7273F7E1" w:rsidR="00584421" w:rsidRDefault="00584421" w:rsidP="00584421">
      <w:pPr>
        <w:rPr>
          <w:b/>
          <w:bCs/>
        </w:rPr>
      </w:pPr>
      <w:r>
        <w:rPr>
          <w:b/>
          <w:bCs/>
        </w:rPr>
        <w:t>Sources:</w:t>
      </w:r>
    </w:p>
    <w:p w14:paraId="35759C55" w14:textId="77777777" w:rsidR="00584421" w:rsidRPr="00584421" w:rsidRDefault="00584421" w:rsidP="00584421">
      <w:pPr>
        <w:pStyle w:val="Paragrafoelenco"/>
        <w:numPr>
          <w:ilvl w:val="0"/>
          <w:numId w:val="4"/>
        </w:numPr>
      </w:pPr>
      <w:hyperlink r:id="rId10" w:tgtFrame="_blank" w:history="1">
        <w:r w:rsidRPr="00584421">
          <w:rPr>
            <w:rStyle w:val="Collegamentoipertestuale"/>
          </w:rPr>
          <w:t>https://www.idcpc.org.cn/english2023/chinadelights/arts/calligraphy/202307/t20230727_157773.html</w:t>
        </w:r>
      </w:hyperlink>
    </w:p>
    <w:p w14:paraId="7BFB3EBE" w14:textId="77777777" w:rsidR="00584421" w:rsidRPr="00584421" w:rsidRDefault="00584421" w:rsidP="00584421">
      <w:pPr>
        <w:pStyle w:val="Paragrafoelenco"/>
        <w:numPr>
          <w:ilvl w:val="0"/>
          <w:numId w:val="4"/>
        </w:numPr>
      </w:pPr>
      <w:hyperlink r:id="rId11" w:tgtFrame="_blank" w:history="1">
        <w:r w:rsidRPr="00584421">
          <w:rPr>
            <w:rStyle w:val="Collegamentoipertestuale"/>
          </w:rPr>
          <w:t>https://www.britannica.com/art/Chinese-painting/The-role-of-calligraphy-in-Chinese-art</w:t>
        </w:r>
      </w:hyperlink>
    </w:p>
    <w:p w14:paraId="70A3055E" w14:textId="77777777" w:rsidR="00584421" w:rsidRPr="00584421" w:rsidRDefault="00584421" w:rsidP="00584421">
      <w:pPr>
        <w:pStyle w:val="Paragrafoelenco"/>
        <w:numPr>
          <w:ilvl w:val="0"/>
          <w:numId w:val="4"/>
        </w:numPr>
      </w:pPr>
      <w:hyperlink r:id="rId12" w:tgtFrame="_blank" w:history="1">
        <w:r w:rsidRPr="00584421">
          <w:rPr>
            <w:rStyle w:val="Collegamentoipertestuale"/>
          </w:rPr>
          <w:t>https://www.britannica.com/art/Chinese-painting/The-role-of-calligraphy-in-Chinese-art</w:t>
        </w:r>
      </w:hyperlink>
    </w:p>
    <w:p w14:paraId="2B1D9782" w14:textId="77777777" w:rsidR="00584421" w:rsidRDefault="00584421" w:rsidP="00584421"/>
    <w:p w14:paraId="06D68EF7" w14:textId="14409FF0" w:rsidR="00584421" w:rsidRDefault="00584421" w:rsidP="00584421">
      <w:r>
        <w:br w:type="page"/>
      </w:r>
    </w:p>
    <w:p w14:paraId="0E4479F4" w14:textId="4C21B9D1" w:rsidR="00584421" w:rsidRDefault="00584421" w:rsidP="00584421">
      <w:pPr>
        <w:pStyle w:val="Titolo2"/>
        <w:rPr>
          <w:lang w:val="en-GB"/>
        </w:rPr>
      </w:pPr>
      <w:r w:rsidRPr="00584421">
        <w:rPr>
          <w:lang w:val="en-GB"/>
        </w:rPr>
        <w:lastRenderedPageBreak/>
        <w:t>The Forbidden City: Imperial Power Frozen in Time</w:t>
      </w:r>
    </w:p>
    <w:p w14:paraId="7757C9CA" w14:textId="77777777" w:rsidR="00584421" w:rsidRDefault="00584421" w:rsidP="00584421"/>
    <w:p w14:paraId="21F532B8" w14:textId="77777777" w:rsidR="009B4C2B" w:rsidRDefault="005001F9" w:rsidP="00584421">
      <w:r>
        <w:t xml:space="preserve">The Forbidden City, located in the heart of Beijing, is an architectural marvel that served as the political and symbolic centre of imperial China for about 500 years. The Yongle Emperor of the Ming Dynasty built this complex between 1406 and 1420, employing nearly one million labourers and craftsmen under the leadership of famous architects such as Kuai Xiang. </w:t>
      </w:r>
    </w:p>
    <w:p w14:paraId="70DA67F7" w14:textId="77777777" w:rsidR="009B4C2B" w:rsidRDefault="005001F9" w:rsidP="00584421">
      <w:r>
        <w:t xml:space="preserve">The construction took 14 years. The term "Forbidden City" suggests its purpose: it was strictly off-limits to the general public, open only to the emperor, his court, and those sent for imperial business. What distinguishes this palace is not just its size (with 980 buildings placed in perfect symmetry), but also its symbolic architecture. The yellow-glazed tile roofs indicate imperial power, the red walls reflect prosperity and happiness, and dragon and phoenix patterns throughout represent the emperor's divine authority. </w:t>
      </w:r>
    </w:p>
    <w:p w14:paraId="5DADCDCB" w14:textId="56A77257" w:rsidR="00584421" w:rsidRDefault="005001F9" w:rsidP="00584421">
      <w:r>
        <w:t xml:space="preserve">The layout adheres to old feng shui concepts and cosmological understandings of the cosmos, with the emperor at the centre of everything, symbolically balancing the heavens and earth. The Forbidden City housed 24 monarchs and their courts throughout the Ming and Qing dynasties, watching the rise and fall of empires, rebellions, and China's transformation. Today, turned into the Palace Museum in 1925 and </w:t>
      </w:r>
      <w:r w:rsidR="00076807">
        <w:t xml:space="preserve">was </w:t>
      </w:r>
      <w:r>
        <w:t>designated a UNESCO World Heritage Site in 1987, it stands as a stunning tribute to Chinese architectural creativity and imperial rule.</w:t>
      </w:r>
    </w:p>
    <w:p w14:paraId="4201CBFF" w14:textId="77777777" w:rsidR="00584421" w:rsidRDefault="00584421" w:rsidP="00584421"/>
    <w:p w14:paraId="293430F2" w14:textId="08B3B513" w:rsidR="00584421" w:rsidRDefault="00584421" w:rsidP="00584421">
      <w:pPr>
        <w:rPr>
          <w:b/>
          <w:bCs/>
        </w:rPr>
      </w:pPr>
      <w:r>
        <w:rPr>
          <w:b/>
          <w:bCs/>
        </w:rPr>
        <w:t>Sources:</w:t>
      </w:r>
    </w:p>
    <w:p w14:paraId="2531267B" w14:textId="77777777" w:rsidR="00584421" w:rsidRPr="00584421" w:rsidRDefault="00584421" w:rsidP="00584421">
      <w:pPr>
        <w:pStyle w:val="Paragrafoelenco"/>
        <w:numPr>
          <w:ilvl w:val="0"/>
          <w:numId w:val="6"/>
        </w:numPr>
      </w:pPr>
      <w:hyperlink r:id="rId13" w:tgtFrame="_blank" w:history="1">
        <w:r w:rsidRPr="00584421">
          <w:rPr>
            <w:rStyle w:val="Collegamentoipertestuale"/>
          </w:rPr>
          <w:t>https://www.travelchinaguide.com/attraction/beijing/forbidden-city/history.htm</w:t>
        </w:r>
      </w:hyperlink>
    </w:p>
    <w:p w14:paraId="699DFC12" w14:textId="77777777" w:rsidR="00584421" w:rsidRPr="00584421" w:rsidRDefault="00584421" w:rsidP="00584421">
      <w:pPr>
        <w:pStyle w:val="Paragrafoelenco"/>
        <w:numPr>
          <w:ilvl w:val="0"/>
          <w:numId w:val="6"/>
        </w:numPr>
      </w:pPr>
      <w:hyperlink r:id="rId14" w:tgtFrame="_blank" w:history="1">
        <w:r w:rsidRPr="00584421">
          <w:rPr>
            <w:rStyle w:val="Collegamentoipertestuale"/>
          </w:rPr>
          <w:t>https://www.architecturelab.net/architecture/landmark/forbidden-city/</w:t>
        </w:r>
      </w:hyperlink>
    </w:p>
    <w:p w14:paraId="6CDC3200" w14:textId="77777777" w:rsidR="00584421" w:rsidRPr="00584421" w:rsidRDefault="00584421" w:rsidP="00584421">
      <w:pPr>
        <w:pStyle w:val="Paragrafoelenco"/>
        <w:numPr>
          <w:ilvl w:val="0"/>
          <w:numId w:val="6"/>
        </w:numPr>
      </w:pPr>
      <w:hyperlink r:id="rId15" w:tgtFrame="_blank" w:history="1">
        <w:r w:rsidRPr="00584421">
          <w:rPr>
            <w:rStyle w:val="Collegamentoipertestuale"/>
          </w:rPr>
          <w:t>https://www.travelchinaguide.com/attraction/beijing/forbidden-city/architecture-character.htm</w:t>
        </w:r>
      </w:hyperlink>
    </w:p>
    <w:p w14:paraId="567726AE" w14:textId="77777777" w:rsidR="00584421" w:rsidRPr="00584421" w:rsidRDefault="00584421" w:rsidP="00584421">
      <w:pPr>
        <w:pStyle w:val="Paragrafoelenco"/>
        <w:numPr>
          <w:ilvl w:val="0"/>
          <w:numId w:val="6"/>
        </w:numPr>
      </w:pPr>
      <w:hyperlink r:id="rId16" w:tgtFrame="_blank" w:history="1">
        <w:r w:rsidRPr="00584421">
          <w:rPr>
            <w:rStyle w:val="Collegamentoipertestuale"/>
          </w:rPr>
          <w:t>https://en.wikipedia.org/wiki/History_of_the_Forbidden_City</w:t>
        </w:r>
      </w:hyperlink>
    </w:p>
    <w:p w14:paraId="090FEA68" w14:textId="77777777" w:rsidR="00584421" w:rsidRDefault="00584421" w:rsidP="00584421"/>
    <w:p w14:paraId="55509C78" w14:textId="6C205419" w:rsidR="00584421" w:rsidRDefault="00584421" w:rsidP="00584421">
      <w:r>
        <w:br w:type="page"/>
      </w:r>
    </w:p>
    <w:p w14:paraId="2F4732A7" w14:textId="67DB9227" w:rsidR="00584421" w:rsidRDefault="00584421" w:rsidP="00584421">
      <w:pPr>
        <w:pStyle w:val="Titolo2"/>
        <w:rPr>
          <w:lang w:val="en-GB"/>
        </w:rPr>
      </w:pPr>
      <w:r w:rsidRPr="00584421">
        <w:rPr>
          <w:lang w:val="en-GB"/>
        </w:rPr>
        <w:lastRenderedPageBreak/>
        <w:t>Mount Everest: Standing on the Roof of the World</w:t>
      </w:r>
    </w:p>
    <w:p w14:paraId="5C618A55" w14:textId="77777777" w:rsidR="00584421" w:rsidRDefault="00584421" w:rsidP="00584421"/>
    <w:p w14:paraId="1BD4F2AE" w14:textId="77777777" w:rsidR="009B4C2B" w:rsidRDefault="005001F9" w:rsidP="00584421">
      <w:r>
        <w:t>Mount Everest, at 8,848.86 meters above sea level, is revered as the world's tallest summit, but its geography reveals a story of international cooperation and natural magnificence. Mount Everest, located on the border between Nepal and China's Tibet Autonomous Region, crosses two nations in an unusual physical arrangement—the top is immediately on the international line, making it literally a peak that belongs to both countries equally.</w:t>
      </w:r>
    </w:p>
    <w:p w14:paraId="59603764" w14:textId="77777777" w:rsidR="009B4C2B" w:rsidRDefault="005001F9" w:rsidP="00584421">
      <w:r>
        <w:t xml:space="preserve"> The peak is part of the great Himalayan range, a 2,400-kilometer chain of mountains that spans central Asia, forming a natural barrier and separating the Indian subcontinent from the Tibetan Plateau. The region surrounding Everest, known as </w:t>
      </w:r>
      <w:proofErr w:type="spellStart"/>
      <w:r>
        <w:t>Mahalangur</w:t>
      </w:r>
      <w:proofErr w:type="spellEnd"/>
      <w:r>
        <w:t xml:space="preserve"> Himal, has some of the world's most stunning </w:t>
      </w:r>
      <w:r w:rsidR="00076807">
        <w:t>landscapes</w:t>
      </w:r>
      <w:r>
        <w:t xml:space="preserve">, with neighbouring peaks surpassing 8,000 meters. Everest is remarkable because it depicts the collision of two tectonic plates—Indian and Eurasian—in a geological dance that is currently happening, with the mountain increasing several millimetres every year. </w:t>
      </w:r>
    </w:p>
    <w:p w14:paraId="41B9364F" w14:textId="536EB69B" w:rsidR="00584421" w:rsidRDefault="005001F9" w:rsidP="00584421">
      <w:r>
        <w:t>The approach from Nepal's southern slopes is the more popular climbing route, although the Tibetan northern approach, reached from China, has spectacular views and advantageous observation positions. Both countries agreed on the exact height in 2020, symbolising unparalleled cooperation on this common heritage. Everest is more than just a geographical landmark; it represents human aspiration, natural magnificence, and the prospect of world unity.</w:t>
      </w:r>
    </w:p>
    <w:p w14:paraId="78E0C488" w14:textId="77777777" w:rsidR="00584421" w:rsidRDefault="00584421" w:rsidP="00584421"/>
    <w:p w14:paraId="7E31D1E4" w14:textId="7BCA7A61" w:rsidR="00584421" w:rsidRDefault="00584421" w:rsidP="00584421">
      <w:pPr>
        <w:rPr>
          <w:b/>
          <w:bCs/>
        </w:rPr>
      </w:pPr>
      <w:r>
        <w:rPr>
          <w:b/>
          <w:bCs/>
        </w:rPr>
        <w:t>Sources:</w:t>
      </w:r>
    </w:p>
    <w:p w14:paraId="54C7B057" w14:textId="77777777" w:rsidR="00584421" w:rsidRPr="00584421" w:rsidRDefault="00584421" w:rsidP="00584421">
      <w:pPr>
        <w:pStyle w:val="Paragrafoelenco"/>
        <w:numPr>
          <w:ilvl w:val="0"/>
          <w:numId w:val="8"/>
        </w:numPr>
        <w:rPr>
          <w:lang w:val="it-IT"/>
        </w:rPr>
      </w:pPr>
      <w:hyperlink r:id="rId17" w:tgtFrame="_blank" w:history="1">
        <w:r w:rsidRPr="00584421">
          <w:rPr>
            <w:rStyle w:val="Collegamentoipertestuale"/>
            <w:lang w:val="it-IT"/>
          </w:rPr>
          <w:t>https://www.trekkerssociety.com/geography</w:t>
        </w:r>
      </w:hyperlink>
    </w:p>
    <w:p w14:paraId="0BC4D46C" w14:textId="77777777" w:rsidR="00584421" w:rsidRPr="00584421" w:rsidRDefault="00584421" w:rsidP="00584421">
      <w:pPr>
        <w:pStyle w:val="Paragrafoelenco"/>
        <w:numPr>
          <w:ilvl w:val="0"/>
          <w:numId w:val="8"/>
        </w:numPr>
        <w:rPr>
          <w:lang w:val="it-IT"/>
        </w:rPr>
      </w:pPr>
      <w:hyperlink r:id="rId18" w:tgtFrame="_blank" w:history="1">
        <w:r w:rsidRPr="00584421">
          <w:rPr>
            <w:rStyle w:val="Collegamentoipertestuale"/>
            <w:lang w:val="it-IT"/>
          </w:rPr>
          <w:t>https://www.tibettravel.org/tibet-travel-advice/location-of-mount-everest.html</w:t>
        </w:r>
      </w:hyperlink>
    </w:p>
    <w:p w14:paraId="1915EC68" w14:textId="77777777" w:rsidR="00584421" w:rsidRPr="00584421" w:rsidRDefault="00584421" w:rsidP="00584421">
      <w:pPr>
        <w:pStyle w:val="Paragrafoelenco"/>
        <w:numPr>
          <w:ilvl w:val="0"/>
          <w:numId w:val="8"/>
        </w:numPr>
        <w:rPr>
          <w:lang w:val="it-IT"/>
        </w:rPr>
      </w:pPr>
      <w:hyperlink r:id="rId19" w:tgtFrame="_blank" w:history="1">
        <w:r w:rsidRPr="00584421">
          <w:rPr>
            <w:rStyle w:val="Collegamentoipertestuale"/>
            <w:lang w:val="it-IT"/>
          </w:rPr>
          <w:t>https://www.nepalhikingteam.com/mount-everest</w:t>
        </w:r>
      </w:hyperlink>
    </w:p>
    <w:p w14:paraId="791B1BF5" w14:textId="77777777" w:rsidR="00584421" w:rsidRPr="00584421" w:rsidRDefault="00584421" w:rsidP="00584421">
      <w:pPr>
        <w:pStyle w:val="Paragrafoelenco"/>
        <w:numPr>
          <w:ilvl w:val="0"/>
          <w:numId w:val="8"/>
        </w:numPr>
        <w:rPr>
          <w:lang w:val="it-IT"/>
        </w:rPr>
      </w:pPr>
      <w:hyperlink r:id="rId20" w:tgtFrame="_blank" w:history="1">
        <w:r w:rsidRPr="00584421">
          <w:rPr>
            <w:rStyle w:val="Collegamentoipertestuale"/>
            <w:lang w:val="it-IT"/>
          </w:rPr>
          <w:t>https://nepalmotherhousetreks.com/info/tibet-geography</w:t>
        </w:r>
      </w:hyperlink>
    </w:p>
    <w:p w14:paraId="40353C24" w14:textId="77777777" w:rsidR="00584421" w:rsidRDefault="00584421" w:rsidP="00584421">
      <w:pPr>
        <w:rPr>
          <w:lang w:val="it-IT"/>
        </w:rPr>
      </w:pPr>
    </w:p>
    <w:p w14:paraId="118E441F" w14:textId="3AEB5639" w:rsidR="00584421" w:rsidRDefault="00584421" w:rsidP="00584421">
      <w:pPr>
        <w:rPr>
          <w:lang w:val="it-IT"/>
        </w:rPr>
      </w:pPr>
      <w:r>
        <w:rPr>
          <w:lang w:val="it-IT"/>
        </w:rPr>
        <w:br w:type="page"/>
      </w:r>
    </w:p>
    <w:p w14:paraId="7157A6E4" w14:textId="4F9781E5" w:rsidR="00584421" w:rsidRDefault="00584421" w:rsidP="00584421">
      <w:pPr>
        <w:pStyle w:val="Titolo2"/>
        <w:rPr>
          <w:lang w:val="en-GB"/>
        </w:rPr>
      </w:pPr>
      <w:r w:rsidRPr="009B4C2B">
        <w:lastRenderedPageBreak/>
        <w:t xml:space="preserve"> </w:t>
      </w:r>
      <w:r w:rsidRPr="00584421">
        <w:rPr>
          <w:lang w:val="en-GB"/>
        </w:rPr>
        <w:t xml:space="preserve">The Yellow River and Yangtze River: Veins of </w:t>
      </w:r>
      <w:r w:rsidR="00076807">
        <w:rPr>
          <w:lang w:val="en-GB"/>
        </w:rPr>
        <w:t>Civilisation</w:t>
      </w:r>
    </w:p>
    <w:p w14:paraId="3F058073" w14:textId="77777777" w:rsidR="00584421" w:rsidRDefault="00584421" w:rsidP="00584421"/>
    <w:p w14:paraId="56FCEF0E" w14:textId="77777777" w:rsidR="009B4C2B" w:rsidRDefault="005001F9" w:rsidP="00584421">
      <w:r>
        <w:t xml:space="preserve">If rivers are the lifeblood of nations, the Yellow River and Yangtze River are the twin arteries that have kept Chinese civilisation going for millennia. The Yellow River, China's second-longest river at 3,395 kilometres, rises in the Bayan Har Mountains on the Tibetan Plateau and runs northeast through northern China, discharging into the Bohai Sea near Shandong Province. </w:t>
      </w:r>
    </w:p>
    <w:p w14:paraId="03C56D8E" w14:textId="77777777" w:rsidR="009B4C2B" w:rsidRDefault="005001F9" w:rsidP="00584421">
      <w:r>
        <w:t>Its unique murky yellow-brown colour is due to the massive volumes of sediment—eroded loess soil from the Loess Plateau</w:t>
      </w:r>
      <w:r w:rsidR="00DB380D">
        <w:t xml:space="preserve">, </w:t>
      </w:r>
      <w:r>
        <w:t xml:space="preserve">which </w:t>
      </w:r>
      <w:r w:rsidR="00DB380D">
        <w:t>makes</w:t>
      </w:r>
      <w:r>
        <w:t xml:space="preserve"> it the world's most sediment-laden river. This feature has earned it both regard and admiration; the silt it deposits has created productive agricultural regions throughout history, but its unpredictable floods have wreaked catastrophic destruction, earning it the moniker "China's Sorrow." The Yangtze River, Asia's longest at 6,300 kilometres, travels from the Tibetan highlands southeast through 11 provincial regions until reaching the East China Sea at Shanghai. Unlike the tumultuous Yellow River, the Yangtze is deep and navigable, serving as the historical centre of southern Chinese growth. </w:t>
      </w:r>
    </w:p>
    <w:p w14:paraId="741641B1" w14:textId="406BD489" w:rsidR="00584421" w:rsidRDefault="005001F9" w:rsidP="00584421">
      <w:r>
        <w:t>The two rivers reflect China's two heartlands: the Yellow River, which birthed the Han Chinese civilisation in the north, and the Yangtze, which sustains the agricultural wealth and cultural richness of central and southern regions. For over 5,000 years, these rivers have moulded Chinese history, economy, and spirituality, making them far more than physical characteristics; they are the basic foundation upon which Chinese civilisation is built.</w:t>
      </w:r>
    </w:p>
    <w:p w14:paraId="0E6ECE0C" w14:textId="77777777" w:rsidR="00584421" w:rsidRDefault="00584421" w:rsidP="00584421"/>
    <w:p w14:paraId="69E5557C" w14:textId="7A4F1C49" w:rsidR="00584421" w:rsidRDefault="00584421" w:rsidP="00584421">
      <w:pPr>
        <w:rPr>
          <w:b/>
          <w:bCs/>
        </w:rPr>
      </w:pPr>
      <w:r>
        <w:rPr>
          <w:b/>
          <w:bCs/>
        </w:rPr>
        <w:t>Resources:</w:t>
      </w:r>
    </w:p>
    <w:p w14:paraId="5BB87A1E" w14:textId="77777777" w:rsidR="00584421" w:rsidRPr="00584421" w:rsidRDefault="00584421" w:rsidP="00584421">
      <w:pPr>
        <w:pStyle w:val="Paragrafoelenco"/>
        <w:numPr>
          <w:ilvl w:val="0"/>
          <w:numId w:val="10"/>
        </w:numPr>
      </w:pPr>
      <w:hyperlink r:id="rId21" w:tgtFrame="_blank" w:history="1">
        <w:r w:rsidRPr="00584421">
          <w:rPr>
            <w:rStyle w:val="Collegamentoipertestuale"/>
          </w:rPr>
          <w:t>https://en.wikipedia.org/wiki/Geography_of_China</w:t>
        </w:r>
      </w:hyperlink>
    </w:p>
    <w:p w14:paraId="4F31AA83" w14:textId="77777777" w:rsidR="00584421" w:rsidRPr="00584421" w:rsidRDefault="00584421" w:rsidP="00584421">
      <w:pPr>
        <w:pStyle w:val="Paragrafoelenco"/>
        <w:numPr>
          <w:ilvl w:val="0"/>
          <w:numId w:val="10"/>
        </w:numPr>
      </w:pPr>
      <w:hyperlink r:id="rId22" w:tgtFrame="_blank" w:history="1">
        <w:r w:rsidRPr="00584421">
          <w:rPr>
            <w:rStyle w:val="Collegamentoipertestuale"/>
          </w:rPr>
          <w:t>https://www.chinaxiantour.com/travel-guide/yangtze-river-vs-yellow-river</w:t>
        </w:r>
      </w:hyperlink>
    </w:p>
    <w:p w14:paraId="3F67551B" w14:textId="77777777" w:rsidR="00584421" w:rsidRPr="00584421" w:rsidRDefault="00584421" w:rsidP="00584421">
      <w:pPr>
        <w:pStyle w:val="Paragrafoelenco"/>
        <w:numPr>
          <w:ilvl w:val="0"/>
          <w:numId w:val="10"/>
        </w:numPr>
      </w:pPr>
      <w:hyperlink r:id="rId23" w:tgtFrame="_blank" w:history="1">
        <w:r w:rsidRPr="00584421">
          <w:rPr>
            <w:rStyle w:val="Collegamentoipertestuale"/>
          </w:rPr>
          <w:t>https://en.wikipedia.org/wiki/Yellow_River</w:t>
        </w:r>
      </w:hyperlink>
    </w:p>
    <w:p w14:paraId="7A38CDC3" w14:textId="77777777" w:rsidR="00584421" w:rsidRPr="00584421" w:rsidRDefault="00584421" w:rsidP="00584421">
      <w:pPr>
        <w:pStyle w:val="Paragrafoelenco"/>
        <w:numPr>
          <w:ilvl w:val="0"/>
          <w:numId w:val="10"/>
        </w:numPr>
      </w:pPr>
      <w:hyperlink r:id="rId24" w:tgtFrame="_blank" w:history="1">
        <w:r w:rsidRPr="00584421">
          <w:rPr>
            <w:rStyle w:val="Collegamentoipertestuale"/>
          </w:rPr>
          <w:t>https://www.britannica.com/place/Yellow-River</w:t>
        </w:r>
      </w:hyperlink>
    </w:p>
    <w:p w14:paraId="703AB3B0" w14:textId="77777777" w:rsidR="00584421" w:rsidRPr="00584421" w:rsidRDefault="00584421" w:rsidP="00584421">
      <w:pPr>
        <w:pStyle w:val="Paragrafoelenco"/>
        <w:numPr>
          <w:ilvl w:val="0"/>
          <w:numId w:val="10"/>
        </w:numPr>
      </w:pPr>
      <w:hyperlink r:id="rId25" w:tgtFrame="_blank" w:history="1">
        <w:r w:rsidRPr="00584421">
          <w:rPr>
            <w:rStyle w:val="Collegamentoipertestuale"/>
          </w:rPr>
          <w:t>https://www.britannica.com/place/Yangtze-River</w:t>
        </w:r>
      </w:hyperlink>
    </w:p>
    <w:p w14:paraId="644BDF21" w14:textId="77777777" w:rsidR="00584421" w:rsidRDefault="00584421" w:rsidP="00584421"/>
    <w:p w14:paraId="301EB137" w14:textId="0F6527BD" w:rsidR="00584421" w:rsidRDefault="00584421" w:rsidP="00584421">
      <w:r>
        <w:br w:type="page"/>
      </w:r>
    </w:p>
    <w:p w14:paraId="36B22513" w14:textId="16EDD5B9" w:rsidR="00584421" w:rsidRDefault="00584421" w:rsidP="00584421">
      <w:pPr>
        <w:pStyle w:val="Titolo2"/>
        <w:rPr>
          <w:lang w:val="en-GB"/>
        </w:rPr>
      </w:pPr>
      <w:r w:rsidRPr="00584421">
        <w:rPr>
          <w:lang w:val="en-GB"/>
        </w:rPr>
        <w:lastRenderedPageBreak/>
        <w:t>Zhangjiajie National Forest Park: The Avatar Mountains</w:t>
      </w:r>
    </w:p>
    <w:p w14:paraId="754EA493" w14:textId="77777777" w:rsidR="00584421" w:rsidRDefault="00584421" w:rsidP="00584421"/>
    <w:p w14:paraId="1D8E2E3A" w14:textId="77777777" w:rsidR="009B4C2B" w:rsidRDefault="005001F9" w:rsidP="00584421">
      <w:r>
        <w:t xml:space="preserve">Zhangjiajie National Forest Park, located in northwestern Hunan Province, is one of Earth's most unearthly vistas, with over 3,000 quartzite sandstone pillars rising suddenly from the misty valleys like ancient giants guarding an enchanted realm. China's first national forest park, designated a UNESCO World Natural Heritage site in 1992, has 26,000 hectares of spectacular scenery. </w:t>
      </w:r>
    </w:p>
    <w:p w14:paraId="14155640" w14:textId="77777777" w:rsidR="00E15DB7" w:rsidRDefault="005001F9" w:rsidP="00584421">
      <w:r>
        <w:t xml:space="preserve">These towering pillars, some of which reach heights of over 400 meters, have been sculpted over millions of years by wind, water, and weathering, resulting in a landscape so fantastical that it inspired the visual design of the blockbuster film "Avatar"—director James Cameron used the park's imagery as reference material for the floating islands of Pandora, despite never having visited the location. </w:t>
      </w:r>
    </w:p>
    <w:p w14:paraId="0E209540" w14:textId="130A7ACA" w:rsidR="00E15DB7" w:rsidRDefault="005001F9" w:rsidP="00584421">
      <w:r>
        <w:t xml:space="preserve">The park is divided into several scenic zones, each offering a unique experience: the Golden Whip Stream zone features a serene 7.5-kilometer canyon with crystal-clear waters and ancient cliff carvings; </w:t>
      </w:r>
      <w:proofErr w:type="spellStart"/>
      <w:r>
        <w:t>Tianzi</w:t>
      </w:r>
      <w:proofErr w:type="spellEnd"/>
      <w:r>
        <w:t xml:space="preserve"> Mountain offers a plateau with 10,000 sandstone peaks that transform dramatically with mist, sunlight and seasons; and </w:t>
      </w:r>
      <w:proofErr w:type="spellStart"/>
      <w:r>
        <w:t>Yuanjiajie</w:t>
      </w:r>
      <w:proofErr w:type="spellEnd"/>
      <w:r>
        <w:t xml:space="preserve"> includes the famous </w:t>
      </w:r>
      <w:proofErr w:type="spellStart"/>
      <w:r>
        <w:t>Bailong</w:t>
      </w:r>
      <w:proofErr w:type="spellEnd"/>
      <w:r>
        <w:t xml:space="preserve"> Elevator, a glass-encased lift carved into the cliff face that ascends 326 meters in just 1 minute and 58 seconds. </w:t>
      </w:r>
    </w:p>
    <w:p w14:paraId="2EDA2525" w14:textId="2DDCE3EC" w:rsidR="00584421" w:rsidRDefault="005001F9" w:rsidP="00584421">
      <w:r>
        <w:t>The park supports a rich flora and fauna, with thick woods covering the cliff slopes and unique species flourishing on the mountaintops. The environment changes with the seasons—spring delivers flowering flowers and lush green; summer displays growing forests with rich scent; autumn paints mountains yellow and scarlet with poetic beauty; and winter presents evergreen trees against snowy backdrops. Modern inventions, such as the world's longest and highest glass bridge, add thrilling experiences to this natural beauty, making Zhangjiajie a destination for ancient geology and contemporary tourism.</w:t>
      </w:r>
    </w:p>
    <w:p w14:paraId="2996F73B" w14:textId="77777777" w:rsidR="00584421" w:rsidRDefault="00584421" w:rsidP="00584421"/>
    <w:p w14:paraId="0D4FE00E" w14:textId="7B0C016D" w:rsidR="00584421" w:rsidRDefault="00584421" w:rsidP="00584421">
      <w:pPr>
        <w:rPr>
          <w:b/>
          <w:bCs/>
        </w:rPr>
      </w:pPr>
      <w:r>
        <w:rPr>
          <w:b/>
          <w:bCs/>
        </w:rPr>
        <w:t>Resources:</w:t>
      </w:r>
    </w:p>
    <w:p w14:paraId="041AF20F" w14:textId="77777777" w:rsidR="00584421" w:rsidRPr="00584421" w:rsidRDefault="00584421" w:rsidP="00584421">
      <w:pPr>
        <w:pStyle w:val="Paragrafoelenco"/>
        <w:numPr>
          <w:ilvl w:val="0"/>
          <w:numId w:val="12"/>
        </w:numPr>
      </w:pPr>
      <w:hyperlink r:id="rId26" w:tgtFrame="_blank" w:history="1">
        <w:r w:rsidRPr="00584421">
          <w:rPr>
            <w:rStyle w:val="Collegamentoipertestuale"/>
          </w:rPr>
          <w:t>https://np.china-embassy.gov.cn/eng/78077/dzgly/200410/t20041027_1998061.html</w:t>
        </w:r>
      </w:hyperlink>
    </w:p>
    <w:p w14:paraId="18C4E88B" w14:textId="77777777" w:rsidR="00584421" w:rsidRPr="00584421" w:rsidRDefault="00584421" w:rsidP="00584421">
      <w:pPr>
        <w:pStyle w:val="Paragrafoelenco"/>
        <w:numPr>
          <w:ilvl w:val="0"/>
          <w:numId w:val="12"/>
        </w:numPr>
      </w:pPr>
      <w:hyperlink r:id="rId27" w:tgtFrame="_blank" w:history="1">
        <w:r w:rsidRPr="00584421">
          <w:rPr>
            <w:rStyle w:val="Collegamentoipertestuale"/>
          </w:rPr>
          <w:t>https://www.chinadiscovery.com/hunan/zhangjiajie/zhangjiajie-national-forest-park.html</w:t>
        </w:r>
      </w:hyperlink>
    </w:p>
    <w:p w14:paraId="5519CDB9" w14:textId="77777777" w:rsidR="00584421" w:rsidRPr="00584421" w:rsidRDefault="00584421" w:rsidP="00584421">
      <w:pPr>
        <w:pStyle w:val="Paragrafoelenco"/>
        <w:numPr>
          <w:ilvl w:val="0"/>
          <w:numId w:val="12"/>
        </w:numPr>
      </w:pPr>
      <w:hyperlink r:id="rId28" w:tgtFrame="_blank" w:history="1">
        <w:r w:rsidRPr="00584421">
          <w:rPr>
            <w:rStyle w:val="Collegamentoipertestuale"/>
          </w:rPr>
          <w:t>https://intotravelchina.com/en/attractions/zhangjiajie_attraction/zhangjiajie_national_forest_park.html</w:t>
        </w:r>
      </w:hyperlink>
    </w:p>
    <w:p w14:paraId="08032CB7" w14:textId="0B5AD98C" w:rsidR="00584421" w:rsidRDefault="00584421" w:rsidP="00584421">
      <w:pPr>
        <w:pStyle w:val="Paragrafoelenco"/>
        <w:numPr>
          <w:ilvl w:val="0"/>
          <w:numId w:val="12"/>
        </w:numPr>
      </w:pPr>
      <w:hyperlink r:id="rId29" w:tgtFrame="_blank" w:history="1">
        <w:r w:rsidRPr="00584421">
          <w:rPr>
            <w:rStyle w:val="Collegamentoipertestuale"/>
          </w:rPr>
          <w:t>https://www.bbc.com/travel/article/20241211-zhangjiajie-chinas-otherworldly-mountains-that-inspired-avatar</w:t>
        </w:r>
      </w:hyperlink>
    </w:p>
    <w:p w14:paraId="5AFDDD0A" w14:textId="300A325A" w:rsidR="00584421" w:rsidRDefault="00584421" w:rsidP="00584421">
      <w:r>
        <w:br w:type="page"/>
      </w:r>
    </w:p>
    <w:p w14:paraId="123A8628" w14:textId="544984CA" w:rsidR="00584421" w:rsidRDefault="00584421" w:rsidP="00584421">
      <w:pPr>
        <w:pStyle w:val="Titolo2"/>
      </w:pPr>
      <w:r w:rsidRPr="009B4C2B">
        <w:rPr>
          <w:lang w:val="en-GB"/>
        </w:rPr>
        <w:lastRenderedPageBreak/>
        <w:t xml:space="preserve"> </w:t>
      </w:r>
      <w:r w:rsidRPr="00584421">
        <w:t xml:space="preserve">Temple </w:t>
      </w:r>
      <w:proofErr w:type="spellStart"/>
      <w:r w:rsidRPr="00584421">
        <w:t>Tourism</w:t>
      </w:r>
      <w:proofErr w:type="spellEnd"/>
      <w:r w:rsidRPr="00584421">
        <w:t xml:space="preserve">: A </w:t>
      </w:r>
      <w:proofErr w:type="spellStart"/>
      <w:r w:rsidRPr="00584421">
        <w:t>Modern</w:t>
      </w:r>
      <w:proofErr w:type="spellEnd"/>
      <w:r w:rsidRPr="00584421">
        <w:t xml:space="preserve"> Spiritual Renaissance</w:t>
      </w:r>
    </w:p>
    <w:p w14:paraId="3FE0B320" w14:textId="77777777" w:rsidR="00584421" w:rsidRDefault="00584421" w:rsidP="00584421">
      <w:pPr>
        <w:rPr>
          <w:lang w:val="it-IT"/>
        </w:rPr>
      </w:pPr>
    </w:p>
    <w:p w14:paraId="72C39EFC" w14:textId="77777777" w:rsidR="00E15DB7" w:rsidRDefault="005001F9" w:rsidP="00584421">
      <w:r>
        <w:t>In recent years, China has seen a tremendous increase in temple tourism, indicating an intriguing shift in how young people and urban inhabitants seek spiritual renewal and cultural connection. What was once thought to be a religious pilgrimage has evolved into a huge social phenomenon</w:t>
      </w:r>
      <w:r w:rsidR="00DB380D">
        <w:t>. B</w:t>
      </w:r>
      <w:r>
        <w:t xml:space="preserve">ookings for temple visits </w:t>
      </w:r>
      <w:r w:rsidR="00DB380D">
        <w:t xml:space="preserve">are </w:t>
      </w:r>
      <w:r w:rsidR="00076807">
        <w:t xml:space="preserve">more than </w:t>
      </w:r>
      <w:r>
        <w:t xml:space="preserve">tripling year after year, according to travel platform statistics. </w:t>
      </w:r>
    </w:p>
    <w:p w14:paraId="6FD4D064" w14:textId="77777777" w:rsidR="00E15DB7" w:rsidRDefault="005001F9" w:rsidP="00584421">
      <w:r>
        <w:t xml:space="preserve">The trend is primarily attracting young people—often accounting for half of temple attendance orders—who rush to Buddhist temples every weekend to escape the stresses of modern urban life and demanding work situations. This movement exposes much about Chinese society today: despite decades of rapid modernisation and technical growth, there is a desire for spiritual grounding and connection to cultural history. </w:t>
      </w:r>
    </w:p>
    <w:p w14:paraId="37582F5C" w14:textId="77777777" w:rsidR="00E15DB7" w:rsidRDefault="005001F9" w:rsidP="00584421">
      <w:r>
        <w:t xml:space="preserve">Buddhist temples, with their tranquil settings, meditation activities, and architectural splendour, provide a respite from the hectic pace of city life. Tourism is no longer only about spirituality; it has evolved into a social event in which friends congregate to engage in tea ceremonies, study meditation techniques, and investigate the philosophical foundations of Buddhism. This phenomenon goes beyond big cities to rural temples, which had previously seen dwindling visitor numbers but are now seeing revival as a result of this renewed enthusiasm. </w:t>
      </w:r>
    </w:p>
    <w:p w14:paraId="245D4826" w14:textId="524B8C74" w:rsidR="00584421" w:rsidRPr="00584421" w:rsidRDefault="005001F9" w:rsidP="00584421">
      <w:r>
        <w:t>Hotels and tourism services have adapted to meet the demand, offering temple-focused vacation packages and immersive cultural experiences. What is especially noteworthy is how this movement crosses generations—older pilgrims seeking traditional spiritual practice now meet younger travellers discovering Buddhism for the first time. This social movement indicates a larger equilibrium in Chinese culture between material growth and spiritual fulfilment, implying that as economies improve, populations seek deeper connections to meaning, tradition, and inner calm.</w:t>
      </w:r>
    </w:p>
    <w:p w14:paraId="53555DF0" w14:textId="77777777" w:rsidR="00584421" w:rsidRDefault="00584421" w:rsidP="00584421"/>
    <w:p w14:paraId="441A6D31" w14:textId="007113A9" w:rsidR="006E1E52" w:rsidRDefault="006E1E52" w:rsidP="00584421">
      <w:pPr>
        <w:rPr>
          <w:b/>
          <w:bCs/>
        </w:rPr>
      </w:pPr>
      <w:r>
        <w:rPr>
          <w:b/>
          <w:bCs/>
        </w:rPr>
        <w:t>Resources:</w:t>
      </w:r>
    </w:p>
    <w:p w14:paraId="1DD3D423" w14:textId="5FCD081C" w:rsidR="006E1E52" w:rsidRDefault="006E1E52" w:rsidP="006E1E52">
      <w:pPr>
        <w:pStyle w:val="Paragrafoelenco"/>
        <w:numPr>
          <w:ilvl w:val="0"/>
          <w:numId w:val="14"/>
        </w:numPr>
      </w:pPr>
      <w:hyperlink r:id="rId30" w:history="1">
        <w:r w:rsidRPr="00907755">
          <w:rPr>
            <w:rStyle w:val="Collegamentoipertestuale"/>
          </w:rPr>
          <w:t>https://www.chinatravelnews.com/article/172592</w:t>
        </w:r>
      </w:hyperlink>
    </w:p>
    <w:p w14:paraId="32B072EF" w14:textId="77777777" w:rsidR="006E1E52" w:rsidRDefault="006E1E52" w:rsidP="006E1E52"/>
    <w:p w14:paraId="3E8B95A6" w14:textId="61BA519E" w:rsidR="006E1E52" w:rsidRDefault="006E1E52" w:rsidP="006E1E52">
      <w:r>
        <w:br w:type="page"/>
      </w:r>
    </w:p>
    <w:p w14:paraId="43D9F9A2" w14:textId="6EC5844B" w:rsidR="006E1E52" w:rsidRDefault="006E1E52" w:rsidP="006E1E52">
      <w:pPr>
        <w:pStyle w:val="Titolo2"/>
        <w:rPr>
          <w:lang w:val="en-GB"/>
        </w:rPr>
      </w:pPr>
      <w:r w:rsidRPr="006E1E52">
        <w:rPr>
          <w:lang w:val="en-GB"/>
        </w:rPr>
        <w:lastRenderedPageBreak/>
        <w:t>The Great Wall: From Military Monument to Living Cultural Experience</w:t>
      </w:r>
    </w:p>
    <w:p w14:paraId="15E9FF63" w14:textId="77777777" w:rsidR="006E1E52" w:rsidRDefault="006E1E52" w:rsidP="006E1E52"/>
    <w:p w14:paraId="04C9BDD7" w14:textId="77777777" w:rsidR="00E15DB7" w:rsidRDefault="005001F9" w:rsidP="006E1E52">
      <w:r>
        <w:t xml:space="preserve">The Great Wall of China remains humanity's most ambitious defensive project, but in the twenty-first century, it has evolved from a static historical monument to a dynamic cultural hub that attracts millions of people seeking immersive historical experiences. The Great Wall, which stretches 8,850 kilometres from </w:t>
      </w:r>
      <w:proofErr w:type="spellStart"/>
      <w:r>
        <w:t>Jiayuguan</w:t>
      </w:r>
      <w:proofErr w:type="spellEnd"/>
      <w:r>
        <w:t xml:space="preserve"> in western Gansu Province to the Bohai Gulf at </w:t>
      </w:r>
      <w:proofErr w:type="spellStart"/>
      <w:r>
        <w:t>Shanhai</w:t>
      </w:r>
      <w:proofErr w:type="spellEnd"/>
      <w:r>
        <w:t xml:space="preserve"> Pass, was principally built during the Ming Dynasty (1368-1644). </w:t>
      </w:r>
    </w:p>
    <w:p w14:paraId="2F6D0A11" w14:textId="77777777" w:rsidR="00551C2E" w:rsidRDefault="005001F9" w:rsidP="006E1E52">
      <w:r>
        <w:t xml:space="preserve">It includes over 1,000 forts and garrisons. The wall, built by millions of soldiers and forced labourers under the command of great generals such as Xu Da and Qi </w:t>
      </w:r>
      <w:proofErr w:type="spellStart"/>
      <w:r>
        <w:t>Jiguang</w:t>
      </w:r>
      <w:proofErr w:type="spellEnd"/>
      <w:r>
        <w:t xml:space="preserve">, acted as China's defence against Mongol and Manchurian incursions, protecting not just the empire but also the key Silk Road trade routes. What distinguishes modern Great Wall tourism is the transition from passive gazing to active cultural engagement. The Badaling area of Beijing's Yanqing district typifies this development, with inbound visitor numbers exceeding 500,000 in 2025—a 33.29% year-on-year rise and the biggest in a decade. </w:t>
      </w:r>
    </w:p>
    <w:p w14:paraId="6A52A3EF" w14:textId="77777777" w:rsidR="00551C2E" w:rsidRDefault="005001F9" w:rsidP="006E1E52">
      <w:r>
        <w:t>The wall now offers morning and nighttime tourism experiences, giving visitors whole new viewpoints on this old edifice.</w:t>
      </w:r>
      <w:r w:rsidR="006E1E52" w:rsidRPr="006E1E52">
        <w:t xml:space="preserve"> </w:t>
      </w:r>
      <w:r>
        <w:t xml:space="preserve">Innovative technologies have been integrated: NFC smart tickets allow for tap-and-go entry; artificial intelligence guides provide historical context; augmented reality interactivity allows visitors to visualise historical events; and immersive role-playing activities bring the wall's military heritage to life. </w:t>
      </w:r>
    </w:p>
    <w:p w14:paraId="420915DE" w14:textId="0527FE47" w:rsidR="006E1E52" w:rsidRDefault="005001F9" w:rsidP="006E1E52">
      <w:r>
        <w:t>These inventions show how cultural preservation and new technology may coexist, resulting in a stronger engagement with history. The Great Wall is more than just defensive architecture; it is a symbol of Chinese endurance, creativity, and cultural continuity, and its emergence as a tourist attraction reflects humanity's shifting connection with historical places.</w:t>
      </w:r>
    </w:p>
    <w:p w14:paraId="1BFFFE4B" w14:textId="77777777" w:rsidR="006E1E52" w:rsidRDefault="006E1E52" w:rsidP="006E1E52"/>
    <w:p w14:paraId="7F522E1B" w14:textId="6C71E812" w:rsidR="006E1E52" w:rsidRDefault="006E1E52" w:rsidP="006E1E52">
      <w:r>
        <w:rPr>
          <w:b/>
          <w:bCs/>
        </w:rPr>
        <w:t>Resources</w:t>
      </w:r>
      <w:r>
        <w:t>:</w:t>
      </w:r>
    </w:p>
    <w:p w14:paraId="41027973" w14:textId="77777777" w:rsidR="006E1E52" w:rsidRPr="006E1E52" w:rsidRDefault="006E1E52" w:rsidP="006E1E52">
      <w:pPr>
        <w:pStyle w:val="Paragrafoelenco"/>
        <w:numPr>
          <w:ilvl w:val="0"/>
          <w:numId w:val="14"/>
        </w:numPr>
      </w:pPr>
      <w:hyperlink r:id="rId31" w:tgtFrame="_blank" w:history="1">
        <w:r w:rsidRPr="006E1E52">
          <w:rPr>
            <w:rStyle w:val="Collegamentoipertestuale"/>
          </w:rPr>
          <w:t>https://www.chinahighlights.com/greatwall/history/ming-dynasty-wall.htm</w:t>
        </w:r>
      </w:hyperlink>
    </w:p>
    <w:p w14:paraId="16F9F723" w14:textId="77777777" w:rsidR="006E1E52" w:rsidRPr="006E1E52" w:rsidRDefault="006E1E52" w:rsidP="006E1E52">
      <w:pPr>
        <w:pStyle w:val="Paragrafoelenco"/>
        <w:numPr>
          <w:ilvl w:val="0"/>
          <w:numId w:val="14"/>
        </w:numPr>
      </w:pPr>
      <w:hyperlink r:id="rId32" w:tgtFrame="_blank" w:history="1">
        <w:r w:rsidRPr="006E1E52">
          <w:rPr>
            <w:rStyle w:val="Collegamentoipertestuale"/>
          </w:rPr>
          <w:t>https://www.travelchinaguide.com/china_great_wall/history/</w:t>
        </w:r>
      </w:hyperlink>
    </w:p>
    <w:p w14:paraId="0E8AC2B3" w14:textId="77777777" w:rsidR="006E1E52" w:rsidRPr="006E1E52" w:rsidRDefault="006E1E52" w:rsidP="006E1E52">
      <w:pPr>
        <w:pStyle w:val="Paragrafoelenco"/>
        <w:numPr>
          <w:ilvl w:val="0"/>
          <w:numId w:val="14"/>
        </w:numPr>
      </w:pPr>
      <w:hyperlink r:id="rId33" w:tgtFrame="_blank" w:history="1">
        <w:r w:rsidRPr="006E1E52">
          <w:rPr>
            <w:rStyle w:val="Collegamentoipertestuale"/>
          </w:rPr>
          <w:t>https://en.wikipedia.org/wiki/Ming_Great_Wall</w:t>
        </w:r>
      </w:hyperlink>
    </w:p>
    <w:p w14:paraId="7C5BFD5A" w14:textId="77777777" w:rsidR="006E1E52" w:rsidRPr="006E1E52" w:rsidRDefault="006E1E52" w:rsidP="006E1E52">
      <w:pPr>
        <w:pStyle w:val="Paragrafoelenco"/>
        <w:numPr>
          <w:ilvl w:val="0"/>
          <w:numId w:val="14"/>
        </w:numPr>
      </w:pPr>
      <w:hyperlink r:id="rId34" w:tgtFrame="_blank" w:history="1">
        <w:r w:rsidRPr="006E1E52">
          <w:rPr>
            <w:rStyle w:val="Collegamentoipertestuale"/>
          </w:rPr>
          <w:t>https://www.chinadailyhk.com/hk/article/626630</w:t>
        </w:r>
      </w:hyperlink>
    </w:p>
    <w:p w14:paraId="3462DEE5" w14:textId="0965C4C3" w:rsidR="006E1E52" w:rsidRDefault="006E1E52" w:rsidP="006E1E52">
      <w:pPr>
        <w:pStyle w:val="Titolo2"/>
        <w:rPr>
          <w:lang w:val="en-GB"/>
        </w:rPr>
      </w:pPr>
      <w:r w:rsidRPr="006E1E52">
        <w:rPr>
          <w:lang w:val="en-GB"/>
        </w:rPr>
        <w:lastRenderedPageBreak/>
        <w:t>The Emergence of Immersive Cultural Tourism</w:t>
      </w:r>
    </w:p>
    <w:p w14:paraId="3B16A6D2" w14:textId="77777777" w:rsidR="006E1E52" w:rsidRDefault="006E1E52" w:rsidP="006E1E52"/>
    <w:p w14:paraId="760F1824" w14:textId="77777777" w:rsidR="00551C2E" w:rsidRDefault="005001F9" w:rsidP="006E1E52">
      <w:r>
        <w:t xml:space="preserve">China's tourism scene is changing dramatically as travellers turn away from traditional sightseeing and towards immersive, personalised cultural experiences. Rather of seeing famous landmarks swiftly, international travellers are now looking for three to four-day stays in major cities such as Beijing, Xi'an, Chengdu, Guilin, and Shanghai to immerse themselves in local cultures, traditions, and current life. </w:t>
      </w:r>
    </w:p>
    <w:p w14:paraId="6956507C" w14:textId="77777777" w:rsidR="00551C2E" w:rsidRDefault="005001F9" w:rsidP="006E1E52">
      <w:r>
        <w:t xml:space="preserve">Beyond the Forbidden City and Great Wall, immersive tourism in Beijing has expanded to include bike tours along the Beijing Central Axis, visits to the 798 Art Zone, which showcases contemporary Chinese creativity, and experiences at Pop Land, an innovative immersive theme park operated by pop culture giant Pop Mart. Inbound tourism figures reveal amazing development, with Beijing receiving 2.719 million foreign tourists from January to September 2024, </w:t>
      </w:r>
    </w:p>
    <w:p w14:paraId="4300FFBE" w14:textId="77777777" w:rsidR="00551C2E" w:rsidRDefault="00DB380D" w:rsidP="006E1E52">
      <w:r>
        <w:t>This</w:t>
      </w:r>
      <w:r w:rsidR="005001F9">
        <w:t xml:space="preserve"> </w:t>
      </w:r>
      <w:r>
        <w:t>indicates</w:t>
      </w:r>
      <w:r w:rsidR="005001F9">
        <w:t xml:space="preserve"> that international visitors are more lured to China's rich cultural attractions. This movement mirrors a larger global shift in tourist philosophy: visitors want to understand how people live rather than just see monuments. In Hangzhou, this presents itself through tea culture experiences in which guests engage in tea picking, roasting, and tasting rituals in locations such as Longjing Village and </w:t>
      </w:r>
      <w:proofErr w:type="spellStart"/>
      <w:r w:rsidR="005001F9">
        <w:t>Meijiawu</w:t>
      </w:r>
      <w:proofErr w:type="spellEnd"/>
      <w:r w:rsidR="005001F9">
        <w:t>, learning not only about the beverage but also about rural life and family farming practices that have been passed down generations.</w:t>
      </w:r>
      <w:r w:rsidR="006E1E52" w:rsidRPr="006E1E52">
        <w:t xml:space="preserve"> </w:t>
      </w:r>
    </w:p>
    <w:p w14:paraId="046ED205" w14:textId="2F5AA1E1" w:rsidR="006E1E52" w:rsidRDefault="005001F9" w:rsidP="006E1E52">
      <w:r>
        <w:t xml:space="preserve">The </w:t>
      </w:r>
      <w:r w:rsidR="00DB380D">
        <w:t>phenomenon</w:t>
      </w:r>
      <w:r>
        <w:t xml:space="preserve"> illustrates that the future of cultural tourism is based on interchange and engagement, with visitors becoming temporary community members rather than exterior observers. This evolution benefits both tourists, who receive true cultural understanding, and local communities, which discover long-term economic potential through cultural preservation. According to the research, China is successfully rethinking tourism as true cultural contact and reciprocal learning, rather </w:t>
      </w:r>
      <w:r w:rsidR="00DB380D">
        <w:t>than</w:t>
      </w:r>
      <w:r>
        <w:t xml:space="preserve"> simply consumption.</w:t>
      </w:r>
    </w:p>
    <w:p w14:paraId="76E89A6D" w14:textId="77777777" w:rsidR="006E1E52" w:rsidRDefault="006E1E52" w:rsidP="006E1E52"/>
    <w:p w14:paraId="4AB62160" w14:textId="493B982A" w:rsidR="006E1E52" w:rsidRDefault="006E1E52" w:rsidP="006E1E52">
      <w:pPr>
        <w:rPr>
          <w:b/>
          <w:bCs/>
        </w:rPr>
      </w:pPr>
      <w:r>
        <w:rPr>
          <w:b/>
          <w:bCs/>
        </w:rPr>
        <w:t>Resources:</w:t>
      </w:r>
    </w:p>
    <w:p w14:paraId="153BC89C" w14:textId="77777777" w:rsidR="006E1E52" w:rsidRPr="006E1E52" w:rsidRDefault="006E1E52" w:rsidP="006E1E52">
      <w:pPr>
        <w:pStyle w:val="Paragrafoelenco"/>
        <w:numPr>
          <w:ilvl w:val="0"/>
          <w:numId w:val="16"/>
        </w:numPr>
      </w:pPr>
      <w:hyperlink r:id="rId35" w:tgtFrame="_blank" w:history="1">
        <w:r w:rsidRPr="006E1E52">
          <w:rPr>
            <w:rStyle w:val="Collegamentoipertestuale"/>
          </w:rPr>
          <w:t>https://wb.beijing.gov.cn/en/express/202412/t20241224_3972567.html</w:t>
        </w:r>
      </w:hyperlink>
    </w:p>
    <w:p w14:paraId="318BD759" w14:textId="77777777" w:rsidR="006E1E52" w:rsidRPr="006E1E52" w:rsidRDefault="006E1E52" w:rsidP="006E1E52">
      <w:pPr>
        <w:pStyle w:val="Paragrafoelenco"/>
        <w:numPr>
          <w:ilvl w:val="0"/>
          <w:numId w:val="16"/>
        </w:numPr>
      </w:pPr>
      <w:hyperlink r:id="rId36" w:tgtFrame="_blank" w:history="1">
        <w:r w:rsidRPr="006E1E52">
          <w:rPr>
            <w:rStyle w:val="Collegamentoipertestuale"/>
          </w:rPr>
          <w:t>https://www.chinadailyhk.com/hk/article/626630</w:t>
        </w:r>
      </w:hyperlink>
    </w:p>
    <w:p w14:paraId="5CD14088" w14:textId="77777777" w:rsidR="006E1E52" w:rsidRPr="006E1E52" w:rsidRDefault="006E1E52" w:rsidP="006E1E52">
      <w:pPr>
        <w:pStyle w:val="Paragrafoelenco"/>
        <w:numPr>
          <w:ilvl w:val="0"/>
          <w:numId w:val="16"/>
        </w:numPr>
      </w:pPr>
      <w:hyperlink r:id="rId37" w:tgtFrame="_blank" w:history="1">
        <w:r w:rsidRPr="006E1E52">
          <w:rPr>
            <w:rStyle w:val="Collegamentoipertestuale"/>
          </w:rPr>
          <w:t>https://windhorsetour.com/china-travel-tips/china-geography</w:t>
        </w:r>
      </w:hyperlink>
    </w:p>
    <w:p w14:paraId="2D381444" w14:textId="77777777" w:rsidR="006E1E52" w:rsidRDefault="006E1E52" w:rsidP="006E1E52"/>
    <w:p w14:paraId="5B204F90" w14:textId="320FA94F" w:rsidR="006E1E52" w:rsidRDefault="006E1E52" w:rsidP="006E1E52">
      <w:pPr>
        <w:pStyle w:val="Titolo2"/>
        <w:rPr>
          <w:lang w:val="en-GB"/>
        </w:rPr>
      </w:pPr>
      <w:r w:rsidRPr="006E1E52">
        <w:rPr>
          <w:lang w:val="en-GB"/>
        </w:rPr>
        <w:lastRenderedPageBreak/>
        <w:t>West Lake and Longjing Tea: Hangzhou's Spiritual Pairing</w:t>
      </w:r>
    </w:p>
    <w:p w14:paraId="561D6656" w14:textId="77777777" w:rsidR="006E1E52" w:rsidRDefault="006E1E52" w:rsidP="006E1E52"/>
    <w:p w14:paraId="7BEA64B8" w14:textId="77777777" w:rsidR="00551C2E" w:rsidRDefault="005001F9" w:rsidP="006E1E52">
      <w:r>
        <w:t xml:space="preserve">West Lake, a UNESCO World Heritage site located in the centre of Hangzhou, has enthralled poets, emperors, and travellers for ages, garnering </w:t>
      </w:r>
      <w:r w:rsidR="00DB380D">
        <w:t xml:space="preserve">a </w:t>
      </w:r>
      <w:r>
        <w:t xml:space="preserve">reputation as one of China's most spiritually significant and visually pleasing landscapes. West Lake, surrounded by willow trees, ancient arched bridges, centuries-old pagodas, and mountains that change with the seasons, symbolises a peaceful balance between human civilisation and natural beauty that has inspired innumerable artists and authors throughout Chinese history. </w:t>
      </w:r>
    </w:p>
    <w:p w14:paraId="6F2D43B1" w14:textId="77777777" w:rsidR="00551C2E" w:rsidRDefault="005001F9" w:rsidP="006E1E52">
      <w:r>
        <w:t xml:space="preserve">The lake undergoes seasonal transformations: in the summer, blooming lotus flowers create a carpet of pink and green; in the fall, golden leaves are reflected in motionless waters; and in the winter, the environment is cloaked in ethereal mist and sometimes snow. The Su Causeway, flanked with peach blossoms in spring, the enigmatic Broken Bridge, famous in local tales, and the </w:t>
      </w:r>
      <w:proofErr w:type="spellStart"/>
      <w:r>
        <w:t>Leifeng</w:t>
      </w:r>
      <w:proofErr w:type="spellEnd"/>
      <w:r>
        <w:t xml:space="preserve"> Pagoda, which offers spectacular lakeside and city views, are among the lake's key monuments.</w:t>
      </w:r>
    </w:p>
    <w:p w14:paraId="04C5B934" w14:textId="77777777" w:rsidR="00551C2E" w:rsidRDefault="005001F9" w:rsidP="006E1E52">
      <w:r>
        <w:t xml:space="preserve"> However, West Lake's essence is inextricably linked to Longjing Tea, a world-renowned green tea with a 1,200-year history and the top ranking among China's ten greatest teas. Longjing (Dragon Well) tea, grown on the hillsides surrounding the lake, has four distinguishing characteristics: green colour, delicate smell, natural sweetness, and attractive leaf form. The combination of Longjing tea and Hupao Spring water has been dubbed the "Great Duo of the West Lake" because it creates a sensory experience unlike any other. </w:t>
      </w:r>
    </w:p>
    <w:p w14:paraId="3B1F99D0" w14:textId="77777777" w:rsidR="00551C2E" w:rsidRDefault="005001F9" w:rsidP="006E1E52">
      <w:r>
        <w:t xml:space="preserve">Visitors may engage in immersive tea experiences in villages </w:t>
      </w:r>
      <w:r w:rsidR="00DB380D">
        <w:t>such</w:t>
      </w:r>
      <w:r>
        <w:t xml:space="preserve"> as Longjing and </w:t>
      </w:r>
      <w:proofErr w:type="spellStart"/>
      <w:r>
        <w:t>Meijiawu</w:t>
      </w:r>
      <w:proofErr w:type="spellEnd"/>
      <w:r>
        <w:t xml:space="preserve">, where they can hand-pick tea leaves, learn traditional roasting processes in old pans, and sample the final brew, which has a fresh, nutty flavour. This is more than just tourism; it is a spiritual practice based on the Taoist philosophy of living in harmony with nature. </w:t>
      </w:r>
    </w:p>
    <w:p w14:paraId="3100149F" w14:textId="305EAD00" w:rsidR="006E1E52" w:rsidRDefault="005001F9" w:rsidP="006E1E52">
      <w:r>
        <w:t>The West Lake Tea Ceremony celebrates local tea-drinking traditions while combining the city's culture with tenderness and grace. The tranquil natural beauty of West Lake, combined with the contemplative practice of tea appreciation, provides significant insight into Chinese aesthetics and philosophy.</w:t>
      </w:r>
    </w:p>
    <w:p w14:paraId="020D8BE5" w14:textId="77777777" w:rsidR="006E1E52" w:rsidRDefault="006E1E52" w:rsidP="006E1E52"/>
    <w:p w14:paraId="48029E10" w14:textId="445D39CB" w:rsidR="006E1E52" w:rsidRDefault="006E1E52" w:rsidP="006E1E52">
      <w:pPr>
        <w:rPr>
          <w:b/>
          <w:bCs/>
        </w:rPr>
      </w:pPr>
      <w:r>
        <w:rPr>
          <w:b/>
          <w:bCs/>
        </w:rPr>
        <w:t>Resources:</w:t>
      </w:r>
    </w:p>
    <w:p w14:paraId="4D35B498" w14:textId="77777777" w:rsidR="006E1E52" w:rsidRPr="006E1E52" w:rsidRDefault="006E1E52" w:rsidP="006E1E52">
      <w:pPr>
        <w:pStyle w:val="Paragrafoelenco"/>
        <w:numPr>
          <w:ilvl w:val="0"/>
          <w:numId w:val="18"/>
        </w:numPr>
      </w:pPr>
      <w:hyperlink r:id="rId38" w:tgtFrame="_blank" w:history="1">
        <w:r w:rsidRPr="006E1E52">
          <w:rPr>
            <w:rStyle w:val="Collegamentoipertestuale"/>
          </w:rPr>
          <w:t>https://www.catherinelutours.com/blogs/top-things-to-do-in-hangzhou-discover-west-lake-tea-culture-ancient-streets.html</w:t>
        </w:r>
      </w:hyperlink>
    </w:p>
    <w:p w14:paraId="205DF866" w14:textId="77777777" w:rsidR="006E1E52" w:rsidRPr="006E1E52" w:rsidRDefault="006E1E52" w:rsidP="006E1E52">
      <w:pPr>
        <w:pStyle w:val="Paragrafoelenco"/>
        <w:numPr>
          <w:ilvl w:val="0"/>
          <w:numId w:val="18"/>
        </w:numPr>
      </w:pPr>
      <w:hyperlink r:id="rId39" w:tgtFrame="_blank" w:history="1">
        <w:r w:rsidRPr="006E1E52">
          <w:rPr>
            <w:rStyle w:val="Collegamentoipertestuale"/>
          </w:rPr>
          <w:t>https://ywhz.hangzhou.com.cn/en/scms/content/content_6266064.htm</w:t>
        </w:r>
      </w:hyperlink>
    </w:p>
    <w:p w14:paraId="500F17FA" w14:textId="77777777" w:rsidR="006E1E52" w:rsidRPr="006E1E52" w:rsidRDefault="006E1E52" w:rsidP="006E1E52">
      <w:pPr>
        <w:pStyle w:val="Paragrafoelenco"/>
        <w:numPr>
          <w:ilvl w:val="0"/>
          <w:numId w:val="18"/>
        </w:numPr>
      </w:pPr>
      <w:hyperlink r:id="rId40" w:tgtFrame="_blank" w:history="1">
        <w:r w:rsidRPr="006E1E52">
          <w:rPr>
            <w:rStyle w:val="Collegamentoipertestuale"/>
          </w:rPr>
          <w:t>https://www.teamuseum.cn/english/news/performance.htm</w:t>
        </w:r>
      </w:hyperlink>
    </w:p>
    <w:p w14:paraId="0486D966" w14:textId="77777777" w:rsidR="006E1E52" w:rsidRDefault="006E1E52" w:rsidP="006E1E52"/>
    <w:p w14:paraId="02CCF980" w14:textId="064E0F70" w:rsidR="006E1E52" w:rsidRDefault="006E1E52" w:rsidP="006E1E52">
      <w:pPr>
        <w:pStyle w:val="Titolo2"/>
        <w:rPr>
          <w:lang w:val="en-GB"/>
        </w:rPr>
      </w:pPr>
      <w:r w:rsidRPr="006E1E52">
        <w:rPr>
          <w:lang w:val="en-GB"/>
        </w:rPr>
        <w:t>Beijing's Tourism Recovery and the Global Appeal of Chinese Heritage</w:t>
      </w:r>
    </w:p>
    <w:p w14:paraId="5BB75F0E" w14:textId="77777777" w:rsidR="006E1E52" w:rsidRDefault="006E1E52" w:rsidP="006E1E52"/>
    <w:p w14:paraId="19B4D7A8" w14:textId="77777777" w:rsidR="00551C2E" w:rsidRDefault="00DB380D" w:rsidP="006E1E52">
      <w:r>
        <w:t>Beijing's tourism industry has seen a spectacular revival, returning to 82% of pre-pandemic 2019 levels by September 2024, with incoming international tourism up 207.8% year on year. This recovery uncovers remarkable insights into global travellers' relationships with Chinese cultural heritage and the availability of immersive tourist activities.</w:t>
      </w:r>
    </w:p>
    <w:p w14:paraId="34ABFB70" w14:textId="77777777" w:rsidR="00551C2E" w:rsidRDefault="00DB380D" w:rsidP="006E1E52">
      <w:r>
        <w:t xml:space="preserve"> While the Forbidden City, Great Wall, Temple of Heaven, and Summer Palace remain essential, visitors are increasingly exploring the Old Summer Palace (Yuanmingyuan), the innovative Beijing Central Axis, the Universal Beijing Resort, the 798 Art Zone showcasing contemporary Chinese artists, and Shougang Park, which represents modern urban transformation. The trend suggests that foreign tourists are no longer happy with quick excursions to prominent monuments.</w:t>
      </w:r>
    </w:p>
    <w:p w14:paraId="736D5808" w14:textId="77777777" w:rsidR="00551C2E" w:rsidRDefault="00DB380D" w:rsidP="006E1E52">
      <w:r>
        <w:t xml:space="preserve"> Instead, they desire deeper interaction and tailored cultural experiences. This transformation is being driven in part by technology, with improved payment options at major airports, digital accessibility, and bilingual information making the journey easier for international tourists. More fundamentally, the data indicates that global audiences are hungry for true cultural understanding and the chance to see how modern China mixes ancient traditions with cutting-edge modernity. </w:t>
      </w:r>
    </w:p>
    <w:p w14:paraId="0B44DE07" w14:textId="77777777" w:rsidR="00551C2E" w:rsidRDefault="00DB380D" w:rsidP="006E1E52">
      <w:r>
        <w:t xml:space="preserve">Beijing's inbound tourism has remained above 300,000 monthly visits (peaking at 384,000 in September 2024), indicating continued worldwide interest. Chinese officials credit their success to "the interplay of ancient Eastern civilisation and avant-garde urban districts, the blend of traditional street life and cutting-edge technology," as well as "the openness and welcoming nature of its people." </w:t>
      </w:r>
    </w:p>
    <w:p w14:paraId="70F984FA" w14:textId="44D71B73" w:rsidR="006E1E52" w:rsidRDefault="00DB380D" w:rsidP="006E1E52">
      <w:r>
        <w:t>This recovery pattern has spread to other major cities, including Xi'an with its Terracotta Warriors, Chengdu with its panda sanctuaries, and Guilin with its karst landscapes. This indicates a broader global recognition that China provides unparalleled cultural depth and diverse tourist experiences that combine history, nature, spirituality, and modern innovation.</w:t>
      </w:r>
    </w:p>
    <w:p w14:paraId="1D668B01" w14:textId="77777777" w:rsidR="006E1E52" w:rsidRDefault="006E1E52" w:rsidP="006E1E52"/>
    <w:p w14:paraId="565DFFB5" w14:textId="5E7882C4" w:rsidR="006E1E52" w:rsidRDefault="006E1E52" w:rsidP="006E1E52">
      <w:pPr>
        <w:rPr>
          <w:b/>
          <w:bCs/>
        </w:rPr>
      </w:pPr>
      <w:r>
        <w:rPr>
          <w:b/>
          <w:bCs/>
        </w:rPr>
        <w:t>Resources:</w:t>
      </w:r>
    </w:p>
    <w:p w14:paraId="045B2081" w14:textId="77777777" w:rsidR="006E1E52" w:rsidRPr="006E1E52" w:rsidRDefault="006E1E52" w:rsidP="006E1E52">
      <w:pPr>
        <w:pStyle w:val="Paragrafoelenco"/>
        <w:numPr>
          <w:ilvl w:val="0"/>
          <w:numId w:val="20"/>
        </w:numPr>
      </w:pPr>
      <w:hyperlink r:id="rId41" w:tgtFrame="_blank" w:history="1">
        <w:r w:rsidRPr="006E1E52">
          <w:rPr>
            <w:rStyle w:val="Collegamentoipertestuale"/>
          </w:rPr>
          <w:t>https://wb.beijing.gov.cn/en/express/202412/t20241224_3972567.html</w:t>
        </w:r>
      </w:hyperlink>
    </w:p>
    <w:p w14:paraId="5F0771EC" w14:textId="25456D6F" w:rsidR="006E1E52" w:rsidRDefault="006E1E52" w:rsidP="006E1E52">
      <w:pPr>
        <w:pStyle w:val="Paragrafoelenco"/>
        <w:numPr>
          <w:ilvl w:val="0"/>
          <w:numId w:val="20"/>
        </w:numPr>
      </w:pPr>
      <w:hyperlink r:id="rId42" w:tgtFrame="_blank" w:history="1">
        <w:r w:rsidRPr="006E1E52">
          <w:rPr>
            <w:rStyle w:val="Collegamentoipertestuale"/>
          </w:rPr>
          <w:t>https://www.chinadailyhk.com/hk/article/626630</w:t>
        </w:r>
      </w:hyperlink>
    </w:p>
    <w:p w14:paraId="2AA5FB08" w14:textId="77777777" w:rsidR="00551C2E" w:rsidRDefault="00551C2E" w:rsidP="00551C2E"/>
    <w:p w14:paraId="4B90F5AA" w14:textId="1D4126FA" w:rsidR="006E1E52" w:rsidRDefault="006E1E52" w:rsidP="006E1E52">
      <w:pPr>
        <w:pStyle w:val="Titolo2"/>
        <w:rPr>
          <w:lang w:val="en-GB"/>
        </w:rPr>
      </w:pPr>
      <w:proofErr w:type="spellStart"/>
      <w:r w:rsidRPr="006E1E52">
        <w:rPr>
          <w:lang w:val="en-GB"/>
        </w:rPr>
        <w:t>Yingxian</w:t>
      </w:r>
      <w:proofErr w:type="spellEnd"/>
      <w:r w:rsidRPr="006E1E52">
        <w:rPr>
          <w:lang w:val="en-GB"/>
        </w:rPr>
        <w:t xml:space="preserve"> Wooden Pagoda and </w:t>
      </w:r>
      <w:proofErr w:type="spellStart"/>
      <w:r w:rsidRPr="006E1E52">
        <w:rPr>
          <w:lang w:val="en-GB"/>
        </w:rPr>
        <w:t>Yungang</w:t>
      </w:r>
      <w:proofErr w:type="spellEnd"/>
      <w:r w:rsidRPr="006E1E52">
        <w:rPr>
          <w:lang w:val="en-GB"/>
        </w:rPr>
        <w:t xml:space="preserve"> Grottoes: Hidden Masterpieces of Chinese Achievement</w:t>
      </w:r>
    </w:p>
    <w:p w14:paraId="17FF780E" w14:textId="77777777" w:rsidR="006E1E52" w:rsidRDefault="006E1E52" w:rsidP="006E1E52"/>
    <w:p w14:paraId="2F997868" w14:textId="77777777" w:rsidR="00551C2E" w:rsidRDefault="00DB380D" w:rsidP="006E1E52">
      <w:r>
        <w:t xml:space="preserve">Beyond the well-trodden tourist trails, architectural and cultural wonders demonstrate China's tremendous brilliance. The </w:t>
      </w:r>
      <w:proofErr w:type="spellStart"/>
      <w:r>
        <w:t>Yingxian</w:t>
      </w:r>
      <w:proofErr w:type="spellEnd"/>
      <w:r>
        <w:t xml:space="preserve"> Wooden Pagoda, located in Shanxi Province, is an engineering marvel that is recognised as the world's oldest and tallest surviving multi-story wooden tower, demonstrating ancient Chinese construction ability without the use of a single nail. </w:t>
      </w:r>
    </w:p>
    <w:p w14:paraId="61DC3280" w14:textId="77777777" w:rsidR="00551C2E" w:rsidRDefault="00DB380D" w:rsidP="006E1E52">
      <w:r>
        <w:t xml:space="preserve">This octagonal pagoda, rising 67.31 meters tall, exemplifies a profound understanding of structural mechanics, earthquake resistance, and wood-joinery techniques that is unparalleled in the modern period. The craftsmanship visible in every detail—from the exquisite carvings to the flawlessly interlocking wooden brackets—reveals a civilisation that combined creative vision with extensive technical expertise. Equally beautiful are the </w:t>
      </w:r>
      <w:proofErr w:type="spellStart"/>
      <w:r>
        <w:t>Yungang</w:t>
      </w:r>
      <w:proofErr w:type="spellEnd"/>
      <w:r>
        <w:t xml:space="preserve"> Grottoes, a UNESCO World Heritage site with over 50,000 Buddhist figures of various sizes cut directly into sandstone cliffs over 1,500 years ago. </w:t>
      </w:r>
    </w:p>
    <w:p w14:paraId="6FCA9675" w14:textId="77777777" w:rsidR="00551C2E" w:rsidRDefault="00DB380D" w:rsidP="006E1E52">
      <w:r>
        <w:t xml:space="preserve">These grottoes are a rare blend of Indian Buddhist creative traditions and Chinese workmanship, commemorating the spread of Buddhism down the Silk Road. Some statues have enormous dimensions, while others are minutely sculpted, implying that artisans laboured at many scales and time periods to build this subterranean gallery. The </w:t>
      </w:r>
      <w:proofErr w:type="spellStart"/>
      <w:r>
        <w:t>Xuankong</w:t>
      </w:r>
      <w:proofErr w:type="spellEnd"/>
      <w:r>
        <w:t xml:space="preserve"> (Hanging) Temple on Hengshan Mountain is another architectural impossibility: built clinging to a precipice high above the valley floor, it defies gravity and conventional building practices by combining elements of Buddhist, Taoist, and Confucian architecture in a single structure. </w:t>
      </w:r>
    </w:p>
    <w:p w14:paraId="1DEEEEDD" w14:textId="578A4D76" w:rsidR="006E1E52" w:rsidRDefault="00DB380D" w:rsidP="006E1E52">
      <w:r>
        <w:t xml:space="preserve">These three masterpieces—the </w:t>
      </w:r>
      <w:proofErr w:type="spellStart"/>
      <w:r>
        <w:t>Yingxian</w:t>
      </w:r>
      <w:proofErr w:type="spellEnd"/>
      <w:r>
        <w:t xml:space="preserve"> Pagoda, </w:t>
      </w:r>
      <w:proofErr w:type="spellStart"/>
      <w:r>
        <w:t>Yungang</w:t>
      </w:r>
      <w:proofErr w:type="spellEnd"/>
      <w:r>
        <w:t xml:space="preserve"> Grottoes, and Hanging Temple—are pinnacles of human achievement in wood building, stone carving, and architectural integration with nature. They show that China's cultural history goes far beyond famous landmarks; every province has treasures that bear witness to millennia of artistic and technological development. For discriminating tourists, these locations provide an opportunity to experience "a masterpiece of human ingenuity" and comprehend the breadth of Chinese civilisation's contributions to global human culture.</w:t>
      </w:r>
    </w:p>
    <w:p w14:paraId="5ED896EE" w14:textId="77777777" w:rsidR="006E1E52" w:rsidRDefault="006E1E52" w:rsidP="006E1E52"/>
    <w:p w14:paraId="7BD38AD6" w14:textId="674677EF" w:rsidR="006E1E52" w:rsidRDefault="006E1E52" w:rsidP="006E1E52">
      <w:r>
        <w:rPr>
          <w:b/>
          <w:bCs/>
        </w:rPr>
        <w:lastRenderedPageBreak/>
        <w:t>Resources:</w:t>
      </w:r>
    </w:p>
    <w:p w14:paraId="1FCD5C6A" w14:textId="25DC291C" w:rsidR="006E1E52" w:rsidRDefault="006E1E52" w:rsidP="006E1E52">
      <w:pPr>
        <w:pStyle w:val="Paragrafoelenco"/>
        <w:numPr>
          <w:ilvl w:val="0"/>
          <w:numId w:val="22"/>
        </w:numPr>
      </w:pPr>
      <w:hyperlink r:id="rId43" w:history="1">
        <w:r w:rsidRPr="00907755">
          <w:rPr>
            <w:rStyle w:val="Collegamentoipertestuale"/>
          </w:rPr>
          <w:t>https://www.chinadailyhk.com/hk/article/626630</w:t>
        </w:r>
      </w:hyperlink>
    </w:p>
    <w:p w14:paraId="08D51321" w14:textId="77777777" w:rsidR="006E1E52" w:rsidRPr="006E1E52" w:rsidRDefault="006E1E52" w:rsidP="006E1E52"/>
    <w:sectPr w:rsidR="006E1E52" w:rsidRPr="006E1E5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8014E"/>
    <w:multiLevelType w:val="multilevel"/>
    <w:tmpl w:val="84A6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A766CA"/>
    <w:multiLevelType w:val="multilevel"/>
    <w:tmpl w:val="6314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EA4E30"/>
    <w:multiLevelType w:val="multilevel"/>
    <w:tmpl w:val="84E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DD4CBA"/>
    <w:multiLevelType w:val="multilevel"/>
    <w:tmpl w:val="7FFC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BA7071"/>
    <w:multiLevelType w:val="hybridMultilevel"/>
    <w:tmpl w:val="DDFEFE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FF0699F"/>
    <w:multiLevelType w:val="multilevel"/>
    <w:tmpl w:val="680C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F56015"/>
    <w:multiLevelType w:val="multilevel"/>
    <w:tmpl w:val="8172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C03541"/>
    <w:multiLevelType w:val="multilevel"/>
    <w:tmpl w:val="540C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1C4D7D"/>
    <w:multiLevelType w:val="hybridMultilevel"/>
    <w:tmpl w:val="FD1234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23C6376"/>
    <w:multiLevelType w:val="hybridMultilevel"/>
    <w:tmpl w:val="09484D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4573495"/>
    <w:multiLevelType w:val="hybridMultilevel"/>
    <w:tmpl w:val="FD6838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1CB4738"/>
    <w:multiLevelType w:val="multilevel"/>
    <w:tmpl w:val="DACA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1C428B"/>
    <w:multiLevelType w:val="hybridMultilevel"/>
    <w:tmpl w:val="1C067B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94D61D7"/>
    <w:multiLevelType w:val="multilevel"/>
    <w:tmpl w:val="8C76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CF0A5D"/>
    <w:multiLevelType w:val="hybridMultilevel"/>
    <w:tmpl w:val="D8EA0C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75646EB"/>
    <w:multiLevelType w:val="hybridMultilevel"/>
    <w:tmpl w:val="B412BC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5C451170"/>
    <w:multiLevelType w:val="hybridMultilevel"/>
    <w:tmpl w:val="569C1B0E"/>
    <w:lvl w:ilvl="0" w:tplc="F7F4D688">
      <w:start w:val="1"/>
      <w:numFmt w:val="upperRoman"/>
      <w:pStyle w:val="Titolo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5B22254"/>
    <w:multiLevelType w:val="multilevel"/>
    <w:tmpl w:val="4AA0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C8483F"/>
    <w:multiLevelType w:val="hybridMultilevel"/>
    <w:tmpl w:val="C34CC7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70C453E7"/>
    <w:multiLevelType w:val="hybridMultilevel"/>
    <w:tmpl w:val="3E06CF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78286BFF"/>
    <w:multiLevelType w:val="hybridMultilevel"/>
    <w:tmpl w:val="A26CBB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7ADE6B4F"/>
    <w:multiLevelType w:val="hybridMultilevel"/>
    <w:tmpl w:val="0082C4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9374294">
    <w:abstractNumId w:val="16"/>
  </w:num>
  <w:num w:numId="2" w16cid:durableId="1761876407">
    <w:abstractNumId w:val="9"/>
  </w:num>
  <w:num w:numId="3" w16cid:durableId="1508137409">
    <w:abstractNumId w:val="2"/>
  </w:num>
  <w:num w:numId="4" w16cid:durableId="390614398">
    <w:abstractNumId w:val="4"/>
  </w:num>
  <w:num w:numId="5" w16cid:durableId="1252203242">
    <w:abstractNumId w:val="7"/>
  </w:num>
  <w:num w:numId="6" w16cid:durableId="161362072">
    <w:abstractNumId w:val="19"/>
  </w:num>
  <w:num w:numId="7" w16cid:durableId="62533419">
    <w:abstractNumId w:val="6"/>
  </w:num>
  <w:num w:numId="8" w16cid:durableId="1644651205">
    <w:abstractNumId w:val="18"/>
  </w:num>
  <w:num w:numId="9" w16cid:durableId="714818990">
    <w:abstractNumId w:val="13"/>
  </w:num>
  <w:num w:numId="10" w16cid:durableId="565804543">
    <w:abstractNumId w:val="20"/>
  </w:num>
  <w:num w:numId="11" w16cid:durableId="477234459">
    <w:abstractNumId w:val="17"/>
  </w:num>
  <w:num w:numId="12" w16cid:durableId="1639989884">
    <w:abstractNumId w:val="12"/>
  </w:num>
  <w:num w:numId="13" w16cid:durableId="1175723543">
    <w:abstractNumId w:val="1"/>
  </w:num>
  <w:num w:numId="14" w16cid:durableId="1030301202">
    <w:abstractNumId w:val="14"/>
  </w:num>
  <w:num w:numId="15" w16cid:durableId="1925915240">
    <w:abstractNumId w:val="11"/>
  </w:num>
  <w:num w:numId="16" w16cid:durableId="900556389">
    <w:abstractNumId w:val="21"/>
  </w:num>
  <w:num w:numId="17" w16cid:durableId="1680110267">
    <w:abstractNumId w:val="3"/>
  </w:num>
  <w:num w:numId="18" w16cid:durableId="1438712552">
    <w:abstractNumId w:val="8"/>
  </w:num>
  <w:num w:numId="19" w16cid:durableId="203712957">
    <w:abstractNumId w:val="0"/>
  </w:num>
  <w:num w:numId="20" w16cid:durableId="1045911832">
    <w:abstractNumId w:val="10"/>
  </w:num>
  <w:num w:numId="21" w16cid:durableId="180049033">
    <w:abstractNumId w:val="5"/>
  </w:num>
  <w:num w:numId="22" w16cid:durableId="11777674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421"/>
    <w:rsid w:val="00011BA4"/>
    <w:rsid w:val="00076807"/>
    <w:rsid w:val="0010468E"/>
    <w:rsid w:val="002C2599"/>
    <w:rsid w:val="003E6A51"/>
    <w:rsid w:val="00415E92"/>
    <w:rsid w:val="005001F9"/>
    <w:rsid w:val="00517169"/>
    <w:rsid w:val="00551C2E"/>
    <w:rsid w:val="00562A92"/>
    <w:rsid w:val="00584421"/>
    <w:rsid w:val="006E1E52"/>
    <w:rsid w:val="009B4C2B"/>
    <w:rsid w:val="00B61137"/>
    <w:rsid w:val="00C6192E"/>
    <w:rsid w:val="00CF70B8"/>
    <w:rsid w:val="00D652BF"/>
    <w:rsid w:val="00DB380D"/>
    <w:rsid w:val="00DF79EC"/>
    <w:rsid w:val="00E15DB7"/>
    <w:rsid w:val="00F137BF"/>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B0DA5"/>
  <w15:chartTrackingRefBased/>
  <w15:docId w15:val="{52559053-4963-44F3-A6E8-0AC167A10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6192E"/>
    <w:rPr>
      <w:rFonts w:asciiTheme="majorBidi" w:hAnsiTheme="majorBidi"/>
      <w:sz w:val="24"/>
      <w:lang w:val="en-GB"/>
    </w:rPr>
  </w:style>
  <w:style w:type="paragraph" w:styleId="Titolo1">
    <w:name w:val="heading 1"/>
    <w:basedOn w:val="Normale"/>
    <w:next w:val="Normale"/>
    <w:link w:val="Titolo1Carattere"/>
    <w:uiPriority w:val="9"/>
    <w:qFormat/>
    <w:rsid w:val="00C6192E"/>
    <w:pPr>
      <w:keepNext/>
      <w:keepLines/>
      <w:spacing w:before="240" w:after="0"/>
      <w:jc w:val="center"/>
      <w:outlineLvl w:val="0"/>
    </w:pPr>
    <w:rPr>
      <w:rFonts w:ascii="Bodoni MT" w:eastAsiaTheme="majorEastAsia" w:hAnsi="Bodoni MT" w:cstheme="majorBidi"/>
      <w:b/>
      <w:sz w:val="44"/>
      <w:szCs w:val="32"/>
    </w:rPr>
  </w:style>
  <w:style w:type="paragraph" w:styleId="Titolo2">
    <w:name w:val="heading 2"/>
    <w:basedOn w:val="Normale"/>
    <w:next w:val="Normale"/>
    <w:link w:val="Titolo2Carattere"/>
    <w:uiPriority w:val="9"/>
    <w:unhideWhenUsed/>
    <w:qFormat/>
    <w:rsid w:val="00C6192E"/>
    <w:pPr>
      <w:keepNext/>
      <w:keepLines/>
      <w:numPr>
        <w:numId w:val="1"/>
      </w:numPr>
      <w:spacing w:before="40" w:after="0"/>
      <w:jc w:val="left"/>
      <w:outlineLvl w:val="1"/>
    </w:pPr>
    <w:rPr>
      <w:rFonts w:ascii="Perpetua" w:eastAsiaTheme="majorEastAsia" w:hAnsi="Perpetua" w:cstheme="majorBidi"/>
      <w:b/>
      <w:sz w:val="32"/>
      <w:szCs w:val="26"/>
      <w:lang w:val="it-IT"/>
    </w:rPr>
  </w:style>
  <w:style w:type="paragraph" w:styleId="Titolo3">
    <w:name w:val="heading 3"/>
    <w:basedOn w:val="Normale"/>
    <w:next w:val="Normale"/>
    <w:link w:val="Titolo3Carattere"/>
    <w:uiPriority w:val="9"/>
    <w:unhideWhenUsed/>
    <w:qFormat/>
    <w:rsid w:val="00C6192E"/>
    <w:pPr>
      <w:keepNext/>
      <w:keepLines/>
      <w:spacing w:before="160" w:after="80" w:line="480" w:lineRule="auto"/>
      <w:outlineLvl w:val="2"/>
    </w:pPr>
    <w:rPr>
      <w:rFonts w:ascii="Bodoni MT" w:eastAsiaTheme="majorEastAsia" w:hAnsi="Bodoni MT" w:cstheme="majorBidi"/>
      <w:color w:val="000000" w:themeColor="text1"/>
      <w:sz w:val="28"/>
      <w:szCs w:val="28"/>
      <w:lang w:val="it-IT"/>
    </w:rPr>
  </w:style>
  <w:style w:type="paragraph" w:styleId="Titolo4">
    <w:name w:val="heading 4"/>
    <w:basedOn w:val="Normale"/>
    <w:next w:val="Normale"/>
    <w:link w:val="Titolo4Carattere"/>
    <w:uiPriority w:val="9"/>
    <w:semiHidden/>
    <w:unhideWhenUsed/>
    <w:qFormat/>
    <w:rsid w:val="0058442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584421"/>
    <w:pPr>
      <w:keepNext/>
      <w:keepLines/>
      <w:spacing w:before="80" w:after="40"/>
      <w:outlineLvl w:val="4"/>
    </w:pPr>
    <w:rPr>
      <w:rFonts w:asciiTheme="minorHAnsi" w:eastAsiaTheme="majorEastAsia" w:hAnsiTheme="min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5844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84421"/>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84421"/>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84421"/>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C6192E"/>
    <w:pPr>
      <w:spacing w:after="0" w:line="240" w:lineRule="auto"/>
    </w:pPr>
    <w:rPr>
      <w:rFonts w:eastAsiaTheme="minorEastAsia"/>
      <w:kern w:val="0"/>
      <w:lang w:eastAsia="en-GB"/>
    </w:rPr>
  </w:style>
  <w:style w:type="character" w:customStyle="1" w:styleId="NessunaspaziaturaCarattere">
    <w:name w:val="Nessuna spaziatura Carattere"/>
    <w:basedOn w:val="Carpredefinitoparagrafo"/>
    <w:link w:val="Nessunaspaziatura"/>
    <w:uiPriority w:val="1"/>
    <w:rsid w:val="00C6192E"/>
    <w:rPr>
      <w:rFonts w:eastAsiaTheme="minorEastAsia"/>
      <w:kern w:val="0"/>
      <w:lang w:eastAsia="en-GB"/>
    </w:rPr>
  </w:style>
  <w:style w:type="character" w:customStyle="1" w:styleId="Titolo1Carattere">
    <w:name w:val="Titolo 1 Carattere"/>
    <w:basedOn w:val="Carpredefinitoparagrafo"/>
    <w:link w:val="Titolo1"/>
    <w:uiPriority w:val="9"/>
    <w:rsid w:val="00C6192E"/>
    <w:rPr>
      <w:rFonts w:ascii="Bodoni MT" w:eastAsiaTheme="majorEastAsia" w:hAnsi="Bodoni MT" w:cstheme="majorBidi"/>
      <w:b/>
      <w:sz w:val="44"/>
      <w:szCs w:val="32"/>
    </w:rPr>
  </w:style>
  <w:style w:type="character" w:customStyle="1" w:styleId="Titolo2Carattere">
    <w:name w:val="Titolo 2 Carattere"/>
    <w:basedOn w:val="Carpredefinitoparagrafo"/>
    <w:link w:val="Titolo2"/>
    <w:uiPriority w:val="9"/>
    <w:rsid w:val="00C6192E"/>
    <w:rPr>
      <w:rFonts w:ascii="Perpetua" w:eastAsiaTheme="majorEastAsia" w:hAnsi="Perpetua" w:cstheme="majorBidi"/>
      <w:b/>
      <w:sz w:val="32"/>
      <w:szCs w:val="26"/>
    </w:rPr>
  </w:style>
  <w:style w:type="character" w:customStyle="1" w:styleId="Titolo3Carattere">
    <w:name w:val="Titolo 3 Carattere"/>
    <w:basedOn w:val="Carpredefinitoparagrafo"/>
    <w:link w:val="Titolo3"/>
    <w:uiPriority w:val="9"/>
    <w:rsid w:val="00C6192E"/>
    <w:rPr>
      <w:rFonts w:ascii="Bodoni MT" w:eastAsiaTheme="majorEastAsia" w:hAnsi="Bodoni MT" w:cstheme="majorBidi"/>
      <w:color w:val="000000" w:themeColor="text1"/>
      <w:sz w:val="28"/>
      <w:szCs w:val="28"/>
    </w:rPr>
  </w:style>
  <w:style w:type="character" w:customStyle="1" w:styleId="Titolo4Carattere">
    <w:name w:val="Titolo 4 Carattere"/>
    <w:basedOn w:val="Carpredefinitoparagrafo"/>
    <w:link w:val="Titolo4"/>
    <w:uiPriority w:val="9"/>
    <w:semiHidden/>
    <w:rsid w:val="00584421"/>
    <w:rPr>
      <w:rFonts w:eastAsiaTheme="majorEastAsia" w:cstheme="majorBidi"/>
      <w:i/>
      <w:iCs/>
      <w:color w:val="2F5496" w:themeColor="accent1" w:themeShade="BF"/>
      <w:sz w:val="24"/>
      <w:lang w:val="en-GB"/>
    </w:rPr>
  </w:style>
  <w:style w:type="character" w:customStyle="1" w:styleId="Titolo5Carattere">
    <w:name w:val="Titolo 5 Carattere"/>
    <w:basedOn w:val="Carpredefinitoparagrafo"/>
    <w:link w:val="Titolo5"/>
    <w:uiPriority w:val="9"/>
    <w:semiHidden/>
    <w:rsid w:val="00584421"/>
    <w:rPr>
      <w:rFonts w:eastAsiaTheme="majorEastAsia" w:cstheme="majorBidi"/>
      <w:color w:val="2F5496" w:themeColor="accent1" w:themeShade="BF"/>
      <w:sz w:val="24"/>
      <w:lang w:val="en-GB"/>
    </w:rPr>
  </w:style>
  <w:style w:type="character" w:customStyle="1" w:styleId="Titolo6Carattere">
    <w:name w:val="Titolo 6 Carattere"/>
    <w:basedOn w:val="Carpredefinitoparagrafo"/>
    <w:link w:val="Titolo6"/>
    <w:uiPriority w:val="9"/>
    <w:semiHidden/>
    <w:rsid w:val="00584421"/>
    <w:rPr>
      <w:rFonts w:eastAsiaTheme="majorEastAsia" w:cstheme="majorBidi"/>
      <w:i/>
      <w:iCs/>
      <w:color w:val="595959" w:themeColor="text1" w:themeTint="A6"/>
      <w:sz w:val="24"/>
      <w:lang w:val="en-GB"/>
    </w:rPr>
  </w:style>
  <w:style w:type="character" w:customStyle="1" w:styleId="Titolo7Carattere">
    <w:name w:val="Titolo 7 Carattere"/>
    <w:basedOn w:val="Carpredefinitoparagrafo"/>
    <w:link w:val="Titolo7"/>
    <w:uiPriority w:val="9"/>
    <w:semiHidden/>
    <w:rsid w:val="00584421"/>
    <w:rPr>
      <w:rFonts w:eastAsiaTheme="majorEastAsia" w:cstheme="majorBidi"/>
      <w:color w:val="595959" w:themeColor="text1" w:themeTint="A6"/>
      <w:sz w:val="24"/>
      <w:lang w:val="en-GB"/>
    </w:rPr>
  </w:style>
  <w:style w:type="character" w:customStyle="1" w:styleId="Titolo8Carattere">
    <w:name w:val="Titolo 8 Carattere"/>
    <w:basedOn w:val="Carpredefinitoparagrafo"/>
    <w:link w:val="Titolo8"/>
    <w:uiPriority w:val="9"/>
    <w:semiHidden/>
    <w:rsid w:val="00584421"/>
    <w:rPr>
      <w:rFonts w:eastAsiaTheme="majorEastAsia" w:cstheme="majorBidi"/>
      <w:i/>
      <w:iCs/>
      <w:color w:val="272727" w:themeColor="text1" w:themeTint="D8"/>
      <w:sz w:val="24"/>
      <w:lang w:val="en-GB"/>
    </w:rPr>
  </w:style>
  <w:style w:type="character" w:customStyle="1" w:styleId="Titolo9Carattere">
    <w:name w:val="Titolo 9 Carattere"/>
    <w:basedOn w:val="Carpredefinitoparagrafo"/>
    <w:link w:val="Titolo9"/>
    <w:uiPriority w:val="9"/>
    <w:semiHidden/>
    <w:rsid w:val="00584421"/>
    <w:rPr>
      <w:rFonts w:eastAsiaTheme="majorEastAsia" w:cstheme="majorBidi"/>
      <w:color w:val="272727" w:themeColor="text1" w:themeTint="D8"/>
      <w:sz w:val="24"/>
      <w:lang w:val="en-GB"/>
    </w:rPr>
  </w:style>
  <w:style w:type="paragraph" w:styleId="Titolo">
    <w:name w:val="Title"/>
    <w:basedOn w:val="Normale"/>
    <w:next w:val="Normale"/>
    <w:link w:val="TitoloCarattere"/>
    <w:uiPriority w:val="10"/>
    <w:qFormat/>
    <w:rsid w:val="00584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84421"/>
    <w:rPr>
      <w:rFonts w:asciiTheme="majorHAnsi" w:eastAsiaTheme="majorEastAsia" w:hAnsiTheme="majorHAnsi" w:cstheme="majorBidi"/>
      <w:spacing w:val="-10"/>
      <w:kern w:val="28"/>
      <w:sz w:val="56"/>
      <w:szCs w:val="56"/>
      <w:lang w:val="en-GB"/>
    </w:rPr>
  </w:style>
  <w:style w:type="paragraph" w:styleId="Sottotitolo">
    <w:name w:val="Subtitle"/>
    <w:basedOn w:val="Normale"/>
    <w:next w:val="Normale"/>
    <w:link w:val="SottotitoloCarattere"/>
    <w:uiPriority w:val="11"/>
    <w:qFormat/>
    <w:rsid w:val="005844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84421"/>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58442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84421"/>
    <w:rPr>
      <w:rFonts w:asciiTheme="majorBidi" w:hAnsiTheme="majorBidi"/>
      <w:i/>
      <w:iCs/>
      <w:color w:val="404040" w:themeColor="text1" w:themeTint="BF"/>
      <w:sz w:val="24"/>
      <w:lang w:val="en-GB"/>
    </w:rPr>
  </w:style>
  <w:style w:type="paragraph" w:styleId="Paragrafoelenco">
    <w:name w:val="List Paragraph"/>
    <w:basedOn w:val="Normale"/>
    <w:uiPriority w:val="34"/>
    <w:qFormat/>
    <w:rsid w:val="00584421"/>
    <w:pPr>
      <w:ind w:left="720"/>
      <w:contextualSpacing/>
    </w:pPr>
  </w:style>
  <w:style w:type="character" w:styleId="Enfasiintensa">
    <w:name w:val="Intense Emphasis"/>
    <w:basedOn w:val="Carpredefinitoparagrafo"/>
    <w:uiPriority w:val="21"/>
    <w:qFormat/>
    <w:rsid w:val="00584421"/>
    <w:rPr>
      <w:i/>
      <w:iCs/>
      <w:color w:val="2F5496" w:themeColor="accent1" w:themeShade="BF"/>
    </w:rPr>
  </w:style>
  <w:style w:type="paragraph" w:styleId="Citazioneintensa">
    <w:name w:val="Intense Quote"/>
    <w:basedOn w:val="Normale"/>
    <w:next w:val="Normale"/>
    <w:link w:val="CitazioneintensaCarattere"/>
    <w:uiPriority w:val="30"/>
    <w:qFormat/>
    <w:rsid w:val="005844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584421"/>
    <w:rPr>
      <w:rFonts w:asciiTheme="majorBidi" w:hAnsiTheme="majorBidi"/>
      <w:i/>
      <w:iCs/>
      <w:color w:val="2F5496" w:themeColor="accent1" w:themeShade="BF"/>
      <w:sz w:val="24"/>
      <w:lang w:val="en-GB"/>
    </w:rPr>
  </w:style>
  <w:style w:type="character" w:styleId="Riferimentointenso">
    <w:name w:val="Intense Reference"/>
    <w:basedOn w:val="Carpredefinitoparagrafo"/>
    <w:uiPriority w:val="32"/>
    <w:qFormat/>
    <w:rsid w:val="00584421"/>
    <w:rPr>
      <w:b/>
      <w:bCs/>
      <w:smallCaps/>
      <w:color w:val="2F5496" w:themeColor="accent1" w:themeShade="BF"/>
      <w:spacing w:val="5"/>
    </w:rPr>
  </w:style>
  <w:style w:type="character" w:styleId="Collegamentoipertestuale">
    <w:name w:val="Hyperlink"/>
    <w:basedOn w:val="Carpredefinitoparagrafo"/>
    <w:uiPriority w:val="99"/>
    <w:unhideWhenUsed/>
    <w:rsid w:val="00584421"/>
    <w:rPr>
      <w:color w:val="0563C1" w:themeColor="hyperlink"/>
      <w:u w:val="single"/>
    </w:rPr>
  </w:style>
  <w:style w:type="character" w:styleId="Menzionenonrisolta">
    <w:name w:val="Unresolved Mention"/>
    <w:basedOn w:val="Carpredefinitoparagrafo"/>
    <w:uiPriority w:val="99"/>
    <w:semiHidden/>
    <w:unhideWhenUsed/>
    <w:rsid w:val="005844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ravelchinaguide.com/attraction/beijing/forbidden-city/history.htm" TargetMode="External"/><Relationship Id="rId18" Type="http://schemas.openxmlformats.org/officeDocument/2006/relationships/hyperlink" Target="https://www.tibettravel.org/tibet-travel-advice/location-of-mount-everest.html" TargetMode="External"/><Relationship Id="rId26" Type="http://schemas.openxmlformats.org/officeDocument/2006/relationships/hyperlink" Target="https://np.china-embassy.gov.cn/eng/78077/dzgly/200410/t20041027_1998061.html" TargetMode="External"/><Relationship Id="rId39" Type="http://schemas.openxmlformats.org/officeDocument/2006/relationships/hyperlink" Target="https://ywhz.hangzhou.com.cn/en/scms/content/content_6266064.htm" TargetMode="External"/><Relationship Id="rId21" Type="http://schemas.openxmlformats.org/officeDocument/2006/relationships/hyperlink" Target="https://en.wikipedia.org/wiki/Geography_of_China" TargetMode="External"/><Relationship Id="rId34" Type="http://schemas.openxmlformats.org/officeDocument/2006/relationships/hyperlink" Target="https://www.chinadailyhk.com/hk/article/626630" TargetMode="External"/><Relationship Id="rId42" Type="http://schemas.openxmlformats.org/officeDocument/2006/relationships/hyperlink" Target="https://www.chinadailyhk.com/hk/article/626630" TargetMode="External"/><Relationship Id="rId7" Type="http://schemas.openxmlformats.org/officeDocument/2006/relationships/hyperlink" Target="https://en.wikipedia.org/wiki/Three_teachings" TargetMode="External"/><Relationship Id="rId2" Type="http://schemas.openxmlformats.org/officeDocument/2006/relationships/numbering" Target="numbering.xml"/><Relationship Id="rId16" Type="http://schemas.openxmlformats.org/officeDocument/2006/relationships/hyperlink" Target="https://en.wikipedia.org/wiki/History_of_the_Forbidden_City" TargetMode="External"/><Relationship Id="rId29" Type="http://schemas.openxmlformats.org/officeDocument/2006/relationships/hyperlink" Target="https://www.bbc.com/travel/article/20241211-zhangjiajie-chinas-otherworldly-mountains-that-inspired-avatar" TargetMode="External"/><Relationship Id="rId1" Type="http://schemas.openxmlformats.org/officeDocument/2006/relationships/customXml" Target="../customXml/item1.xml"/><Relationship Id="rId6" Type="http://schemas.openxmlformats.org/officeDocument/2006/relationships/hyperlink" Target="https://icentre.vnc.qld.edu.au/ancientchina/religiousbeliefsandphilosophies" TargetMode="External"/><Relationship Id="rId11" Type="http://schemas.openxmlformats.org/officeDocument/2006/relationships/hyperlink" Target="https://www.britannica.com/art/Chinese-painting/The-role-of-calligraphy-in-Chinese-art" TargetMode="External"/><Relationship Id="rId24" Type="http://schemas.openxmlformats.org/officeDocument/2006/relationships/hyperlink" Target="https://www.britannica.com/place/Yellow-River" TargetMode="External"/><Relationship Id="rId32" Type="http://schemas.openxmlformats.org/officeDocument/2006/relationships/hyperlink" Target="https://www.travelchinaguide.com/china_great_wall/history/" TargetMode="External"/><Relationship Id="rId37" Type="http://schemas.openxmlformats.org/officeDocument/2006/relationships/hyperlink" Target="https://windhorsetour.com/china-travel-tips/china-geography" TargetMode="External"/><Relationship Id="rId40" Type="http://schemas.openxmlformats.org/officeDocument/2006/relationships/hyperlink" Target="https://www.teamuseum.cn/english/news/performance.ht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ravelchinaguide.com/attraction/beijing/forbidden-city/architecture-character.htm" TargetMode="External"/><Relationship Id="rId23" Type="http://schemas.openxmlformats.org/officeDocument/2006/relationships/hyperlink" Target="https://en.wikipedia.org/wiki/Yellow_River" TargetMode="External"/><Relationship Id="rId28" Type="http://schemas.openxmlformats.org/officeDocument/2006/relationships/hyperlink" Target="https://intotravelchina.com/en/attractions/zhangjiajie_attraction/zhangjiajie_national_forest_park.html" TargetMode="External"/><Relationship Id="rId36" Type="http://schemas.openxmlformats.org/officeDocument/2006/relationships/hyperlink" Target="https://www.chinadailyhk.com/hk/article/626630" TargetMode="External"/><Relationship Id="rId10" Type="http://schemas.openxmlformats.org/officeDocument/2006/relationships/hyperlink" Target="https://www.idcpc.org.cn/english2023/chinadelights/arts/calligraphy/202307/t20230727_157773.html" TargetMode="External"/><Relationship Id="rId19" Type="http://schemas.openxmlformats.org/officeDocument/2006/relationships/hyperlink" Target="https://www.nepalhikingteam.com/mount-everest" TargetMode="External"/><Relationship Id="rId31" Type="http://schemas.openxmlformats.org/officeDocument/2006/relationships/hyperlink" Target="https://www.chinahighlights.com/greatwall/history/ming-dynasty-wall.htm"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ewresearch.org/religion/2023/08/30/confucianism-taoism-and-chinese-folk-religions/" TargetMode="External"/><Relationship Id="rId14" Type="http://schemas.openxmlformats.org/officeDocument/2006/relationships/hyperlink" Target="https://www.architecturelab.net/architecture/landmark/forbidden-city/" TargetMode="External"/><Relationship Id="rId22" Type="http://schemas.openxmlformats.org/officeDocument/2006/relationships/hyperlink" Target="https://www.chinaxiantour.com/travel-guide/yangtze-river-vs-yellow-river" TargetMode="External"/><Relationship Id="rId27" Type="http://schemas.openxmlformats.org/officeDocument/2006/relationships/hyperlink" Target="https://www.chinadiscovery.com/hunan/zhangjiajie/zhangjiajie-national-forest-park.html" TargetMode="External"/><Relationship Id="rId30" Type="http://schemas.openxmlformats.org/officeDocument/2006/relationships/hyperlink" Target="https://www.chinatravelnews.com/article/172592" TargetMode="External"/><Relationship Id="rId35" Type="http://schemas.openxmlformats.org/officeDocument/2006/relationships/hyperlink" Target="https://wb.beijing.gov.cn/en/express/202412/t20241224_3972567.html" TargetMode="External"/><Relationship Id="rId43" Type="http://schemas.openxmlformats.org/officeDocument/2006/relationships/hyperlink" Target="https://www.chinadailyhk.com/hk/article/626630" TargetMode="External"/><Relationship Id="rId8" Type="http://schemas.openxmlformats.org/officeDocument/2006/relationships/hyperlink" Target="https://deepchina.substack.com/p/what-does-the-confluence-of-confucianism" TargetMode="External"/><Relationship Id="rId3" Type="http://schemas.openxmlformats.org/officeDocument/2006/relationships/styles" Target="styles.xml"/><Relationship Id="rId12" Type="http://schemas.openxmlformats.org/officeDocument/2006/relationships/hyperlink" Target="https://www.britannica.com/art/Chinese-painting/The-role-of-calligraphy-in-Chinese-art" TargetMode="External"/><Relationship Id="rId17" Type="http://schemas.openxmlformats.org/officeDocument/2006/relationships/hyperlink" Target="https://www.trekkerssociety.com/geography" TargetMode="External"/><Relationship Id="rId25" Type="http://schemas.openxmlformats.org/officeDocument/2006/relationships/hyperlink" Target="https://www.britannica.com/place/Yangtze-River" TargetMode="External"/><Relationship Id="rId33" Type="http://schemas.openxmlformats.org/officeDocument/2006/relationships/hyperlink" Target="https://en.wikipedia.org/wiki/Ming_Great_Wall" TargetMode="External"/><Relationship Id="rId38" Type="http://schemas.openxmlformats.org/officeDocument/2006/relationships/hyperlink" Target="https://www.catherinelutours.com/blogs/top-things-to-do-in-hangzhou-discover-west-lake-tea-culture-ancient-streets.html" TargetMode="External"/><Relationship Id="rId20" Type="http://schemas.openxmlformats.org/officeDocument/2006/relationships/hyperlink" Target="https://nepalmotherhousetreks.com/info/tibet-geography" TargetMode="External"/><Relationship Id="rId41" Type="http://schemas.openxmlformats.org/officeDocument/2006/relationships/hyperlink" Target="https://wb.beijing.gov.cn/en/express/202412/t20241224_3972567.html"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549E93F-CB1F-4E1B-A6FE-25A30E829700}">
  <we:reference id="wa200000368" version="1.0.0.0" store="it-IT" storeType="OMEX"/>
  <we:alternateReferences>
    <we:reference id="WA200000368" version="1.0.0.0" store="" storeType="OMEX"/>
  </we:alternateReferences>
  <we:properties>
    <we:property name="documentId" value="&quot;d7eb0d9fa8391d7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E752B-DAA7-4ECC-B677-EF055BBAD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13</Pages>
  <Words>4214</Words>
  <Characters>24025</Characters>
  <Application>Microsoft Office Word</Application>
  <DocSecurity>0</DocSecurity>
  <Lines>200</Lines>
  <Paragraphs>56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 Sala</dc:creator>
  <cp:keywords/>
  <dc:description/>
  <cp:lastModifiedBy>Jacopo Sala</cp:lastModifiedBy>
  <cp:revision>4</cp:revision>
  <dcterms:created xsi:type="dcterms:W3CDTF">2026-01-19T10:42:00Z</dcterms:created>
  <dcterms:modified xsi:type="dcterms:W3CDTF">2026-01-19T14:26:00Z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709d950e-21ab-4618-b915-d9696d61d62a</vt:lpwstr>
  </property>
</Properties>
</file>