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CBF8" w14:textId="3B83EBC9" w:rsidR="00517169" w:rsidRDefault="00EC1628" w:rsidP="00EC1628">
      <w:pPr>
        <w:pStyle w:val="Titolo1"/>
      </w:pPr>
      <w:r>
        <w:t>ENGLAND</w:t>
      </w:r>
    </w:p>
    <w:p w14:paraId="4BC9A5D4" w14:textId="77777777" w:rsidR="00EC1628" w:rsidRDefault="00EC1628" w:rsidP="00EC1628"/>
    <w:p w14:paraId="18674ECA" w14:textId="7A32E518" w:rsidR="00EC1628" w:rsidRDefault="00EC1628" w:rsidP="00EC1628">
      <w:pPr>
        <w:pStyle w:val="Titolo2"/>
        <w:rPr>
          <w:lang w:val="en-GB"/>
        </w:rPr>
      </w:pPr>
      <w:r w:rsidRPr="00EC1628">
        <w:rPr>
          <w:lang w:val="en-GB"/>
        </w:rPr>
        <w:t>William Shakespeare: The Bard Who Shaped English Literature and Language</w:t>
      </w:r>
    </w:p>
    <w:p w14:paraId="47EEDC19" w14:textId="77777777" w:rsidR="00EC1628" w:rsidRDefault="00EC1628" w:rsidP="00EC1628"/>
    <w:p w14:paraId="18C2E52F" w14:textId="3344BB1C" w:rsidR="00EC1628" w:rsidRDefault="00B44FE1" w:rsidP="00EC1628">
      <w:r>
        <w:t xml:space="preserve">More than four centuries after his death, William Shakespeare remains a towering presence in human culture—a dramatist and poet whose impact on the English language and world literature is unparalleled. Shakespeare, born in 1564 in Stratford-upon-Avon, wrote 37 plays and 154 sonnets that continue to captivate audiences on all continents, achieving the unusual achievement of appealing to both scholars and laypeople. </w:t>
      </w:r>
    </w:p>
    <w:p w14:paraId="1116E930" w14:textId="5E5D09B9" w:rsidR="00EC1628" w:rsidRDefault="00B44FE1" w:rsidP="00EC1628">
      <w:r>
        <w:t xml:space="preserve">Shakespeare's linguistic genius created approximately 1,700 new words and phrases in English, many of which we use unknowingly today: "break the ice," "wild goose chase," "heart of gold," "eyeball," "fashionable," and "assassination" are all Shakespearean creations. During a time when English grammar was unstandardized, Shakespeare's works helped establish English as a sophisticated literary language; his impact was later codified through projects such as Samuel Johnson's Dictionary, which quoted Shakespeare more than any other author. Beyond words, Shakespeare transformed dramatic structure by fusing genres—mixing comedy, tragedy, and history in novel ways—and creating psychologically complex characters whose internal battles reverberate through the years. </w:t>
      </w:r>
    </w:p>
    <w:p w14:paraId="12129E5F" w14:textId="3CA1239F" w:rsidR="00EC1628" w:rsidRDefault="00B44FE1" w:rsidP="00EC1628">
      <w:r>
        <w:t xml:space="preserve">Hamlet faces existential crisis, Macbeth's descent into madness, King Lear's terrible sorrow, and Othello's tragic jealousy all set new benchmarks for dramatic intensity. His history plays turned historical narratives into examinations of power, leadership, and national identity, whilst his comedies probed love, gender roles, and societal dynamics with sophistication much beyond mere farce. His sonnets, particularly the "Fair Youth" cycle, developed poetic patterns that shaped generations of literature. </w:t>
      </w:r>
    </w:p>
    <w:p w14:paraId="60AF4185" w14:textId="58791E83" w:rsidR="00EC1628" w:rsidRDefault="00B44FE1" w:rsidP="00EC1628">
      <w:r>
        <w:t xml:space="preserve">His work's thematic universality—exploring love, ambition, betrayal, power, mortality, and the human condition—ensures that it remains relevant; viewers from many countries and times see themselves mirrored in his characters. Shakespeare's works are now taught in schools all around the world, adapted for </w:t>
      </w:r>
      <w:proofErr w:type="spellStart"/>
      <w:r>
        <w:t>theater</w:t>
      </w:r>
      <w:proofErr w:type="spellEnd"/>
      <w:r>
        <w:t xml:space="preserve"> and film on a regular basis, and referenced in everyday conversation without most people knowing where they came from. His significance extends beyond writing, influencing how humans understand emotions, relationships, and moral quandaries.</w:t>
      </w:r>
    </w:p>
    <w:p w14:paraId="462F4BC5" w14:textId="77777777" w:rsidR="00EC1628" w:rsidRDefault="00EC1628" w:rsidP="00EC1628"/>
    <w:p w14:paraId="3E3E4BE7" w14:textId="6AC77FEE" w:rsidR="00EC1628" w:rsidRDefault="00EC1628" w:rsidP="00EC1628">
      <w:pPr>
        <w:rPr>
          <w:b/>
          <w:bCs/>
        </w:rPr>
      </w:pPr>
      <w:r>
        <w:rPr>
          <w:b/>
          <w:bCs/>
        </w:rPr>
        <w:t>RESOURCES:</w:t>
      </w:r>
    </w:p>
    <w:p w14:paraId="1EF6AAC5" w14:textId="77777777" w:rsidR="00EC1628" w:rsidRPr="00EC1628" w:rsidRDefault="00EC1628" w:rsidP="00EC1628">
      <w:pPr>
        <w:pStyle w:val="Paragrafoelenco"/>
        <w:numPr>
          <w:ilvl w:val="0"/>
          <w:numId w:val="3"/>
        </w:numPr>
      </w:pPr>
      <w:hyperlink r:id="rId5" w:tgtFrame="_blank" w:history="1">
        <w:r w:rsidRPr="00EC1628">
          <w:rPr>
            <w:rStyle w:val="Collegamentoipertestuale"/>
          </w:rPr>
          <w:t>https://www.nirmalacollegeujjain.co.in/post/how-william-shakespeare-impacted-english-literature</w:t>
        </w:r>
      </w:hyperlink>
    </w:p>
    <w:p w14:paraId="7802199C" w14:textId="77777777" w:rsidR="00EC1628" w:rsidRPr="00EC1628" w:rsidRDefault="00EC1628" w:rsidP="00EC1628">
      <w:pPr>
        <w:pStyle w:val="Paragrafoelenco"/>
        <w:numPr>
          <w:ilvl w:val="0"/>
          <w:numId w:val="3"/>
        </w:numPr>
      </w:pPr>
      <w:hyperlink r:id="rId6" w:tgtFrame="_blank" w:history="1">
        <w:r w:rsidRPr="00EC1628">
          <w:rPr>
            <w:rStyle w:val="Collegamentoipertestuale"/>
          </w:rPr>
          <w:t>https://en.wikipedia.org/wiki/Influence_of_William_Shakespeare</w:t>
        </w:r>
      </w:hyperlink>
    </w:p>
    <w:p w14:paraId="039D71E8" w14:textId="77777777" w:rsidR="00EC1628" w:rsidRPr="00EC1628" w:rsidRDefault="00EC1628" w:rsidP="00EC1628">
      <w:pPr>
        <w:pStyle w:val="Paragrafoelenco"/>
        <w:numPr>
          <w:ilvl w:val="0"/>
          <w:numId w:val="3"/>
        </w:numPr>
      </w:pPr>
      <w:hyperlink r:id="rId7" w:tgtFrame="_blank" w:history="1">
        <w:r w:rsidRPr="00EC1628">
          <w:rPr>
            <w:rStyle w:val="Collegamentoipertestuale"/>
          </w:rPr>
          <w:t>https://online.maryville.edu/blog/william-shakespeare-influence/</w:t>
        </w:r>
      </w:hyperlink>
    </w:p>
    <w:p w14:paraId="4A278B0D" w14:textId="77777777" w:rsidR="00EC1628" w:rsidRPr="00EC1628" w:rsidRDefault="00EC1628" w:rsidP="00EC1628">
      <w:pPr>
        <w:pStyle w:val="Paragrafoelenco"/>
        <w:numPr>
          <w:ilvl w:val="0"/>
          <w:numId w:val="3"/>
        </w:numPr>
      </w:pPr>
      <w:hyperlink r:id="rId8" w:tgtFrame="_blank" w:history="1">
        <w:r w:rsidRPr="00EC1628">
          <w:rPr>
            <w:rStyle w:val="Collegamentoipertestuale"/>
          </w:rPr>
          <w:t>https://www.oxfordscholastica.com/blog/creative-writing-articles/why-is-shakespeare-still-important/</w:t>
        </w:r>
      </w:hyperlink>
    </w:p>
    <w:p w14:paraId="6A0E4D48" w14:textId="77777777" w:rsidR="00EC1628" w:rsidRPr="00EC1628" w:rsidRDefault="00EC1628" w:rsidP="00EC1628">
      <w:pPr>
        <w:pStyle w:val="Paragrafoelenco"/>
        <w:numPr>
          <w:ilvl w:val="0"/>
          <w:numId w:val="3"/>
        </w:numPr>
      </w:pPr>
      <w:hyperlink r:id="rId9" w:tgtFrame="_blank" w:history="1">
        <w:r w:rsidRPr="00EC1628">
          <w:rPr>
            <w:rStyle w:val="Collegamentoipertestuale"/>
          </w:rPr>
          <w:t>https://ryteup.com/blog/the-profound-impact-of-william-shakespeare-on-english-literature/</w:t>
        </w:r>
      </w:hyperlink>
    </w:p>
    <w:p w14:paraId="41B7C203" w14:textId="77777777" w:rsidR="00EC1628" w:rsidRPr="00EC1628" w:rsidRDefault="00EC1628" w:rsidP="00EC1628">
      <w:pPr>
        <w:pStyle w:val="Paragrafoelenco"/>
        <w:numPr>
          <w:ilvl w:val="0"/>
          <w:numId w:val="3"/>
        </w:numPr>
      </w:pPr>
      <w:hyperlink r:id="rId10" w:tgtFrame="_blank" w:history="1">
        <w:r w:rsidRPr="00EC1628">
          <w:rPr>
            <w:rStyle w:val="Collegamentoipertestuale"/>
          </w:rPr>
          <w:t>https://williamshakespeareinsights.com/the-cultural-significance-of-shakespeares-plays-explained</w:t>
        </w:r>
      </w:hyperlink>
    </w:p>
    <w:p w14:paraId="419AB46C" w14:textId="77777777" w:rsidR="00EC1628" w:rsidRPr="00EC1628" w:rsidRDefault="00EC1628" w:rsidP="00EC1628">
      <w:pPr>
        <w:pStyle w:val="Paragrafoelenco"/>
        <w:numPr>
          <w:ilvl w:val="0"/>
          <w:numId w:val="3"/>
        </w:numPr>
      </w:pPr>
      <w:hyperlink r:id="rId11" w:tgtFrame="_blank" w:history="1">
        <w:r w:rsidRPr="00EC1628">
          <w:rPr>
            <w:rStyle w:val="Collegamentoipertestuale"/>
          </w:rPr>
          <w:t>https://williamshakespeareinsights.com/shakespeares-legacy-in-literary-history-explained</w:t>
        </w:r>
      </w:hyperlink>
    </w:p>
    <w:p w14:paraId="10E6B904" w14:textId="77777777" w:rsidR="00EC1628" w:rsidRDefault="00EC1628" w:rsidP="00EC1628"/>
    <w:p w14:paraId="48A56D09" w14:textId="4E8F66BE" w:rsidR="00EC1628" w:rsidRDefault="00EC1628" w:rsidP="00EC1628">
      <w:r>
        <w:br w:type="page"/>
      </w:r>
    </w:p>
    <w:p w14:paraId="6E655F49" w14:textId="14DF8288" w:rsidR="00EC1628" w:rsidRDefault="00EC1628" w:rsidP="00EC1628">
      <w:pPr>
        <w:pStyle w:val="Titolo2"/>
        <w:rPr>
          <w:lang w:val="en-GB"/>
        </w:rPr>
      </w:pPr>
      <w:r w:rsidRPr="00EC1628">
        <w:rPr>
          <w:lang w:val="en-GB"/>
        </w:rPr>
        <w:lastRenderedPageBreak/>
        <w:t>The British Royal Family: Traditions, Pageantry, and the World's Longest-Reigning Monarchy</w:t>
      </w:r>
    </w:p>
    <w:p w14:paraId="58C5704D" w14:textId="77777777" w:rsidR="00EC1628" w:rsidRDefault="00EC1628" w:rsidP="00EC1628"/>
    <w:p w14:paraId="6D0180C8" w14:textId="64E93565" w:rsidR="00EC1628" w:rsidRDefault="00B44FE1" w:rsidP="00EC1628">
      <w:r>
        <w:t>The British Royal Family is one of the world's most enduring institutions, representing centuries of tradition, ceremonial sophistication, and constitutional administration that has withstood religious upheaval, civil war, empire, and modern revolution. The Archbishop of Canterbury's coronation ceremony at Westminster Abbey embodies over 1,000 years of tradition; essential elements—presentation of the sovereign, oath-taking, anointing with holy oil, investiture with regalia, and crowning—have remained largely consistent since medieval times.</w:t>
      </w:r>
    </w:p>
    <w:p w14:paraId="0764F9DB" w14:textId="204ED34E" w:rsidR="00EC1628" w:rsidRDefault="00B44FE1" w:rsidP="00EC1628">
      <w:r>
        <w:t xml:space="preserve">The event transforms a political reality (the rule begins with the death of the predecessor) into a sacred ritualized moment, ensuring legal continuity while celebrating spiritual investiture. The most recent coronation, that of King Charles III in May 2023, demonstrated both continuity and evolution: it preserved ancient elements such as the Coronation Chair (used since 1308), St. Edward's Crown (the only medieval Crown Jewel to survive parliamentary commonwealth destruction), and the Coronation Spoon (surviving since the 12th century), while also incorporating modernizing touches reflecting 21st-century values. </w:t>
      </w:r>
    </w:p>
    <w:p w14:paraId="5BD40F90" w14:textId="540196C5" w:rsidR="00EC1628" w:rsidRDefault="00B44FE1" w:rsidP="00EC1628">
      <w:r>
        <w:t xml:space="preserve">Trooping the Colour (celebrating the monarch's official birthday with military precision) has been done with unwavering ceremonial consistency for 260 years; the State Opening of Parliament follows ritualized procedures emphasizing parliamentary sovereignty; and the National Service of Remembrance </w:t>
      </w:r>
      <w:proofErr w:type="spellStart"/>
      <w:r>
        <w:t>honors</w:t>
      </w:r>
      <w:proofErr w:type="spellEnd"/>
      <w:r>
        <w:t xml:space="preserve"> fallen soldiers with solemn dignity. The monarch conducts investitures to acknowledge people for remarkable achievement, and Queen Elizabeth II considers these ceremonies her most important job. The royal family actively participates in community life through patronage, charitable work, and state visits, striking a balance between constitutional formality and modern accessibility. </w:t>
      </w:r>
    </w:p>
    <w:p w14:paraId="188E82D1" w14:textId="195427BD" w:rsidR="00EC1628" w:rsidRDefault="00B44FE1" w:rsidP="00EC1628">
      <w:r>
        <w:t xml:space="preserve">Windsor Castle, the world's oldest continuously occupied functional castle, serves as the major royal residence and ceremonial </w:t>
      </w:r>
      <w:proofErr w:type="spellStart"/>
      <w:r>
        <w:t>center</w:t>
      </w:r>
      <w:proofErr w:type="spellEnd"/>
      <w:r>
        <w:t>, housing valuable art collections and staging state events. For tourists, visiting royal events and palaces provides a visceral knowledge of how tradition, pomp, and constitutional monarchy coexist—where ancient rites complement modern governance while preserving cultural continuity.</w:t>
      </w:r>
    </w:p>
    <w:p w14:paraId="6F1C0893" w14:textId="372AC05A" w:rsidR="00EC1628" w:rsidRDefault="00EC1628" w:rsidP="00EC1628">
      <w:r>
        <w:br w:type="page"/>
      </w:r>
    </w:p>
    <w:p w14:paraId="0FF768E3" w14:textId="4E437AA5" w:rsidR="00EC1628" w:rsidRDefault="00EC1628" w:rsidP="00EC1628">
      <w:pPr>
        <w:rPr>
          <w:b/>
          <w:bCs/>
        </w:rPr>
      </w:pPr>
      <w:r>
        <w:rPr>
          <w:b/>
          <w:bCs/>
        </w:rPr>
        <w:lastRenderedPageBreak/>
        <w:t>RESOURCES:</w:t>
      </w:r>
    </w:p>
    <w:p w14:paraId="2DF529CA" w14:textId="48A14E50" w:rsidR="008D1C50" w:rsidRDefault="008D1C50" w:rsidP="008D1C50">
      <w:pPr>
        <w:pStyle w:val="Paragrafoelenco"/>
        <w:numPr>
          <w:ilvl w:val="0"/>
          <w:numId w:val="5"/>
        </w:numPr>
      </w:pPr>
      <w:hyperlink r:id="rId12" w:history="1">
        <w:r w:rsidRPr="00542145">
          <w:rPr>
            <w:rStyle w:val="Collegamentoipertestuale"/>
          </w:rPr>
          <w:t>https://en.wikipedia.org/wiki/Coronation_of_the_British_monarch</w:t>
        </w:r>
      </w:hyperlink>
      <w:r>
        <w:t xml:space="preserve"> </w:t>
      </w:r>
    </w:p>
    <w:p w14:paraId="315108DE" w14:textId="3B3E420B" w:rsidR="008D1C50" w:rsidRDefault="008D1C50" w:rsidP="008D1C50">
      <w:pPr>
        <w:pStyle w:val="Paragrafoelenco"/>
        <w:numPr>
          <w:ilvl w:val="0"/>
          <w:numId w:val="5"/>
        </w:numPr>
      </w:pPr>
      <w:hyperlink r:id="rId13" w:history="1">
        <w:r w:rsidRPr="00542145">
          <w:rPr>
            <w:rStyle w:val="Collegamentoipertestuale"/>
          </w:rPr>
          <w:t>https://www.womanandhome.com/life/royal-news/royal-family-traditions/</w:t>
        </w:r>
      </w:hyperlink>
      <w:r>
        <w:t xml:space="preserve"> </w:t>
      </w:r>
    </w:p>
    <w:p w14:paraId="0CCE085D" w14:textId="5B6F2A82" w:rsidR="008D1C50" w:rsidRDefault="008D1C50" w:rsidP="008D1C50">
      <w:pPr>
        <w:pStyle w:val="Paragrafoelenco"/>
        <w:numPr>
          <w:ilvl w:val="0"/>
          <w:numId w:val="5"/>
        </w:numPr>
      </w:pPr>
      <w:hyperlink r:id="rId14" w:history="1">
        <w:r w:rsidRPr="00542145">
          <w:rPr>
            <w:rStyle w:val="Collegamentoipertestuale"/>
          </w:rPr>
          <w:t>https://en.wikipedia.org/wiki/British_royal_family</w:t>
        </w:r>
      </w:hyperlink>
      <w:r>
        <w:t xml:space="preserve"> </w:t>
      </w:r>
    </w:p>
    <w:p w14:paraId="572397D9" w14:textId="47303E8D" w:rsidR="008D1C50" w:rsidRDefault="008D1C50" w:rsidP="008D1C50">
      <w:pPr>
        <w:pStyle w:val="Paragrafoelenco"/>
        <w:numPr>
          <w:ilvl w:val="0"/>
          <w:numId w:val="5"/>
        </w:numPr>
      </w:pPr>
      <w:hyperlink r:id="rId15" w:history="1">
        <w:r w:rsidRPr="00542145">
          <w:rPr>
            <w:rStyle w:val="Collegamentoipertestuale"/>
          </w:rPr>
          <w:t>https://www.visitbritain.com/en/things-to-do/royal-events-and-ceremonies</w:t>
        </w:r>
      </w:hyperlink>
      <w:r>
        <w:t xml:space="preserve"> </w:t>
      </w:r>
    </w:p>
    <w:p w14:paraId="5DE4A2FB" w14:textId="77777777" w:rsidR="008D1C50" w:rsidRDefault="008D1C50" w:rsidP="008D1C50"/>
    <w:p w14:paraId="58E1B9F1" w14:textId="051EDFC7" w:rsidR="008D1C50" w:rsidRDefault="008D1C50" w:rsidP="008D1C50">
      <w:pPr>
        <w:pStyle w:val="Titolo2"/>
        <w:rPr>
          <w:lang w:val="en-GB"/>
        </w:rPr>
      </w:pPr>
      <w:r w:rsidRPr="008D1C50">
        <w:rPr>
          <w:lang w:val="en-GB"/>
        </w:rPr>
        <w:t xml:space="preserve"> The British Museum: Custodian of Humanity's Greatest Treasures</w:t>
      </w:r>
    </w:p>
    <w:p w14:paraId="36E95A68" w14:textId="77777777" w:rsidR="008D1C50" w:rsidRDefault="008D1C50" w:rsidP="008D1C50"/>
    <w:p w14:paraId="512241DB" w14:textId="0707D204" w:rsidR="008D1C50" w:rsidRDefault="00B44FE1" w:rsidP="008D1C50">
      <w:r>
        <w:t>The British Museum is one of the world's most important reservoirs of human culture, with over 8 million objects spanning nearly five centuries of history, including Egyptian antiquities, Greek masterpieces, Mesopotamian treasures, and Anglo-Saxon riches.</w:t>
      </w:r>
    </w:p>
    <w:p w14:paraId="42193EA5" w14:textId="3D276774" w:rsidR="008D1C50" w:rsidRDefault="00B44FE1" w:rsidP="008D1C50">
      <w:r>
        <w:t xml:space="preserve">The museum was founded in 1753 after Sir Hans Sloane donated his collection, and it quickly expanded via strategic purchases, diplomatic acquisitions, and archaeological expeditions, spanning cultures and centuries. </w:t>
      </w:r>
    </w:p>
    <w:p w14:paraId="5654BE2A" w14:textId="39E90671" w:rsidR="008D1C50" w:rsidRDefault="00B44FE1" w:rsidP="008D1C50">
      <w:r>
        <w:t xml:space="preserve">The Rosetta Stone (acquired in 1802) is the museum's most famous artefact—a 2,196-year-old granodiorite slab whose trilingual inscription (hieroglyphic, demotic, and Greek) provided the key to deciphering Egyptian hieroglyphs, fundamentally changing our understanding of ancient Egyptian civilization. </w:t>
      </w:r>
    </w:p>
    <w:p w14:paraId="6371CE54" w14:textId="2B0C7B59" w:rsidR="008D1C50" w:rsidRDefault="00B44FE1" w:rsidP="008D1C50">
      <w:r>
        <w:t xml:space="preserve">The Parthenon Marbles, which Thomas Bruce (7th Earl of Elgin) removed from Athens' Acropolis between 1799 and 1803, are masterpieces of Greek classical sculpture that continue to inspire discussion regarding cultural repatriation. </w:t>
      </w:r>
    </w:p>
    <w:p w14:paraId="0A0C0D53" w14:textId="1BC09B67" w:rsidR="008D1C50" w:rsidRDefault="00302E45" w:rsidP="008D1C50">
      <w:r>
        <w:t xml:space="preserve">The Sutton Hoo treasure, discovered in Suffolk in 1939, exemplifies Anglo-Saxon sophistication through gold, silver, and garnet-encrusted artifacts from an early 7th-century royal burial, demonstrating wealth and creative achievement comparable to Continental kingdoms. </w:t>
      </w:r>
    </w:p>
    <w:p w14:paraId="285D171F" w14:textId="0A42EDD3" w:rsidR="008D1C50" w:rsidRDefault="00302E45" w:rsidP="008D1C50">
      <w:r>
        <w:t xml:space="preserve">The Department of Greece and Rome has about 100,000 pieces dating from the Bronze Age to Constantine I's Edict of Milan (313 CE), including well-known Greek vases, Roman glass, notably the renowned Portland Vase, Roman mosaics, and rare metals. </w:t>
      </w:r>
    </w:p>
    <w:p w14:paraId="1BBCDB9D" w14:textId="0111F85D" w:rsidR="008D1C50" w:rsidRDefault="00302E45" w:rsidP="008D1C50">
      <w:r>
        <w:t xml:space="preserve">Egyptian antiquities number about 11,000 objects, representing every period from the Old Kingdom (2690 BC) to the late periods, including mummies, sarcophagi, statues, and papyri. Monumental lion </w:t>
      </w:r>
      <w:r>
        <w:lastRenderedPageBreak/>
        <w:t xml:space="preserve">hunt reliefs and huge winged bulls (Lamassu figures) discovered at Nineveh and Nimrud are among the treasures in Assyrian collections. </w:t>
      </w:r>
    </w:p>
    <w:p w14:paraId="387CD859" w14:textId="1728D83A" w:rsidR="008D1C50" w:rsidRDefault="00302E45" w:rsidP="008D1C50">
      <w:r>
        <w:t>The museum's 2024 visitor counts reached 6.48 million, becoming it the world's most visited museum, demonstrating a global desire to see humanity's material past. The British Museum allows visitors to interact directly with evidence of human inventiveness, spiritual belief, technological achievement, and cultural diversity spanning millennia, rather than simply examining items.</w:t>
      </w:r>
    </w:p>
    <w:p w14:paraId="73DF011C" w14:textId="77777777" w:rsidR="008D1C50" w:rsidRDefault="008D1C50" w:rsidP="008D1C50"/>
    <w:p w14:paraId="59399774" w14:textId="70F83910" w:rsidR="008D1C50" w:rsidRDefault="008D1C50" w:rsidP="008D1C50">
      <w:pPr>
        <w:rPr>
          <w:b/>
          <w:bCs/>
        </w:rPr>
      </w:pPr>
      <w:r>
        <w:rPr>
          <w:b/>
          <w:bCs/>
        </w:rPr>
        <w:t>RESOURCES:</w:t>
      </w:r>
    </w:p>
    <w:p w14:paraId="4EE572EB" w14:textId="346BEE7F" w:rsidR="008D1C50" w:rsidRDefault="008D1C50" w:rsidP="008D1C50">
      <w:pPr>
        <w:pStyle w:val="Paragrafoelenco"/>
        <w:numPr>
          <w:ilvl w:val="0"/>
          <w:numId w:val="6"/>
        </w:numPr>
      </w:pPr>
      <w:hyperlink r:id="rId16" w:history="1">
        <w:r w:rsidRPr="00542145">
          <w:rPr>
            <w:rStyle w:val="Collegamentoipertestuale"/>
          </w:rPr>
          <w:t>https://en.wikipedia.org/wiki/British_Museum</w:t>
        </w:r>
      </w:hyperlink>
      <w:r>
        <w:t xml:space="preserve"> </w:t>
      </w:r>
    </w:p>
    <w:p w14:paraId="53768087" w14:textId="7DD7BA54" w:rsidR="008D1C50" w:rsidRDefault="008D1C50" w:rsidP="008D1C50">
      <w:pPr>
        <w:pStyle w:val="Paragrafoelenco"/>
        <w:numPr>
          <w:ilvl w:val="0"/>
          <w:numId w:val="6"/>
        </w:numPr>
      </w:pPr>
      <w:hyperlink r:id="rId17" w:history="1">
        <w:r w:rsidRPr="00542145">
          <w:rPr>
            <w:rStyle w:val="Collegamentoipertestuale"/>
          </w:rPr>
          <w:t>https://www.wonderfulmuseums.com/museum/artifacts-in-the-british-museum/</w:t>
        </w:r>
      </w:hyperlink>
      <w:r>
        <w:t xml:space="preserve"> </w:t>
      </w:r>
    </w:p>
    <w:p w14:paraId="042DAF1C" w14:textId="52F9259A" w:rsidR="008D1C50" w:rsidRDefault="008D1C50" w:rsidP="008D1C50">
      <w:pPr>
        <w:pStyle w:val="Paragrafoelenco"/>
        <w:numPr>
          <w:ilvl w:val="0"/>
          <w:numId w:val="6"/>
        </w:numPr>
      </w:pPr>
      <w:hyperlink r:id="rId18" w:history="1">
        <w:r w:rsidRPr="00542145">
          <w:rPr>
            <w:rStyle w:val="Collegamentoipertestuale"/>
          </w:rPr>
          <w:t>https://www.letmeshowyoulondon.com/what-to-see-at-the-british-museum/</w:t>
        </w:r>
      </w:hyperlink>
      <w:r>
        <w:t xml:space="preserve"> </w:t>
      </w:r>
    </w:p>
    <w:p w14:paraId="67A38682" w14:textId="5BA40536" w:rsidR="008D1C50" w:rsidRDefault="008D1C50" w:rsidP="008D1C50">
      <w:pPr>
        <w:pStyle w:val="Paragrafoelenco"/>
        <w:numPr>
          <w:ilvl w:val="0"/>
          <w:numId w:val="6"/>
        </w:numPr>
      </w:pPr>
      <w:hyperlink r:id="rId19" w:history="1">
        <w:r w:rsidRPr="00542145">
          <w:rPr>
            <w:rStyle w:val="Collegamentoipertestuale"/>
          </w:rPr>
          <w:t>https://roadgenius.com/statistics/tourism/uk/london/</w:t>
        </w:r>
      </w:hyperlink>
      <w:r>
        <w:t xml:space="preserve"> </w:t>
      </w:r>
    </w:p>
    <w:p w14:paraId="076C120E" w14:textId="466E4001" w:rsidR="008D1C50" w:rsidRDefault="008D1C50" w:rsidP="008D1C50">
      <w:pPr>
        <w:pStyle w:val="Paragrafoelenco"/>
        <w:numPr>
          <w:ilvl w:val="0"/>
          <w:numId w:val="6"/>
        </w:numPr>
      </w:pPr>
      <w:hyperlink r:id="rId20" w:history="1">
        <w:r w:rsidRPr="00542145">
          <w:rPr>
            <w:rStyle w:val="Collegamentoipertestuale"/>
          </w:rPr>
          <w:t>https://www.groupleisureandtravel.com/news-and-views/london-sites-dominate-the-2024-</w:t>
        </w:r>
        <w:r w:rsidRPr="00542145">
          <w:rPr>
            <w:rStyle w:val="Collegamentoipertestuale"/>
          </w:rPr>
          <w:t xml:space="preserve"> </w:t>
        </w:r>
        <w:r w:rsidRPr="00542145">
          <w:rPr>
            <w:rStyle w:val="Collegamentoipertestuale"/>
          </w:rPr>
          <w:t>most-visited-attractions-list/84616.article</w:t>
        </w:r>
      </w:hyperlink>
      <w:r>
        <w:t xml:space="preserve"> </w:t>
      </w:r>
    </w:p>
    <w:p w14:paraId="3125A3D8" w14:textId="77777777" w:rsidR="008D1C50" w:rsidRDefault="008D1C50" w:rsidP="008D1C50"/>
    <w:p w14:paraId="4D7B835C" w14:textId="2DE88882" w:rsidR="008D1C50" w:rsidRDefault="008D1C50" w:rsidP="008D1C50">
      <w:r>
        <w:br w:type="page"/>
      </w:r>
    </w:p>
    <w:p w14:paraId="4CC9B6C5" w14:textId="0D0B1C1F" w:rsidR="008D1C50" w:rsidRDefault="008D1C50" w:rsidP="008D1C50">
      <w:pPr>
        <w:pStyle w:val="Titolo2"/>
        <w:rPr>
          <w:lang w:val="en-GB"/>
        </w:rPr>
      </w:pPr>
      <w:r w:rsidRPr="008D1C50">
        <w:rPr>
          <w:lang w:val="en-GB"/>
        </w:rPr>
        <w:lastRenderedPageBreak/>
        <w:t>The Lake District: England's Mountainous Heart Shaped by Ice Age Glaciers</w:t>
      </w:r>
    </w:p>
    <w:p w14:paraId="34727AB0" w14:textId="77777777" w:rsidR="008D1C50" w:rsidRDefault="008D1C50" w:rsidP="008D1C50"/>
    <w:p w14:paraId="646416AA" w14:textId="669988E8" w:rsidR="008D1C50" w:rsidRDefault="00302E45" w:rsidP="008D1C50">
      <w:r>
        <w:t xml:space="preserve">The Lake District National Park in northwest England, designated a UNESCO World Heritage Site in 2017, covers 2,362 square </w:t>
      </w:r>
      <w:proofErr w:type="spellStart"/>
      <w:r>
        <w:t>kilometers</w:t>
      </w:r>
      <w:proofErr w:type="spellEnd"/>
      <w:r>
        <w:t xml:space="preserve"> of breathtaking scenery—a hilly region fundamentally formed by glacial activity over the last 2 million years. </w:t>
      </w:r>
    </w:p>
    <w:p w14:paraId="4EB88CC1" w14:textId="0CB0EB29" w:rsidR="008D1C50" w:rsidRDefault="00302E45" w:rsidP="008D1C50">
      <w:r>
        <w:t xml:space="preserve">This upland massif has a remarkable radial pattern of highly divided valleys, many with U-shaped cross-sections indicating glacial origin, spreading from a central axial watershed that stretches from St Bees Head to Shap. The geology reveals a complex </w:t>
      </w:r>
      <w:proofErr w:type="spellStart"/>
      <w:r>
        <w:t>Precarboniferous</w:t>
      </w:r>
      <w:proofErr w:type="spellEnd"/>
      <w:r>
        <w:t xml:space="preserve"> foundation: hard volcanic and slate rocks form principal summits such as Scafell Pike (3,210 feet), England's highest mountain, </w:t>
      </w:r>
      <w:proofErr w:type="spellStart"/>
      <w:r>
        <w:t>Helvellyn</w:t>
      </w:r>
      <w:proofErr w:type="spellEnd"/>
      <w:r>
        <w:t xml:space="preserve"> (3,118 feet), and Skiddaw (3,054 feet), while softer Ordovician rocks create rounded hills in the north and Silurian slates and grits form the southern landscape. </w:t>
      </w:r>
    </w:p>
    <w:p w14:paraId="30480F05" w14:textId="443FFEB3" w:rsidR="008D1C50" w:rsidRDefault="00302E45" w:rsidP="008D1C50">
      <w:r>
        <w:t>The glacier sculpting produced remarkable features: ribbon lakes occupy deep bedrock troughs, with Windermere (11 miles long, 5.69 square miles) being England's biggest; Wast Water, at 79 meters deep, is England's deepest lake; and smaller tarns occupy glacial cirques at higher elevations. The terrain effortlessly combines human activity—</w:t>
      </w:r>
      <w:proofErr w:type="spellStart"/>
      <w:r>
        <w:t>agro</w:t>
      </w:r>
      <w:proofErr w:type="spellEnd"/>
      <w:r>
        <w:t xml:space="preserve">-pastoral traditions based on shared fell-grazing with local sheep breeds (especially Herdwick sheep) generated distinct field patterns surrounded by dry-stone barriers. </w:t>
      </w:r>
    </w:p>
    <w:p w14:paraId="3D4E7EEA" w14:textId="78944316" w:rsidR="008D1C50" w:rsidRDefault="00302E45" w:rsidP="008D1C50">
      <w:r>
        <w:t xml:space="preserve">Native deciduous woodlands cover steep slopes beneath tree lines, augmented by conifer plantations, whereas moorland dominates lower elevations, with bracken and heather occupying better-drained places. The heavy rainfall promotes the growth of Atlantic mosses, liverworts, ferns, and lichen in woodlands, resulting in a diverse ecology. The Lake District's geological complexity reveals 500 million years of Earth history, including evidence of colliding continents, ancient tropical seas, deep oceans, and </w:t>
      </w:r>
      <w:proofErr w:type="spellStart"/>
      <w:r>
        <w:t>kilometer</w:t>
      </w:r>
      <w:proofErr w:type="spellEnd"/>
      <w:r>
        <w:t xml:space="preserve">-thick ice sheets. </w:t>
      </w:r>
    </w:p>
    <w:p w14:paraId="7E6D55A8" w14:textId="3D7E0D74" w:rsidR="008D1C50" w:rsidRPr="008D1C50" w:rsidRDefault="00302E45" w:rsidP="008D1C50">
      <w:r>
        <w:t>The mix of spectacular mountains, clean water bodies, vast old woodlands, and peaceful human habitation provides a landscape of unparalleled beauty—one in which nature and human culture have grown in amazing harmony. Visitors can see glacial processes frozen in landscape form by trekking the fells, crossing the valleys, and boating the lakes.</w:t>
      </w:r>
    </w:p>
    <w:p w14:paraId="305A021C" w14:textId="77777777" w:rsidR="008D1C50" w:rsidRDefault="008D1C50" w:rsidP="008D1C50"/>
    <w:p w14:paraId="5C5ADEBB" w14:textId="78E31A9F" w:rsidR="008D1C50" w:rsidRDefault="008D1C50" w:rsidP="008D1C50">
      <w:pPr>
        <w:rPr>
          <w:b/>
          <w:bCs/>
        </w:rPr>
      </w:pPr>
      <w:r>
        <w:rPr>
          <w:b/>
          <w:bCs/>
        </w:rPr>
        <w:t>RESOURCES:</w:t>
      </w:r>
    </w:p>
    <w:p w14:paraId="6FCA9955" w14:textId="4EB91B84" w:rsidR="008D1C50" w:rsidRDefault="008D1C50" w:rsidP="008D1C50">
      <w:pPr>
        <w:pStyle w:val="Paragrafoelenco"/>
        <w:numPr>
          <w:ilvl w:val="0"/>
          <w:numId w:val="7"/>
        </w:numPr>
      </w:pPr>
      <w:hyperlink r:id="rId21" w:history="1">
        <w:r w:rsidRPr="00542145">
          <w:rPr>
            <w:rStyle w:val="Collegamentoipertestuale"/>
          </w:rPr>
          <w:t>https://en.wikipedia.org/wiki/Lake_District</w:t>
        </w:r>
      </w:hyperlink>
      <w:r>
        <w:t xml:space="preserve"> </w:t>
      </w:r>
    </w:p>
    <w:p w14:paraId="4A6933F6" w14:textId="39B93583" w:rsidR="008D1C50" w:rsidRDefault="008D1C50" w:rsidP="008D1C50">
      <w:pPr>
        <w:pStyle w:val="Paragrafoelenco"/>
        <w:numPr>
          <w:ilvl w:val="0"/>
          <w:numId w:val="7"/>
        </w:numPr>
      </w:pPr>
      <w:hyperlink r:id="rId22" w:history="1">
        <w:r w:rsidRPr="00542145">
          <w:rPr>
            <w:rStyle w:val="Collegamentoipertestuale"/>
          </w:rPr>
          <w:t>https://www.britannica.com/place/Lake-District-region-and-national-park-England</w:t>
        </w:r>
      </w:hyperlink>
      <w:r>
        <w:t xml:space="preserve"> </w:t>
      </w:r>
    </w:p>
    <w:p w14:paraId="40FB355D" w14:textId="55ADD2FD" w:rsidR="008D1C50" w:rsidRDefault="008D1C50" w:rsidP="008D1C50">
      <w:pPr>
        <w:pStyle w:val="Paragrafoelenco"/>
        <w:numPr>
          <w:ilvl w:val="0"/>
          <w:numId w:val="7"/>
        </w:numPr>
      </w:pPr>
      <w:hyperlink r:id="rId23" w:history="1">
        <w:r w:rsidRPr="00542145">
          <w:rPr>
            <w:rStyle w:val="Collegamentoipertestuale"/>
          </w:rPr>
          <w:t>https://whc.unesco.org/en/list/422/</w:t>
        </w:r>
      </w:hyperlink>
      <w:r>
        <w:t xml:space="preserve"> </w:t>
      </w:r>
    </w:p>
    <w:p w14:paraId="003B1831" w14:textId="1C1B984C" w:rsidR="008D1C50" w:rsidRDefault="008D1C50" w:rsidP="008D1C50">
      <w:pPr>
        <w:pStyle w:val="Paragrafoelenco"/>
        <w:numPr>
          <w:ilvl w:val="0"/>
          <w:numId w:val="7"/>
        </w:numPr>
      </w:pPr>
      <w:hyperlink r:id="rId24" w:history="1">
        <w:r w:rsidRPr="00542145">
          <w:rPr>
            <w:rStyle w:val="Collegamentoipertestuale"/>
          </w:rPr>
          <w:t>https://www.rgs.org/schools/resources-for-schools/lake-district</w:t>
        </w:r>
      </w:hyperlink>
      <w:r>
        <w:t xml:space="preserve"> </w:t>
      </w:r>
    </w:p>
    <w:p w14:paraId="761BB663" w14:textId="6D5C7372" w:rsidR="008D1C50" w:rsidRDefault="008D1C50" w:rsidP="008D1C50">
      <w:pPr>
        <w:pStyle w:val="Paragrafoelenco"/>
        <w:numPr>
          <w:ilvl w:val="0"/>
          <w:numId w:val="7"/>
        </w:numPr>
      </w:pPr>
      <w:hyperlink r:id="rId25" w:history="1">
        <w:r w:rsidRPr="00542145">
          <w:rPr>
            <w:rStyle w:val="Collegamentoipertestuale"/>
          </w:rPr>
          <w:t>https://www.nationalparks.uk/park/lake-district/</w:t>
        </w:r>
      </w:hyperlink>
      <w:r>
        <w:t xml:space="preserve"> </w:t>
      </w:r>
    </w:p>
    <w:p w14:paraId="2030E2B6" w14:textId="2AAAD4BA" w:rsidR="008D1C50" w:rsidRDefault="008D1C50" w:rsidP="008D1C50">
      <w:pPr>
        <w:pStyle w:val="Paragrafoelenco"/>
        <w:numPr>
          <w:ilvl w:val="0"/>
          <w:numId w:val="7"/>
        </w:numPr>
      </w:pPr>
      <w:hyperlink r:id="rId26" w:history="1">
        <w:r w:rsidRPr="00542145">
          <w:rPr>
            <w:rStyle w:val="Collegamentoipertestuale"/>
          </w:rPr>
          <w:t>https://en.wikipedia.org/wiki/Lake_District_national_park</w:t>
        </w:r>
      </w:hyperlink>
      <w:r>
        <w:t xml:space="preserve"> </w:t>
      </w:r>
    </w:p>
    <w:p w14:paraId="0E7633D1" w14:textId="63B89AA1" w:rsidR="008D1C50" w:rsidRDefault="008D1C50" w:rsidP="008D1C50">
      <w:pPr>
        <w:pStyle w:val="Paragrafoelenco"/>
        <w:numPr>
          <w:ilvl w:val="0"/>
          <w:numId w:val="7"/>
        </w:numPr>
      </w:pPr>
      <w:hyperlink r:id="rId27" w:history="1">
        <w:r w:rsidRPr="00542145">
          <w:rPr>
            <w:rStyle w:val="Collegamentoipertestuale"/>
          </w:rPr>
          <w:t>https://www.internetgeography.net/topics/glacial-landforms-in-the-lake-district/</w:t>
        </w:r>
      </w:hyperlink>
      <w:r>
        <w:t xml:space="preserve"> </w:t>
      </w:r>
    </w:p>
    <w:p w14:paraId="10E77FE1" w14:textId="00E0E172" w:rsidR="008D1C50" w:rsidRDefault="008D1C50" w:rsidP="008D1C50">
      <w:pPr>
        <w:pStyle w:val="Paragrafoelenco"/>
        <w:numPr>
          <w:ilvl w:val="0"/>
          <w:numId w:val="7"/>
        </w:numPr>
      </w:pPr>
      <w:hyperlink r:id="rId28" w:history="1">
        <w:r w:rsidRPr="00542145">
          <w:rPr>
            <w:rStyle w:val="Collegamentoipertestuale"/>
          </w:rPr>
          <w:t>https://www.lakedistricts.co.uk</w:t>
        </w:r>
      </w:hyperlink>
      <w:r>
        <w:t xml:space="preserve"> </w:t>
      </w:r>
    </w:p>
    <w:p w14:paraId="76DFA7AE" w14:textId="77777777" w:rsidR="008D1C50" w:rsidRDefault="008D1C50" w:rsidP="008D1C50"/>
    <w:p w14:paraId="2B5F71F2" w14:textId="0E29AF17" w:rsidR="008D1C50" w:rsidRDefault="008D1C50" w:rsidP="008D1C50">
      <w:pPr>
        <w:pStyle w:val="Titolo2"/>
        <w:rPr>
          <w:lang w:val="en-GB"/>
        </w:rPr>
      </w:pPr>
      <w:r w:rsidRPr="008D1C50">
        <w:rPr>
          <w:lang w:val="en-GB"/>
        </w:rPr>
        <w:t xml:space="preserve"> The White Cliffs of Dover: Geological Monument Composed of Microscopic Creatures</w:t>
      </w:r>
    </w:p>
    <w:p w14:paraId="7D90B180" w14:textId="77777777" w:rsidR="008D1C50" w:rsidRDefault="008D1C50" w:rsidP="008D1C50"/>
    <w:p w14:paraId="21461601" w14:textId="1DFA4778" w:rsidR="008D1C50" w:rsidRDefault="00302E45" w:rsidP="008D1C50">
      <w:r>
        <w:t xml:space="preserve">The White Cliffs of Dover rise majestically along England's southeastern coastline, a dramatic 8-mile (13-kilometer) expanse of brilliant white chalk cliffs reaching heights of 350 feet (110 meters), creating an iconic image instantly recognizable around the world and serving as England's symbolic gateway across the English Channel. </w:t>
      </w:r>
    </w:p>
    <w:p w14:paraId="24216D6E" w14:textId="5870A3A1" w:rsidR="008D1C50" w:rsidRDefault="00302E45" w:rsidP="008D1C50">
      <w:r>
        <w:t xml:space="preserve">Geologically, these cliffs tell a story that spans 100 million years: during the Late Cretaceous period (66-100 million years ago), warm shallow seas filled this region, which was home to myriad microscopic animals known as coccolithophores. These organisms formed hard, saucer-shaped calcite plates around themselves, which accumulated on the seafloor as the algae decayed and sank. </w:t>
      </w:r>
    </w:p>
    <w:p w14:paraId="287A8196" w14:textId="4B9FA58B" w:rsidR="008D1C50" w:rsidRDefault="00302E45" w:rsidP="008D1C50">
      <w:r>
        <w:t xml:space="preserve">Over millions of years, countless layers of calcite plates compacted and hardened to become chalk, a very pure kind of soft limestone that contains more than 98% calcium carbonate. When subsequent geological activity raised the seafloor and later erosion by sea and weather revealed these deposits, the bright white cliffs appeared. Because of the chalk composition, the cliffs are unusually white, which is aided by regular erosion (averaging around one </w:t>
      </w:r>
      <w:proofErr w:type="spellStart"/>
      <w:r>
        <w:t>centimeter</w:t>
      </w:r>
      <w:proofErr w:type="spellEnd"/>
      <w:r>
        <w:t xml:space="preserve"> per year) that exposes new chalk and replaces aged surfaces. </w:t>
      </w:r>
    </w:p>
    <w:p w14:paraId="0A70B2F5" w14:textId="63D1EF77" w:rsidR="00302E45" w:rsidRDefault="00302E45" w:rsidP="008D1C50">
      <w:r>
        <w:t xml:space="preserve">Dark bands of flint, created from the silica remains of marine sponges and other creatures, are interspersed throughout the white chalk, resulting in remarkable visual patterns. The cliffs are scientifically interesting because each layer reflects thousands of years of deposition, providing an incomplete but useful record of the Cretaceous epoch. </w:t>
      </w:r>
    </w:p>
    <w:p w14:paraId="3293158E" w14:textId="3B5B08C0" w:rsidR="008D1C50" w:rsidRDefault="00302E45" w:rsidP="00302E45">
      <w:r>
        <w:t xml:space="preserve">Sea urchins, bivalves, ammonites, mosasaurs, and plesiosaurs are fossils found in the chalk that provide information about prehistoric marine ecosystems. Historically, the cliffs were strategically </w:t>
      </w:r>
      <w:r>
        <w:lastRenderedPageBreak/>
        <w:t xml:space="preserve">important: the Romans noted them when creating the port of </w:t>
      </w:r>
      <w:proofErr w:type="spellStart"/>
      <w:r>
        <w:t>Dubris</w:t>
      </w:r>
      <w:proofErr w:type="spellEnd"/>
      <w:r>
        <w:t xml:space="preserve"> (Dover); they acted as natural </w:t>
      </w:r>
      <w:proofErr w:type="spellStart"/>
      <w:r>
        <w:t>defenses</w:t>
      </w:r>
      <w:proofErr w:type="spellEnd"/>
      <w:r>
        <w:t>; and during World War II, tunnels within the cliffs housed military bases. For tourists, seeing these magnificent white cliffs illuminated by sunlight against the blue English Channel provides a memorable experience of geological grandeur and natural beauty.</w:t>
      </w:r>
    </w:p>
    <w:p w14:paraId="179615E0" w14:textId="77777777" w:rsidR="008D1C50" w:rsidRDefault="008D1C50" w:rsidP="008D1C50"/>
    <w:p w14:paraId="57ECDC89" w14:textId="11BC0F3E" w:rsidR="008D1C50" w:rsidRDefault="008D1C50" w:rsidP="008D1C50">
      <w:pPr>
        <w:rPr>
          <w:b/>
          <w:bCs/>
        </w:rPr>
      </w:pPr>
      <w:r>
        <w:rPr>
          <w:b/>
          <w:bCs/>
        </w:rPr>
        <w:t>RESOURCES:</w:t>
      </w:r>
    </w:p>
    <w:p w14:paraId="0DBDDFEA" w14:textId="367731E1" w:rsidR="008D1C50" w:rsidRDefault="008D1C50" w:rsidP="008D1C50">
      <w:pPr>
        <w:pStyle w:val="Paragrafoelenco"/>
        <w:numPr>
          <w:ilvl w:val="0"/>
          <w:numId w:val="8"/>
        </w:numPr>
      </w:pPr>
      <w:hyperlink r:id="rId29" w:history="1">
        <w:r w:rsidRPr="00542145">
          <w:rPr>
            <w:rStyle w:val="Collegamentoipertestuale"/>
          </w:rPr>
          <w:t>https://www.nationaltrust.org.uk/visit/kent/the-white-cliffs-of-dover/history-of-the-white-cliffs-of-dover</w:t>
        </w:r>
      </w:hyperlink>
      <w:r>
        <w:t xml:space="preserve"> </w:t>
      </w:r>
    </w:p>
    <w:p w14:paraId="4843CED4" w14:textId="7920E486" w:rsidR="008D1C50" w:rsidRDefault="008D1C50" w:rsidP="008D1C50">
      <w:pPr>
        <w:pStyle w:val="Paragrafoelenco"/>
        <w:numPr>
          <w:ilvl w:val="0"/>
          <w:numId w:val="8"/>
        </w:numPr>
      </w:pPr>
      <w:hyperlink r:id="rId30" w:history="1">
        <w:r w:rsidRPr="00542145">
          <w:rPr>
            <w:rStyle w:val="Collegamentoipertestuale"/>
          </w:rPr>
          <w:t>https://coaste.co.uk/the-white-cliffs-of-dover/</w:t>
        </w:r>
      </w:hyperlink>
      <w:r>
        <w:t xml:space="preserve"> </w:t>
      </w:r>
    </w:p>
    <w:p w14:paraId="6C62650B" w14:textId="4849DBE9" w:rsidR="008D1C50" w:rsidRDefault="008D1C50" w:rsidP="008D1C50">
      <w:pPr>
        <w:pStyle w:val="Paragrafoelenco"/>
        <w:numPr>
          <w:ilvl w:val="0"/>
          <w:numId w:val="8"/>
        </w:numPr>
      </w:pPr>
      <w:hyperlink r:id="rId31" w:history="1">
        <w:r w:rsidRPr="00542145">
          <w:rPr>
            <w:rStyle w:val="Collegamentoipertestuale"/>
          </w:rPr>
          <w:t>https://news.agu.org/press-release/giant-algal-bloom-sheds-light-on-formation-of-white-cliffs-of-dover/</w:t>
        </w:r>
      </w:hyperlink>
      <w:r>
        <w:t xml:space="preserve"> </w:t>
      </w:r>
    </w:p>
    <w:p w14:paraId="15CB4285" w14:textId="0AB41817" w:rsidR="008D1C50" w:rsidRDefault="008D1C50" w:rsidP="008D1C50">
      <w:pPr>
        <w:pStyle w:val="Paragrafoelenco"/>
        <w:numPr>
          <w:ilvl w:val="0"/>
          <w:numId w:val="8"/>
        </w:numPr>
      </w:pPr>
      <w:hyperlink r:id="rId32" w:history="1">
        <w:r w:rsidRPr="00542145">
          <w:rPr>
            <w:rStyle w:val="Collegamentoipertestuale"/>
          </w:rPr>
          <w:t>https://www.ebsco.com/research-starters/earth-and-atmospheric-sciences/white-cliffs-dover</w:t>
        </w:r>
      </w:hyperlink>
      <w:r>
        <w:t xml:space="preserve"> </w:t>
      </w:r>
    </w:p>
    <w:p w14:paraId="2AA3FCBC" w14:textId="77777777" w:rsidR="008D1C50" w:rsidRDefault="008D1C50" w:rsidP="008D1C50"/>
    <w:p w14:paraId="3E4250CF" w14:textId="0669AB17" w:rsidR="008D1C50" w:rsidRDefault="008D1C50" w:rsidP="008D1C50">
      <w:r>
        <w:br w:type="page"/>
      </w:r>
    </w:p>
    <w:p w14:paraId="1ED54668" w14:textId="0E206B04" w:rsidR="008D1C50" w:rsidRDefault="008D1C50" w:rsidP="008D1C50">
      <w:pPr>
        <w:pStyle w:val="Titolo2"/>
        <w:rPr>
          <w:lang w:val="en-GB"/>
        </w:rPr>
      </w:pPr>
      <w:r w:rsidRPr="008D1C50">
        <w:rPr>
          <w:lang w:val="en-GB"/>
        </w:rPr>
        <w:lastRenderedPageBreak/>
        <w:t>Stonehenge: Neolithic Mystery on Salisbury Plain</w:t>
      </w:r>
    </w:p>
    <w:p w14:paraId="177D865D" w14:textId="77777777" w:rsidR="008D1C50" w:rsidRDefault="008D1C50" w:rsidP="008D1C50"/>
    <w:p w14:paraId="346BDB11" w14:textId="09D17C5C" w:rsidR="008D1C50" w:rsidRDefault="00302E45" w:rsidP="008D1C50">
      <w:r>
        <w:t xml:space="preserve">Stonehenge, an iconic megalithic monument of remarkable archaeological and cultural significance, located on Salisbury Plain in Wiltshire, among a landscape of cryptic prehistoric monuments that testify to skilled engineering and spiritual sophistication among Neolithic and Bronze Age people. </w:t>
      </w:r>
    </w:p>
    <w:p w14:paraId="661098AB" w14:textId="7D3A09AD" w:rsidR="008D1C50" w:rsidRDefault="00302E45" w:rsidP="008D1C50">
      <w:r>
        <w:t xml:space="preserve">Stonehenge is a nearly round stone setting of approximately 83 stones, both erect and fallen, enclosed by an earthen bank and ditch forming an almost circular enclosure that opens to the northeast where parallel linear earthworks known as the Avenue link to the monument. Stonehenge, which dates from 3000-2000 BCE, is a centuries-long construction effort that has been modified and refined by different cultures over time. </w:t>
      </w:r>
    </w:p>
    <w:p w14:paraId="0A7BB80E" w14:textId="6502C1C9" w:rsidR="00257CA9" w:rsidRDefault="00302E45" w:rsidP="008D1C50">
      <w:r>
        <w:t>The monument includes bigger sarsen stones (transported from Wales, some 150 miles away, weighing up to 50 tons each) and smaller bluestones (also from Wales), which are positioned with exceptional precision. The bigger sarsen stones were shaped using stone hammers to form uprights and lintels, resulting in the characteristic post-and-lintel architecture seen today. The astronomical alignments, particularly the midsummer sunrise alignment with the Heel Stone, indicate a profound awareness of celestial cycles, suggesting ritual, ceremonial, or calendrical functions.</w:t>
      </w:r>
    </w:p>
    <w:p w14:paraId="7A98278F" w14:textId="7B6CAABA" w:rsidR="00257CA9" w:rsidRDefault="00302E45" w:rsidP="008D1C50">
      <w:r>
        <w:t xml:space="preserve">The National Trust administers the Stonehenge Landscape, which includes an impressive bank-and-ditch earthwork spanning 2.5 </w:t>
      </w:r>
      <w:proofErr w:type="spellStart"/>
      <w:r>
        <w:t>kilometers</w:t>
      </w:r>
      <w:proofErr w:type="spellEnd"/>
      <w:r>
        <w:t xml:space="preserve">, a massive rectangular enclosure that predates Stonehenge by centuries, a large circular Neolithic henge, and 17 burial mounds (barrows) representing every style found in southern England. </w:t>
      </w:r>
    </w:p>
    <w:p w14:paraId="7F416B35" w14:textId="428A9257" w:rsidR="008D1C50" w:rsidRDefault="00302E45" w:rsidP="008D1C50">
      <w:r>
        <w:t xml:space="preserve">This complex landscape implies Stonehenge was part of a larger ceremonial structure rather than a standalone monument. The site was named a World Heritage Site due to its </w:t>
      </w:r>
      <w:proofErr w:type="spellStart"/>
      <w:r>
        <w:t>archeological</w:t>
      </w:r>
      <w:proofErr w:type="spellEnd"/>
      <w:r>
        <w:t xml:space="preserve"> and cultural value. For visitors, standing within Stonehenge's stone circle and considering how Bronze Age peoples built this gigantic structure without modern machinery creates a powerful historical link.</w:t>
      </w:r>
    </w:p>
    <w:p w14:paraId="43B40D1F" w14:textId="77777777" w:rsidR="00257CA9" w:rsidRDefault="00257CA9" w:rsidP="008D1C50"/>
    <w:p w14:paraId="3949184B" w14:textId="79A1CBDD" w:rsidR="00257CA9" w:rsidRDefault="00257CA9" w:rsidP="00257CA9">
      <w:pPr>
        <w:rPr>
          <w:b/>
          <w:bCs/>
        </w:rPr>
      </w:pPr>
      <w:r>
        <w:rPr>
          <w:b/>
          <w:bCs/>
        </w:rPr>
        <w:t>RESOURCES:</w:t>
      </w:r>
    </w:p>
    <w:p w14:paraId="6F13A32D" w14:textId="2AA6AE0B" w:rsidR="00257CA9" w:rsidRDefault="00257CA9" w:rsidP="00257CA9">
      <w:pPr>
        <w:pStyle w:val="Paragrafoelenco"/>
        <w:numPr>
          <w:ilvl w:val="0"/>
          <w:numId w:val="9"/>
        </w:numPr>
      </w:pPr>
      <w:hyperlink r:id="rId33" w:history="1">
        <w:r w:rsidRPr="00542145">
          <w:rPr>
            <w:rStyle w:val="Collegamentoipertestuale"/>
          </w:rPr>
          <w:t>https://www.nationaltrust.org.uk/visit/wiltshire/stonehenge-landscape</w:t>
        </w:r>
      </w:hyperlink>
      <w:r>
        <w:t xml:space="preserve"> </w:t>
      </w:r>
    </w:p>
    <w:p w14:paraId="5F67D927" w14:textId="5CA0506A" w:rsidR="00257CA9" w:rsidRDefault="00257CA9" w:rsidP="00257CA9">
      <w:pPr>
        <w:pStyle w:val="Paragrafoelenco"/>
        <w:numPr>
          <w:ilvl w:val="0"/>
          <w:numId w:val="9"/>
        </w:numPr>
      </w:pPr>
      <w:hyperlink r:id="rId34" w:history="1">
        <w:r w:rsidRPr="00542145">
          <w:rPr>
            <w:rStyle w:val="Collegamentoipertestuale"/>
          </w:rPr>
          <w:t>https://en.wikipedia.org/wiki/Stonehenge_Landscape</w:t>
        </w:r>
      </w:hyperlink>
      <w:r>
        <w:t xml:space="preserve"> </w:t>
      </w:r>
    </w:p>
    <w:p w14:paraId="2E0284E9" w14:textId="18B95206" w:rsidR="00257CA9" w:rsidRDefault="00257CA9" w:rsidP="00257CA9">
      <w:pPr>
        <w:pStyle w:val="Paragrafoelenco"/>
        <w:numPr>
          <w:ilvl w:val="0"/>
          <w:numId w:val="9"/>
        </w:numPr>
      </w:pPr>
      <w:hyperlink r:id="rId35" w:history="1">
        <w:r w:rsidRPr="00542145">
          <w:rPr>
            <w:rStyle w:val="Collegamentoipertestuale"/>
          </w:rPr>
          <w:t>https://historicengland.org.uk/research/results/reports/6033/StonehengeWorldHeritageSiteLandscapeProject_StonehengeDownandtheTri</w:t>
        </w:r>
      </w:hyperlink>
      <w:r>
        <w:t xml:space="preserve"> </w:t>
      </w:r>
    </w:p>
    <w:p w14:paraId="31B1AD05" w14:textId="09B919C9" w:rsidR="00257CA9" w:rsidRDefault="00257CA9" w:rsidP="00257CA9">
      <w:pPr>
        <w:pStyle w:val="Paragrafoelenco"/>
        <w:numPr>
          <w:ilvl w:val="0"/>
          <w:numId w:val="9"/>
        </w:numPr>
      </w:pPr>
      <w:hyperlink r:id="rId36" w:history="1">
        <w:r w:rsidRPr="00542145">
          <w:rPr>
            <w:rStyle w:val="Collegamentoipertestuale"/>
          </w:rPr>
          <w:t>https://www.britannica.com/place/Lake-District-region-and-national-park-England</w:t>
        </w:r>
      </w:hyperlink>
      <w:r>
        <w:t xml:space="preserve"> </w:t>
      </w:r>
    </w:p>
    <w:p w14:paraId="538F71C6" w14:textId="158FB179" w:rsidR="00257CA9" w:rsidRDefault="00257CA9" w:rsidP="00257CA9">
      <w:pPr>
        <w:pStyle w:val="Titolo2"/>
        <w:rPr>
          <w:lang w:val="en-GB"/>
        </w:rPr>
      </w:pPr>
      <w:r>
        <w:rPr>
          <w:lang w:val="en-GB"/>
        </w:rPr>
        <w:lastRenderedPageBreak/>
        <w:t>T</w:t>
      </w:r>
      <w:r w:rsidRPr="00257CA9">
        <w:rPr>
          <w:lang w:val="en-GB"/>
        </w:rPr>
        <w:t>he National Health Service: Universal Healthcare as Social Foundation</w:t>
      </w:r>
    </w:p>
    <w:p w14:paraId="38528FAF" w14:textId="77777777" w:rsidR="00257CA9" w:rsidRDefault="00257CA9" w:rsidP="00257CA9"/>
    <w:p w14:paraId="7BD525F1" w14:textId="49334EF3" w:rsidR="00257CA9" w:rsidRDefault="00302E45" w:rsidP="00257CA9">
      <w:r>
        <w:t xml:space="preserve">The National Health Service (NHS), founded in 1948 by Aneurin Bevan (Minister for Health in the post-World War II Labour government), is one of humanity's most ambitious social experiments: a publicly funded, universally accessible healthcare system that provides medical care "free at the point of use" based on clinical need rather than ability to pay. </w:t>
      </w:r>
    </w:p>
    <w:p w14:paraId="77DD9526" w14:textId="5C70C449" w:rsidR="00257CA9" w:rsidRDefault="00302E45" w:rsidP="00257CA9">
      <w:r>
        <w:t xml:space="preserve">The NHS is the world's second-largest single-payer healthcare system, after Brazil's Sistema </w:t>
      </w:r>
      <w:proofErr w:type="spellStart"/>
      <w:r>
        <w:t>Único</w:t>
      </w:r>
      <w:proofErr w:type="spellEnd"/>
      <w:r>
        <w:t xml:space="preserve"> de </w:t>
      </w:r>
      <w:proofErr w:type="spellStart"/>
      <w:r>
        <w:t>Saúde</w:t>
      </w:r>
      <w:proofErr w:type="spellEnd"/>
      <w:r>
        <w:t xml:space="preserve">. It offers comprehensive treatment to all legal UK residents through funding sources that include general taxation and National Insurance contributions. The principle of "free at the point of use" means that registered NHS users (residents with an NHS number in clinical need of treatment) can access healthcare without paying for doctor visits, nursing services, surgical procedures, medications, diagnostic services such as X-rays and MRI scans, hospital inpatient and outpatient care, and mental health services—all of which are provided free of charge to patients. </w:t>
      </w:r>
    </w:p>
    <w:p w14:paraId="17A6153C" w14:textId="4AC8CDEE" w:rsidR="00257CA9" w:rsidRDefault="00302E45" w:rsidP="00257CA9">
      <w:r>
        <w:t xml:space="preserve">Some services (eye tests, dental care, medicines) have minor charges but are heavily subsidized, with vulnerable and low-income individuals frequently excused. Over 75 years ago, the NHS was founded on three principles: satisfying everyone's requirements, offering free care at the point of delivery, and treating patients based on clinical need rather than financial capacity. Because the system is not funded by contributory insurance schemes and most patients pay nothing directly, there is no complex billing, invoicing, or bad debt processing, which saves substantial administrative expenses associated with insurance-based systems. </w:t>
      </w:r>
    </w:p>
    <w:p w14:paraId="075F13FD" w14:textId="0D05F589" w:rsidR="00257CA9" w:rsidRDefault="00302E45" w:rsidP="00257CA9">
      <w:r>
        <w:t>The economic benefit is significant: by removing financial obstacles to care, the system enables preventative treatment before illnesses become emergencies (lowering long-term expenses), maintains workers' productivity through timely treatment, and prevents economic disaster from illness. The NHS employs about 1.3 million people, making it one of Britain's top employers.</w:t>
      </w:r>
    </w:p>
    <w:p w14:paraId="21A2CC66" w14:textId="49490373" w:rsidR="00257CA9" w:rsidRDefault="00302E45" w:rsidP="00257CA9">
      <w:r>
        <w:t>Modern concerns include funding constraints, growing demand from an aging population, and political conflicts over private sector involvement, yet the NHS remains deeply ingrained in British culture. Understanding the NHS demonstrates to international visitors how industrialized countries can provide universal healthcare without profit-driven insurance intermediaries.</w:t>
      </w:r>
    </w:p>
    <w:p w14:paraId="2862712A" w14:textId="77777777" w:rsidR="00257CA9" w:rsidRDefault="00257CA9" w:rsidP="00257CA9"/>
    <w:p w14:paraId="0588A9D3" w14:textId="77777777" w:rsidR="001D227E" w:rsidRDefault="001D227E" w:rsidP="00257CA9"/>
    <w:p w14:paraId="762189F4" w14:textId="7F9E1535" w:rsidR="00257CA9" w:rsidRDefault="00257CA9" w:rsidP="00257CA9">
      <w:pPr>
        <w:rPr>
          <w:b/>
          <w:bCs/>
        </w:rPr>
      </w:pPr>
      <w:r>
        <w:rPr>
          <w:b/>
          <w:bCs/>
        </w:rPr>
        <w:lastRenderedPageBreak/>
        <w:t>RESOURCES:</w:t>
      </w:r>
    </w:p>
    <w:p w14:paraId="183ED7BA" w14:textId="40072F5C" w:rsidR="00257CA9" w:rsidRDefault="00257CA9" w:rsidP="00257CA9">
      <w:pPr>
        <w:pStyle w:val="Paragrafoelenco"/>
        <w:numPr>
          <w:ilvl w:val="0"/>
          <w:numId w:val="11"/>
        </w:numPr>
      </w:pPr>
      <w:hyperlink r:id="rId37" w:history="1">
        <w:r w:rsidRPr="00542145">
          <w:rPr>
            <w:rStyle w:val="Collegamentoipertestuale"/>
          </w:rPr>
          <w:t>https://www.nhs.uk/nhs-services/visiting-or-moving-to-england/visitors-who-do-not-need-to-pay-for-nhs-treatment/</w:t>
        </w:r>
      </w:hyperlink>
      <w:r>
        <w:t xml:space="preserve"> </w:t>
      </w:r>
    </w:p>
    <w:p w14:paraId="3DE6C127" w14:textId="39FEC454" w:rsidR="00257CA9" w:rsidRDefault="00257CA9" w:rsidP="00257CA9">
      <w:pPr>
        <w:pStyle w:val="Paragrafoelenco"/>
        <w:numPr>
          <w:ilvl w:val="0"/>
          <w:numId w:val="11"/>
        </w:numPr>
      </w:pPr>
      <w:hyperlink r:id="rId38" w:history="1">
        <w:r w:rsidRPr="00542145">
          <w:rPr>
            <w:rStyle w:val="Collegamentoipertestuale"/>
          </w:rPr>
          <w:t>https://en.wikipedia.org/wiki/National_Health_Service_(England)</w:t>
        </w:r>
      </w:hyperlink>
      <w:r>
        <w:t xml:space="preserve"> </w:t>
      </w:r>
    </w:p>
    <w:p w14:paraId="588CD30D" w14:textId="74B3B906" w:rsidR="00257CA9" w:rsidRDefault="00257CA9" w:rsidP="00257CA9">
      <w:pPr>
        <w:pStyle w:val="Paragrafoelenco"/>
        <w:numPr>
          <w:ilvl w:val="0"/>
          <w:numId w:val="11"/>
        </w:numPr>
      </w:pPr>
      <w:hyperlink r:id="rId39" w:history="1">
        <w:r w:rsidRPr="00542145">
          <w:rPr>
            <w:rStyle w:val="Collegamentoipertestuale"/>
          </w:rPr>
          <w:t>https://www.bbc.co.uk/bitesize/articles/ztkkfdm</w:t>
        </w:r>
      </w:hyperlink>
      <w:r>
        <w:t xml:space="preserve"> </w:t>
      </w:r>
    </w:p>
    <w:p w14:paraId="2D898A6B" w14:textId="0DB947F6" w:rsidR="00257CA9" w:rsidRDefault="00257CA9" w:rsidP="00257CA9">
      <w:pPr>
        <w:pStyle w:val="Paragrafoelenco"/>
        <w:numPr>
          <w:ilvl w:val="0"/>
          <w:numId w:val="11"/>
        </w:numPr>
      </w:pPr>
      <w:hyperlink r:id="rId40" w:history="1">
        <w:r w:rsidRPr="00542145">
          <w:rPr>
            <w:rStyle w:val="Collegamentoipertestuale"/>
          </w:rPr>
          <w:t>https://www.internationalinsurance.com/countries/uk/healthcare/</w:t>
        </w:r>
      </w:hyperlink>
      <w:r>
        <w:t xml:space="preserve"> </w:t>
      </w:r>
    </w:p>
    <w:p w14:paraId="108FE58B" w14:textId="38B5F264" w:rsidR="00257CA9" w:rsidRDefault="00257CA9" w:rsidP="00257CA9">
      <w:pPr>
        <w:pStyle w:val="Paragrafoelenco"/>
        <w:numPr>
          <w:ilvl w:val="0"/>
          <w:numId w:val="11"/>
        </w:numPr>
      </w:pPr>
      <w:hyperlink r:id="rId41" w:history="1">
        <w:r w:rsidRPr="00542145">
          <w:rPr>
            <w:rStyle w:val="Collegamentoipertestuale"/>
          </w:rPr>
          <w:t>https://www.ucl.ac.uk/students/international-students/international-support/healthcare-uk/accessing-healthcare-uk</w:t>
        </w:r>
      </w:hyperlink>
      <w:r>
        <w:t xml:space="preserve"> </w:t>
      </w:r>
    </w:p>
    <w:p w14:paraId="7B65C196" w14:textId="36206A90" w:rsidR="00257CA9" w:rsidRDefault="00257CA9" w:rsidP="00257CA9">
      <w:pPr>
        <w:pStyle w:val="Paragrafoelenco"/>
        <w:numPr>
          <w:ilvl w:val="0"/>
          <w:numId w:val="11"/>
        </w:numPr>
      </w:pPr>
      <w:hyperlink r:id="rId42" w:history="1">
        <w:r w:rsidRPr="00542145">
          <w:rPr>
            <w:rStyle w:val="Collegamentoipertestuale"/>
          </w:rPr>
          <w:t>https://www.sableinternational.com/blog/nhs-how-to-use-the-uk-health-care-service</w:t>
        </w:r>
      </w:hyperlink>
      <w:r>
        <w:t xml:space="preserve"> </w:t>
      </w:r>
    </w:p>
    <w:p w14:paraId="09C08B43" w14:textId="67A32F0C" w:rsidR="00257CA9" w:rsidRDefault="00257CA9" w:rsidP="00257CA9">
      <w:pPr>
        <w:pStyle w:val="Paragrafoelenco"/>
        <w:numPr>
          <w:ilvl w:val="0"/>
          <w:numId w:val="11"/>
        </w:numPr>
      </w:pPr>
      <w:hyperlink r:id="rId43" w:history="1">
        <w:r w:rsidRPr="00542145">
          <w:rPr>
            <w:rStyle w:val="Collegamentoipertestuale"/>
          </w:rPr>
          <w:t>https://www.marshmallow.com/blog/guide-to-the-uk-healthcare-system</w:t>
        </w:r>
      </w:hyperlink>
      <w:r>
        <w:t xml:space="preserve"> </w:t>
      </w:r>
    </w:p>
    <w:p w14:paraId="22C11B02" w14:textId="66E7B900" w:rsidR="000D186A" w:rsidRDefault="000D186A" w:rsidP="00257CA9"/>
    <w:p w14:paraId="3F760A0D" w14:textId="77777777" w:rsidR="001D227E" w:rsidRDefault="001D227E" w:rsidP="00257CA9"/>
    <w:p w14:paraId="35991919" w14:textId="0FB98948" w:rsidR="00257CA9" w:rsidRDefault="000D186A" w:rsidP="000D186A">
      <w:pPr>
        <w:pStyle w:val="Titolo2"/>
        <w:rPr>
          <w:lang w:val="en-GB"/>
        </w:rPr>
      </w:pPr>
      <w:r w:rsidRPr="000D186A">
        <w:rPr>
          <w:lang w:val="en-GB"/>
        </w:rPr>
        <w:t>Football Culture: From Working-Class Passion to Global Phenomenon</w:t>
      </w:r>
    </w:p>
    <w:p w14:paraId="69B58035" w14:textId="77777777" w:rsidR="000D186A" w:rsidRDefault="000D186A" w:rsidP="000D186A"/>
    <w:p w14:paraId="160147DC" w14:textId="09490643" w:rsidR="000D186A" w:rsidRDefault="00302E45" w:rsidP="000D186A">
      <w:r>
        <w:t xml:space="preserve">English football, the world's most popular sport in terms of global participation and following, represents far more than just athletic competition; it embodies social identity, community belonging, class consciousness, and cultural meaning, and it has evolved from a working-class pastime to a commercialized global entertainment industry. Football began in nineteenth-century England as a working-class pastime, providing escape, entertainment, and community connection in rapidly industrializing cities. </w:t>
      </w:r>
    </w:p>
    <w:p w14:paraId="77D966AD" w14:textId="5C197174" w:rsidR="000D186A" w:rsidRDefault="00302E45" w:rsidP="000D186A">
      <w:r>
        <w:t xml:space="preserve">By the early twentieth century, professional football leagues had emerged, with clubs being vital to </w:t>
      </w:r>
      <w:proofErr w:type="spellStart"/>
      <w:r>
        <w:t>neighborhood</w:t>
      </w:r>
      <w:proofErr w:type="spellEnd"/>
      <w:r>
        <w:t xml:space="preserve"> identity and pride. The post-World War II period until the 1970s saw intense football tribalism: supporters formed passionate, often violent affiliations to teams, with matchdays marred by hooligan violence spurred by economic collapse, young disenfranchisement, and working-class alienation. The "Red Army" of Manchester United exemplified this era: for fans, attending games and supporting clubs signified vital life involvement, forming communities, despite the violence that marred the sport. </w:t>
      </w:r>
    </w:p>
    <w:p w14:paraId="70047A0F" w14:textId="06312EB4" w:rsidR="000D186A" w:rsidRDefault="00302E45" w:rsidP="000D186A">
      <w:r>
        <w:t xml:space="preserve">The Hillsborough disaster (1989), which killed 97 Liverpool supporters, triggered stringent safety measures and a cultural reckoning about football's destructive potential. The 1990 World Cup (Italia '90), which included English talents such as Paul Gascoigne, spurred fresh national pride and mass </w:t>
      </w:r>
      <w:r>
        <w:lastRenderedPageBreak/>
        <w:t xml:space="preserve">cultural participation. Most significantly, the Premier League's establishment in 1992 marked a watershed moment: large broadcast deals (especially with Sky Sports) infused unprecedented cash, drawing world-class international players such as Eric Cantona, Dennis Bergkamp and others. </w:t>
      </w:r>
    </w:p>
    <w:p w14:paraId="7B3D9E60" w14:textId="6D7E824B" w:rsidR="000D186A" w:rsidRDefault="00302E45" w:rsidP="000D186A">
      <w:r>
        <w:t xml:space="preserve">This commercialization changed football from a working-class sport into a worldwide entertainment industry, with both positive and negative consequences. Positive: matches were broadcast to a global audience, bolstering global fan communities; the Premier League became the world's most-watched league; stadiums were made safer and more comfortable. Negative: commercialization priced working-class fans out of matchday attendance; global ownership (as evidenced by the American Glazer family's 2005 acquisition of Manchester United) provoked protests against abandoning local community values in </w:t>
      </w:r>
      <w:proofErr w:type="spellStart"/>
      <w:r>
        <w:t>favor</w:t>
      </w:r>
      <w:proofErr w:type="spellEnd"/>
      <w:r>
        <w:t xml:space="preserve"> of profit maximization.</w:t>
      </w:r>
    </w:p>
    <w:p w14:paraId="0C3C6A48" w14:textId="08D3F305" w:rsidR="000D186A" w:rsidRDefault="00302E45" w:rsidP="000D186A">
      <w:r>
        <w:t>Contemporary football strikes a balance between these tensions: EPL clubs actively engage communities through charitable initiatives, youth development, and outreach; players from diverse international backgrounds promote inclusivity; however, financial disparities between clubs create a competitive imbalance, and fan alienation persists as ticket prices exclude traditional fans. Attending Premier League matches gives tourists an understanding of how sport serves as a cultural expression, communal identity, and economic force.</w:t>
      </w:r>
    </w:p>
    <w:p w14:paraId="37BDFED1" w14:textId="77777777" w:rsidR="000D186A" w:rsidRDefault="000D186A" w:rsidP="000D186A"/>
    <w:p w14:paraId="12A66540" w14:textId="4D7EEFB0" w:rsidR="000D186A" w:rsidRDefault="000D186A" w:rsidP="000D186A">
      <w:pPr>
        <w:rPr>
          <w:b/>
          <w:bCs/>
        </w:rPr>
      </w:pPr>
      <w:r>
        <w:rPr>
          <w:b/>
          <w:bCs/>
        </w:rPr>
        <w:t>RESOURCES:</w:t>
      </w:r>
    </w:p>
    <w:p w14:paraId="39C63457" w14:textId="59FEAB67" w:rsidR="000D186A" w:rsidRDefault="000D186A" w:rsidP="000D186A">
      <w:pPr>
        <w:pStyle w:val="Paragrafoelenco"/>
        <w:numPr>
          <w:ilvl w:val="0"/>
          <w:numId w:val="12"/>
        </w:numPr>
      </w:pPr>
      <w:hyperlink r:id="rId44" w:history="1">
        <w:r w:rsidRPr="00542145">
          <w:rPr>
            <w:rStyle w:val="Collegamentoipertestuale"/>
          </w:rPr>
          <w:t>https://theatre-of-red.com/the-evolution-of-football-fan-culture-in-england/</w:t>
        </w:r>
      </w:hyperlink>
      <w:r>
        <w:t xml:space="preserve"> </w:t>
      </w:r>
    </w:p>
    <w:p w14:paraId="03D2B9F6" w14:textId="60B74608" w:rsidR="000D186A" w:rsidRDefault="000D186A" w:rsidP="000D186A">
      <w:pPr>
        <w:pStyle w:val="Paragrafoelenco"/>
        <w:numPr>
          <w:ilvl w:val="0"/>
          <w:numId w:val="12"/>
        </w:numPr>
      </w:pPr>
      <w:hyperlink r:id="rId45" w:history="1">
        <w:r w:rsidRPr="00542145">
          <w:rPr>
            <w:rStyle w:val="Collegamentoipertestuale"/>
          </w:rPr>
          <w:t>https://theblizzard.co.uk/beyond-the-field-exploring-the-cultural-impact-of-the-epl-and-nfl/news/</w:t>
        </w:r>
      </w:hyperlink>
      <w:r>
        <w:t xml:space="preserve"> </w:t>
      </w:r>
    </w:p>
    <w:p w14:paraId="4634C95D" w14:textId="4582BD86" w:rsidR="000D186A" w:rsidRDefault="000D186A" w:rsidP="000D186A">
      <w:pPr>
        <w:pStyle w:val="Paragrafoelenco"/>
        <w:numPr>
          <w:ilvl w:val="0"/>
          <w:numId w:val="12"/>
        </w:numPr>
      </w:pPr>
      <w:hyperlink r:id="rId46" w:history="1">
        <w:r w:rsidRPr="00542145">
          <w:rPr>
            <w:rStyle w:val="Collegamentoipertestuale"/>
          </w:rPr>
          <w:t>https://lowerblock.com/articles/the-explosion-of-british-football-culture-in-the-1990s/</w:t>
        </w:r>
      </w:hyperlink>
      <w:r>
        <w:t xml:space="preserve"> </w:t>
      </w:r>
    </w:p>
    <w:p w14:paraId="721DDB0F" w14:textId="61C8ECCD" w:rsidR="000D186A" w:rsidRDefault="000D186A" w:rsidP="000D186A">
      <w:pPr>
        <w:pStyle w:val="Paragrafoelenco"/>
        <w:numPr>
          <w:ilvl w:val="0"/>
          <w:numId w:val="12"/>
        </w:numPr>
      </w:pPr>
      <w:hyperlink r:id="rId47" w:history="1">
        <w:r w:rsidRPr="00542145">
          <w:rPr>
            <w:rStyle w:val="Collegamentoipertestuale"/>
          </w:rPr>
          <w:t>https://www.academia.edu/113462570/Social_and_Cultural_Impact_of_the_Premier_League_in_England_Spo%C5%82eczne_i_kulturowe_oddzia</w:t>
        </w:r>
      </w:hyperlink>
      <w:r>
        <w:t xml:space="preserve"> </w:t>
      </w:r>
    </w:p>
    <w:p w14:paraId="2BA0D898" w14:textId="71D24E17" w:rsidR="000D186A" w:rsidRDefault="000D186A" w:rsidP="000D186A">
      <w:r>
        <w:br w:type="page"/>
      </w:r>
    </w:p>
    <w:p w14:paraId="276AD61F" w14:textId="3607B952" w:rsidR="000D186A" w:rsidRDefault="000D186A" w:rsidP="000D186A">
      <w:pPr>
        <w:pStyle w:val="Titolo2"/>
        <w:rPr>
          <w:lang w:val="en-GB"/>
        </w:rPr>
      </w:pPr>
      <w:r w:rsidRPr="000D186A">
        <w:rPr>
          <w:lang w:val="en-GB"/>
        </w:rPr>
        <w:lastRenderedPageBreak/>
        <w:t>The Industrial Revolution: Transformation of Society, Labor, and Human Existence</w:t>
      </w:r>
    </w:p>
    <w:p w14:paraId="537A3D0A" w14:textId="77777777" w:rsidR="000D186A" w:rsidRDefault="000D186A" w:rsidP="000D186A"/>
    <w:p w14:paraId="1C00E8D2" w14:textId="6C930F3B" w:rsidR="000D186A" w:rsidRDefault="00302E45" w:rsidP="000D186A">
      <w:r>
        <w:t xml:space="preserve">The British Industrial Revolution (1760-1840) was humanity's most profound social transformation since agricultural settlement—a seismic shift from rural agricultural economies to urban factory-based production that restructured </w:t>
      </w:r>
      <w:proofErr w:type="spellStart"/>
      <w:r>
        <w:t>labor</w:t>
      </w:r>
      <w:proofErr w:type="spellEnd"/>
      <w:r>
        <w:t xml:space="preserve">, community, family life, gender roles, and the human relationship with work itself. The Industrial Revolution, driven by technological advancements (steam engines, automated textile machinery, iron production, transportation advancement), concentrated </w:t>
      </w:r>
      <w:proofErr w:type="spellStart"/>
      <w:r>
        <w:t>labor</w:t>
      </w:r>
      <w:proofErr w:type="spellEnd"/>
      <w:r>
        <w:t xml:space="preserve"> around industries in towns and cities, resulting in unparalleled urbanization. </w:t>
      </w:r>
    </w:p>
    <w:p w14:paraId="4D364298" w14:textId="733F1834" w:rsidR="000D186A" w:rsidRDefault="00302E45" w:rsidP="000D186A">
      <w:r>
        <w:t xml:space="preserve">Prior to industrialization, Britain's population was predominantly rural. As agricultural employment dropped and manufacturing developed, the people migrated rapidly to cities. In 1830, one out of every 80 Britons worked in one of the country's 4,000+ textile mills, an unprecedented concentration in a single industry in human history. The </w:t>
      </w:r>
      <w:proofErr w:type="spellStart"/>
      <w:r>
        <w:t>labor</w:t>
      </w:r>
      <w:proofErr w:type="spellEnd"/>
      <w:r>
        <w:t xml:space="preserve"> force changed dramatically: need for skilled craft workers (hand-weavers, artisans) fell as technology allowed unskilled workers to operate machines, profoundly altering skill hierarchies and </w:t>
      </w:r>
      <w:proofErr w:type="spellStart"/>
      <w:r>
        <w:t>labor</w:t>
      </w:r>
      <w:proofErr w:type="spellEnd"/>
      <w:r>
        <w:t xml:space="preserve"> power dynamics. Disturbingly, demand for kid and female </w:t>
      </w:r>
      <w:proofErr w:type="spellStart"/>
      <w:r>
        <w:t>labor</w:t>
      </w:r>
      <w:proofErr w:type="spellEnd"/>
      <w:r>
        <w:t xml:space="preserve"> surged greatly because both categories worked for significantly lower rates and had smaller, more dexterous hands that were better suited for machine operation. </w:t>
      </w:r>
    </w:p>
    <w:p w14:paraId="2BADB1F8" w14:textId="698D06AE" w:rsidR="000D186A" w:rsidRDefault="00302E45" w:rsidP="000D186A">
      <w:r>
        <w:t xml:space="preserve">Working hours were first extended to 12 hours per day for all groups, but circumstances deteriorated as mechanized workplaces became noisy, repetitious, dangerous, and unhealthy. Worker safety deteriorated precipitously and was not restored until the 1830s. Urbanization resulted in congested, dirty, crime-ridden cities with inadequate sanitation, producing poverty, disease, and social problems unprecedented in rural areas. The disparity between wealthy capitalists and poor workers widened dramatically: owners amassed enormous capital, while workers, lacking transferable skills, found upward mobility nearly impossible. </w:t>
      </w:r>
    </w:p>
    <w:p w14:paraId="7DC6BEE8" w14:textId="50BD1487" w:rsidR="000D186A" w:rsidRDefault="00302E45" w:rsidP="000D186A">
      <w:r>
        <w:t xml:space="preserve">Social turmoil led the development of trade unions to preserve workers' rights, which were the first organized </w:t>
      </w:r>
      <w:proofErr w:type="spellStart"/>
      <w:r>
        <w:t>labor</w:t>
      </w:r>
      <w:proofErr w:type="spellEnd"/>
      <w:r>
        <w:t xml:space="preserve"> movements in human history. However, the Industrial Revolution also produced transformative benefits: mechanization created more jobs than it destroyed, albeit in different ways; consumer goods became more affordable to a wider range of people; transportation networks expanded dramatically; capital accumulation funded technological advancement; and working-class living standards gradually improved throughout the nineteenth century, despite initial hardships. </w:t>
      </w:r>
    </w:p>
    <w:p w14:paraId="616B0124" w14:textId="621D7662" w:rsidR="000D186A" w:rsidRDefault="00302E45" w:rsidP="000D186A">
      <w:r>
        <w:lastRenderedPageBreak/>
        <w:t>The revolution introduced factory production processes, manufacturing standards, and mechanized logistics, which became the global norm. For historians, the Industrial Revolution demonstrates how technical development disrupts existing social systems, resulting in both liberty and exploitation.</w:t>
      </w:r>
    </w:p>
    <w:p w14:paraId="519D74E0" w14:textId="77777777" w:rsidR="000D186A" w:rsidRDefault="000D186A" w:rsidP="000D186A"/>
    <w:p w14:paraId="41B2B924" w14:textId="34ADB504" w:rsidR="000D186A" w:rsidRDefault="000D186A" w:rsidP="000D186A">
      <w:pPr>
        <w:rPr>
          <w:b/>
          <w:bCs/>
        </w:rPr>
      </w:pPr>
      <w:r>
        <w:rPr>
          <w:b/>
          <w:bCs/>
        </w:rPr>
        <w:t>RESOURCES:</w:t>
      </w:r>
    </w:p>
    <w:p w14:paraId="74EEA6E9" w14:textId="0CC29C43" w:rsidR="000D186A" w:rsidRDefault="000D186A" w:rsidP="000D186A">
      <w:pPr>
        <w:pStyle w:val="Paragrafoelenco"/>
        <w:numPr>
          <w:ilvl w:val="0"/>
          <w:numId w:val="13"/>
        </w:numPr>
      </w:pPr>
      <w:hyperlink r:id="rId48" w:history="1">
        <w:r w:rsidRPr="00542145">
          <w:rPr>
            <w:rStyle w:val="Collegamentoipertestuale"/>
          </w:rPr>
          <w:t>https://www.worldhistory.org/article/2226/the-impact-of-the-british-industrial-revolution/</w:t>
        </w:r>
      </w:hyperlink>
      <w:r>
        <w:t xml:space="preserve"> </w:t>
      </w:r>
    </w:p>
    <w:p w14:paraId="02862BF7" w14:textId="06296F70" w:rsidR="000D186A" w:rsidRDefault="000D186A" w:rsidP="000D186A">
      <w:pPr>
        <w:pStyle w:val="Paragrafoelenco"/>
        <w:numPr>
          <w:ilvl w:val="0"/>
          <w:numId w:val="13"/>
        </w:numPr>
      </w:pPr>
      <w:hyperlink r:id="rId49" w:history="1">
        <w:r w:rsidRPr="00542145">
          <w:rPr>
            <w:rStyle w:val="Collegamentoipertestuale"/>
          </w:rPr>
          <w:t>https://www.worldhistory.org/article/2229/social-change-in-the-british-industrial-revolution/</w:t>
        </w:r>
      </w:hyperlink>
      <w:r>
        <w:t xml:space="preserve"> </w:t>
      </w:r>
    </w:p>
    <w:p w14:paraId="705144D2" w14:textId="14476A55" w:rsidR="000D186A" w:rsidRDefault="000D186A" w:rsidP="000D186A">
      <w:pPr>
        <w:pStyle w:val="Paragrafoelenco"/>
        <w:numPr>
          <w:ilvl w:val="0"/>
          <w:numId w:val="13"/>
        </w:numPr>
      </w:pPr>
      <w:hyperlink r:id="rId50" w:history="1">
        <w:r w:rsidRPr="00542145">
          <w:rPr>
            <w:rStyle w:val="Collegamentoipertestuale"/>
          </w:rPr>
          <w:t>https://www.northwood.edu/news/timeless-values-the-british-industrial-revolution-1750-1830/</w:t>
        </w:r>
      </w:hyperlink>
      <w:r>
        <w:t xml:space="preserve"> </w:t>
      </w:r>
    </w:p>
    <w:p w14:paraId="12F73F98" w14:textId="77777777" w:rsidR="000D186A" w:rsidRDefault="000D186A" w:rsidP="000D186A"/>
    <w:p w14:paraId="1B08FCCE" w14:textId="109C3691" w:rsidR="000D186A" w:rsidRDefault="000D186A" w:rsidP="000D186A">
      <w:r>
        <w:br w:type="page"/>
      </w:r>
    </w:p>
    <w:p w14:paraId="53E6028F" w14:textId="23D2E76F" w:rsidR="000D186A" w:rsidRDefault="000D186A" w:rsidP="000D186A">
      <w:pPr>
        <w:pStyle w:val="Titolo2"/>
        <w:rPr>
          <w:lang w:val="en-GB"/>
        </w:rPr>
      </w:pPr>
      <w:r w:rsidRPr="000D186A">
        <w:rPr>
          <w:lang w:val="en-GB"/>
        </w:rPr>
        <w:lastRenderedPageBreak/>
        <w:t>London: Capital of England and Portal to British Culture</w:t>
      </w:r>
    </w:p>
    <w:p w14:paraId="2EE04831" w14:textId="77777777" w:rsidR="000D186A" w:rsidRDefault="000D186A" w:rsidP="000D186A"/>
    <w:p w14:paraId="1D3BA590" w14:textId="0CA6EB96" w:rsidR="00B06A40" w:rsidRDefault="00302E45" w:rsidP="000D186A">
      <w:r>
        <w:t>London, England's ancient capital and one of the world's prime destinations, welcomed 20.95 million international visitors in 2024 (year ending December), a phenomenal 29.8% rise over 2022's 16.13 million tourists, putting it among the most visited cities in the world. The city's tourism infrastructure reflects centuries of accumulated cultural, political, and economic significance: visitors can explore ancient monuments ranging from Roman Londinium to medieval Westminster to contemporary architectural developments.</w:t>
      </w:r>
    </w:p>
    <w:p w14:paraId="26E7F6DF" w14:textId="4C6A14D5" w:rsidR="00B06A40" w:rsidRDefault="00302E45" w:rsidP="000D186A">
      <w:r>
        <w:t xml:space="preserve">The British Museum tops London's attractions, with 6.48 million visitors expected in 2024 (up 4% from 2019), preserving its position as the world's most popular free attraction. The Natural History Museum in South Kensington follows closely behind with 6.3 million visits. Tate Modern (4.6 million), the Victoria and Albert Museum (3.53 million), and the National Gallery (3.2 million) comprise a constellation of world-class cultural institutions. </w:t>
      </w:r>
    </w:p>
    <w:p w14:paraId="2F3FBD77" w14:textId="6B2EF7A7" w:rsidR="00B06A40" w:rsidRDefault="00302E45" w:rsidP="000D186A">
      <w:r>
        <w:t xml:space="preserve">Windsor Great Park and Windsor Castle (Windsor's most popular paid attraction, with 2.9 million visits annually) attract worldwide visitors to England's iconic royal palace. London tourism offers a wide range of experiences, including heritage (the Tower of London, Westminster Abbey, and St Paul's Cathedral), art (the National Gallery, Tate Modern, and the 3.73 million visitors to the Southbank Centre), royal culture (Buckingham Palace, which will see an unprecedented summer opening with 646,832 visitors in 2024), contemporary architecture, </w:t>
      </w:r>
      <w:proofErr w:type="spellStart"/>
      <w:r>
        <w:t>theater</w:t>
      </w:r>
      <w:proofErr w:type="spellEnd"/>
      <w:r>
        <w:t xml:space="preserve"> (the West End's global entertainment </w:t>
      </w:r>
      <w:proofErr w:type="spellStart"/>
      <w:r>
        <w:t>center</w:t>
      </w:r>
      <w:proofErr w:type="spellEnd"/>
      <w:r>
        <w:t xml:space="preserve">), and </w:t>
      </w:r>
      <w:proofErr w:type="spellStart"/>
      <w:r>
        <w:t>neighborhoods</w:t>
      </w:r>
      <w:proofErr w:type="spellEnd"/>
      <w:r>
        <w:t xml:space="preserve"> that reflect human diversity. </w:t>
      </w:r>
    </w:p>
    <w:p w14:paraId="2AB2BF85" w14:textId="43E0F624" w:rsidR="00B06A40" w:rsidRDefault="00302E45" w:rsidP="000D186A">
      <w:r>
        <w:t xml:space="preserve">The city's economic impact is significant: international visitors spent £7.4 billion in London during the first half of 2024. London's tourism appeal stems from linguistic accessibility (English-speaking visitors face no language barriers), historical depth (medieval streets, Georgian architecture, Victorian infrastructure), world-class cultural institutions, diverse cuisines reflecting global immigration, and infrastructure that facilitates comfortable tourism experiences. </w:t>
      </w:r>
    </w:p>
    <w:p w14:paraId="0B10451E" w14:textId="6933A6D6" w:rsidR="000D186A" w:rsidRDefault="00302E45" w:rsidP="000D186A">
      <w:r>
        <w:t>The city saw substantial tourist evolution: pre-pandemic (2019) saw 21 million visitors; COVID-19 caused a major contraction; and post-pandemic recovery exceeded predictions, indicating a continued global appetite for London experiences. For visitors, London provides exceptional possibilities to engage with British heritage, cutting-edge contemporary culture, and humanity's common past, all of which are preserved in museums.</w:t>
      </w:r>
    </w:p>
    <w:p w14:paraId="4E157C99" w14:textId="77777777" w:rsidR="00B06A40" w:rsidRDefault="00B06A40" w:rsidP="000D186A"/>
    <w:p w14:paraId="744D5C35" w14:textId="78B35AED" w:rsidR="00B06A40" w:rsidRDefault="00B06A40" w:rsidP="000D186A">
      <w:pPr>
        <w:rPr>
          <w:b/>
          <w:bCs/>
        </w:rPr>
      </w:pPr>
      <w:r>
        <w:rPr>
          <w:b/>
          <w:bCs/>
        </w:rPr>
        <w:lastRenderedPageBreak/>
        <w:t>RESOURCES:</w:t>
      </w:r>
    </w:p>
    <w:p w14:paraId="0465D035" w14:textId="77777777" w:rsidR="00B06A40" w:rsidRDefault="00B06A40" w:rsidP="000D186A">
      <w:pPr>
        <w:rPr>
          <w:b/>
          <w:bCs/>
        </w:rPr>
      </w:pPr>
    </w:p>
    <w:p w14:paraId="3E12AED3" w14:textId="49097FE3" w:rsidR="00B06A40" w:rsidRDefault="00B06A40" w:rsidP="00B06A40">
      <w:pPr>
        <w:pStyle w:val="Paragrafoelenco"/>
        <w:numPr>
          <w:ilvl w:val="0"/>
          <w:numId w:val="14"/>
        </w:numPr>
      </w:pPr>
      <w:hyperlink r:id="rId51" w:history="1">
        <w:r w:rsidRPr="00542145">
          <w:rPr>
            <w:rStyle w:val="Collegamentoipertestuale"/>
          </w:rPr>
          <w:t>https://roadgenius.com/statistics/tourism/uk/london/</w:t>
        </w:r>
      </w:hyperlink>
      <w:r>
        <w:t xml:space="preserve"> </w:t>
      </w:r>
    </w:p>
    <w:p w14:paraId="6DC9B346" w14:textId="42AF8DA4" w:rsidR="00B06A40" w:rsidRDefault="00B06A40" w:rsidP="00B06A40">
      <w:pPr>
        <w:pStyle w:val="Paragrafoelenco"/>
        <w:numPr>
          <w:ilvl w:val="0"/>
          <w:numId w:val="14"/>
        </w:numPr>
      </w:pPr>
      <w:hyperlink r:id="rId52" w:history="1">
        <w:r w:rsidRPr="00542145">
          <w:rPr>
            <w:rStyle w:val="Collegamentoipertestuale"/>
          </w:rPr>
          <w:t>https://gowithguide.com/blog/tourism-statistics-2025-in-london-all-you-need-to-know-5213</w:t>
        </w:r>
      </w:hyperlink>
      <w:r>
        <w:t xml:space="preserve"> </w:t>
      </w:r>
    </w:p>
    <w:p w14:paraId="6DEF8527" w14:textId="21DCA0C7" w:rsidR="00B06A40" w:rsidRDefault="00B06A40" w:rsidP="00B06A40">
      <w:pPr>
        <w:pStyle w:val="Paragrafoelenco"/>
        <w:numPr>
          <w:ilvl w:val="0"/>
          <w:numId w:val="14"/>
        </w:numPr>
      </w:pPr>
      <w:hyperlink r:id="rId53" w:history="1">
        <w:r w:rsidRPr="00542145">
          <w:rPr>
            <w:rStyle w:val="Collegamentoipertestuale"/>
          </w:rPr>
          <w:t>https://www.statista.com/statistics/487467/overseas-visits-to-london-united-kingdom/</w:t>
        </w:r>
      </w:hyperlink>
      <w:r>
        <w:t xml:space="preserve"> </w:t>
      </w:r>
    </w:p>
    <w:p w14:paraId="18D42BC5" w14:textId="0D6A5818" w:rsidR="00B06A40" w:rsidRDefault="00B06A40" w:rsidP="00B06A40">
      <w:pPr>
        <w:pStyle w:val="Paragrafoelenco"/>
        <w:numPr>
          <w:ilvl w:val="0"/>
          <w:numId w:val="14"/>
        </w:numPr>
      </w:pPr>
      <w:hyperlink r:id="rId54" w:history="1">
        <w:r w:rsidRPr="00542145">
          <w:rPr>
            <w:rStyle w:val="Collegamentoipertestuale"/>
          </w:rPr>
          <w:t>https://www.visitbritain.org/research-insights/england-visitor-attractions-latest</w:t>
        </w:r>
      </w:hyperlink>
      <w:r>
        <w:t xml:space="preserve"> </w:t>
      </w:r>
    </w:p>
    <w:p w14:paraId="1E9FEF1F" w14:textId="3B53E142" w:rsidR="00B06A40" w:rsidRDefault="00B06A40" w:rsidP="00B06A40">
      <w:pPr>
        <w:pStyle w:val="Paragrafoelenco"/>
        <w:numPr>
          <w:ilvl w:val="0"/>
          <w:numId w:val="14"/>
        </w:numPr>
      </w:pPr>
      <w:hyperlink r:id="rId55" w:history="1">
        <w:r w:rsidRPr="00542145">
          <w:rPr>
            <w:rStyle w:val="Collegamentoipertestuale"/>
          </w:rPr>
          <w:t>https://www.groupleisureandtravel.com/news-and-views/london-sites-dominate-the-2024-most-visited-attractions-list/84616.article</w:t>
        </w:r>
      </w:hyperlink>
      <w:r>
        <w:t xml:space="preserve"> </w:t>
      </w:r>
    </w:p>
    <w:p w14:paraId="78A547D5" w14:textId="61E8A2D8" w:rsidR="00B06A40" w:rsidRDefault="00B06A40" w:rsidP="00B06A40">
      <w:pPr>
        <w:pStyle w:val="Paragrafoelenco"/>
        <w:numPr>
          <w:ilvl w:val="0"/>
          <w:numId w:val="14"/>
        </w:numPr>
      </w:pPr>
      <w:hyperlink r:id="rId56" w:history="1">
        <w:r w:rsidRPr="00542145">
          <w:rPr>
            <w:rStyle w:val="Collegamentoipertestuale"/>
          </w:rPr>
          <w:t>https://hotelagio.com/london-tourism-statistics/</w:t>
        </w:r>
      </w:hyperlink>
      <w:r>
        <w:t xml:space="preserve">  </w:t>
      </w:r>
    </w:p>
    <w:p w14:paraId="77C1B2D5" w14:textId="05024D19" w:rsidR="00B06A40" w:rsidRDefault="00B06A40" w:rsidP="00B06A40">
      <w:pPr>
        <w:pStyle w:val="Paragrafoelenco"/>
        <w:numPr>
          <w:ilvl w:val="0"/>
          <w:numId w:val="14"/>
        </w:numPr>
      </w:pPr>
      <w:hyperlink r:id="rId57" w:history="1">
        <w:r w:rsidRPr="00542145">
          <w:rPr>
            <w:rStyle w:val="Collegamentoipertestuale"/>
          </w:rPr>
          <w:t>https://www.condorferries.co.uk/uk-tourism-statistics</w:t>
        </w:r>
      </w:hyperlink>
      <w:r>
        <w:t xml:space="preserve"> </w:t>
      </w:r>
    </w:p>
    <w:p w14:paraId="515851E8" w14:textId="77777777" w:rsidR="00B06A40" w:rsidRDefault="00B06A40" w:rsidP="00B06A40"/>
    <w:p w14:paraId="3E72F385" w14:textId="4C13458D" w:rsidR="00B06A40" w:rsidRDefault="00B06A40" w:rsidP="00B06A40">
      <w:pPr>
        <w:pStyle w:val="Titolo2"/>
        <w:rPr>
          <w:lang w:val="en-GB"/>
        </w:rPr>
      </w:pPr>
      <w:r w:rsidRPr="00B06A40">
        <w:rPr>
          <w:lang w:val="en-GB"/>
        </w:rPr>
        <w:t>Windsor Castle: The Oldest Occupied Castle and Royal Residence</w:t>
      </w:r>
    </w:p>
    <w:p w14:paraId="19AF7323" w14:textId="77777777" w:rsidR="00B06A40" w:rsidRDefault="00B06A40" w:rsidP="00B06A40"/>
    <w:p w14:paraId="6AF66974" w14:textId="758AF2D3" w:rsidR="00B06A40" w:rsidRDefault="00302E45" w:rsidP="00B06A40">
      <w:r>
        <w:t xml:space="preserve">Windsor Castle is the world's largest and oldest continuously occupied functioning castle—a vast 13-acre fortification that dominates the Thames valley near London and has served as the official residence of the reigning British monarch for nearly 1,000 years. Windsor Castle, founded in the 11th century by William the Conqueror as a motte-and-bailey castle to provide strategic control of the Thames, has evolved throughout time into one of Europe's most impressive royal homes. </w:t>
      </w:r>
    </w:p>
    <w:p w14:paraId="30B0C623" w14:textId="539A4804" w:rsidR="00B06A40" w:rsidRDefault="00302E45" w:rsidP="00B06A40">
      <w:r>
        <w:t xml:space="preserve">King Henry I (1100-1135) established the castle as a permanent royal seat, paving the way for a millennium of monarchical possession. The 12th century saw substantial development, including the Round Tower, which remains one of the castle's most recognizable features and became a symbol of royal power seen from the surrounding countryside. During the medieval period, expansions proceeded as successive monarchs improved defensive capabilities and living conditions. </w:t>
      </w:r>
    </w:p>
    <w:p w14:paraId="1677F02F" w14:textId="362BF0CF" w:rsidR="00B06A40" w:rsidRDefault="00302E45" w:rsidP="00B06A40">
      <w:r>
        <w:t xml:space="preserve">The English Civil War (mid-17th century) significantly altered this trajectory: Parliamentary forces seized the castle and used it as a military headquarters and prison. Following King Charles I's execution, the castle deteriorated dramatically. However, the Restoration (1660) motivated King Charles II's extensive renovations; he commissioned the erection of magnificent State Apartments that </w:t>
      </w:r>
      <w:proofErr w:type="spellStart"/>
      <w:r>
        <w:t>rivaled</w:t>
      </w:r>
      <w:proofErr w:type="spellEnd"/>
      <w:r>
        <w:t xml:space="preserve"> Versailles' magnificence, with ornate ceilings, spectacular tapestries, and extraordinary artworks. </w:t>
      </w:r>
    </w:p>
    <w:p w14:paraId="0F984001" w14:textId="538EFEA0" w:rsidR="00B06A40" w:rsidRDefault="00302E45" w:rsidP="00B06A40">
      <w:r>
        <w:t xml:space="preserve">During the Georgian era (18th century), King George III and Queen Charlotte established Windsor as their primary residence, commencing modifications to the grounds and gardens. Queen Victoria was </w:t>
      </w:r>
      <w:r>
        <w:lastRenderedPageBreak/>
        <w:t>deeply involved with Windsor</w:t>
      </w:r>
      <w:r w:rsidR="001D227E">
        <w:t>. I</w:t>
      </w:r>
      <w:r>
        <w:t>nitially considering it "dull and tiresome"</w:t>
      </w:r>
      <w:r w:rsidR="001D227E">
        <w:t>,</w:t>
      </w:r>
      <w:r>
        <w:t xml:space="preserve"> but eventually </w:t>
      </w:r>
      <w:r w:rsidR="001D227E">
        <w:t>made</w:t>
      </w:r>
      <w:r>
        <w:t xml:space="preserve"> it her </w:t>
      </w:r>
      <w:proofErr w:type="spellStart"/>
      <w:r>
        <w:t>favored</w:t>
      </w:r>
      <w:proofErr w:type="spellEnd"/>
      <w:r>
        <w:t xml:space="preserve"> house and developing it into a </w:t>
      </w:r>
      <w:proofErr w:type="spellStart"/>
      <w:r>
        <w:t>center</w:t>
      </w:r>
      <w:proofErr w:type="spellEnd"/>
      <w:r>
        <w:t xml:space="preserve"> for British Empire diplomacy. During Victoria's reign, Windsor created a tradition of hosting state visits by overseas heads of state, using its magnificence to showcase British strength and cultural refinement. </w:t>
      </w:r>
    </w:p>
    <w:p w14:paraId="323C45EC" w14:textId="646FC031" w:rsidR="00B06A40" w:rsidRDefault="00302E45" w:rsidP="00B06A40">
      <w:r>
        <w:t xml:space="preserve">Windsor's accessibility has improved in recent years, with an estimated 500,000-600,000 people each year exploring the State Apartments, St. George's Chapel (Queen Elizabeth II's burial place), and gardens. The daily Changing of the Guard event creates a ceremonial mood. </w:t>
      </w:r>
    </w:p>
    <w:p w14:paraId="488A67EA" w14:textId="78EE7B30" w:rsidR="00B06A40" w:rsidRDefault="00302E45" w:rsidP="009E3681">
      <w:r>
        <w:t xml:space="preserve">The castle's State Apartments have works by Van Dyck and Rubens, museum-quality French furnishings, exquisite tapestries, and remarkable </w:t>
      </w:r>
      <w:proofErr w:type="spellStart"/>
      <w:r>
        <w:t>armor</w:t>
      </w:r>
      <w:proofErr w:type="spellEnd"/>
      <w:r>
        <w:t xml:space="preserve"> collections. Windsor Castle offers tourists an intimate experience with centuries of British monarchical history, royal taste, and the preservation of tradition in a modern context.</w:t>
      </w:r>
    </w:p>
    <w:p w14:paraId="2B9C0944" w14:textId="77777777" w:rsidR="009E3681" w:rsidRDefault="009E3681" w:rsidP="009E3681"/>
    <w:p w14:paraId="024FF9C3" w14:textId="0B67FA8A" w:rsidR="009E3681" w:rsidRDefault="009E3681" w:rsidP="009E3681">
      <w:pPr>
        <w:rPr>
          <w:b/>
          <w:bCs/>
        </w:rPr>
      </w:pPr>
      <w:r>
        <w:rPr>
          <w:b/>
          <w:bCs/>
        </w:rPr>
        <w:t>RESOURCES:</w:t>
      </w:r>
    </w:p>
    <w:p w14:paraId="57281592" w14:textId="15484776" w:rsidR="009E3681" w:rsidRDefault="009E3681" w:rsidP="009E3681">
      <w:pPr>
        <w:pStyle w:val="Paragrafoelenco"/>
        <w:numPr>
          <w:ilvl w:val="0"/>
          <w:numId w:val="15"/>
        </w:numPr>
      </w:pPr>
      <w:hyperlink r:id="rId58" w:history="1">
        <w:r w:rsidRPr="00542145">
          <w:rPr>
            <w:rStyle w:val="Collegamentoipertestuale"/>
          </w:rPr>
          <w:t>https://www.windsorcastle.co.uk/windsor-castle-history</w:t>
        </w:r>
      </w:hyperlink>
      <w:r>
        <w:t xml:space="preserve"> </w:t>
      </w:r>
    </w:p>
    <w:p w14:paraId="37D06ED6" w14:textId="6757C726" w:rsidR="009E3681" w:rsidRDefault="009E3681" w:rsidP="009E3681">
      <w:pPr>
        <w:pStyle w:val="Paragrafoelenco"/>
        <w:numPr>
          <w:ilvl w:val="0"/>
          <w:numId w:val="15"/>
        </w:numPr>
      </w:pPr>
      <w:hyperlink r:id="rId59" w:history="1">
        <w:r w:rsidRPr="00542145">
          <w:rPr>
            <w:rStyle w:val="Collegamentoipertestuale"/>
          </w:rPr>
          <w:t>https://en.wikipedia.org/wiki/Windsor_Castle</w:t>
        </w:r>
      </w:hyperlink>
      <w:r>
        <w:t xml:space="preserve"> </w:t>
      </w:r>
    </w:p>
    <w:p w14:paraId="5238D7B1" w14:textId="4E4BB088" w:rsidR="009E3681" w:rsidRDefault="009E3681" w:rsidP="009E3681">
      <w:pPr>
        <w:pStyle w:val="Paragrafoelenco"/>
        <w:numPr>
          <w:ilvl w:val="0"/>
          <w:numId w:val="15"/>
        </w:numPr>
      </w:pPr>
      <w:hyperlink r:id="rId60" w:history="1">
        <w:r w:rsidRPr="00542145">
          <w:rPr>
            <w:rStyle w:val="Collegamentoipertestuale"/>
          </w:rPr>
          <w:t>https://www.windsor.gov.uk/things-to-do/windsor-castle-p43983</w:t>
        </w:r>
      </w:hyperlink>
      <w:r>
        <w:t xml:space="preserve"> </w:t>
      </w:r>
    </w:p>
    <w:p w14:paraId="69B773DF" w14:textId="4D6822E9" w:rsidR="009E3681" w:rsidRDefault="009E3681" w:rsidP="009E3681">
      <w:pPr>
        <w:pStyle w:val="Paragrafoelenco"/>
        <w:numPr>
          <w:ilvl w:val="0"/>
          <w:numId w:val="15"/>
        </w:numPr>
      </w:pPr>
      <w:hyperlink r:id="rId61" w:history="1">
        <w:r w:rsidRPr="00542145">
          <w:rPr>
            <w:rStyle w:val="Collegamentoipertestuale"/>
          </w:rPr>
          <w:t>https://www.windsorcastle.co.uk</w:t>
        </w:r>
      </w:hyperlink>
      <w:r>
        <w:t xml:space="preserve"> </w:t>
      </w:r>
    </w:p>
    <w:p w14:paraId="00EBD4B1" w14:textId="77777777" w:rsidR="009E3681" w:rsidRDefault="009E3681" w:rsidP="009E3681"/>
    <w:p w14:paraId="2D0C0570" w14:textId="73243EDB" w:rsidR="009E3681" w:rsidRDefault="009E3681" w:rsidP="009E3681">
      <w:r>
        <w:br w:type="page"/>
      </w:r>
    </w:p>
    <w:p w14:paraId="508C48D9" w14:textId="3AB4CAFC" w:rsidR="009E3681" w:rsidRDefault="009E3681" w:rsidP="009E3681">
      <w:pPr>
        <w:pStyle w:val="Titolo2"/>
        <w:rPr>
          <w:lang w:val="en-GB"/>
        </w:rPr>
      </w:pPr>
      <w:r w:rsidRPr="009E3681">
        <w:rPr>
          <w:lang w:val="en-GB"/>
        </w:rPr>
        <w:lastRenderedPageBreak/>
        <w:t xml:space="preserve"> The Cotswolds: Quintessentially English Villages Preserved in Time</w:t>
      </w:r>
    </w:p>
    <w:p w14:paraId="45B6AEE9" w14:textId="77777777" w:rsidR="009E3681" w:rsidRDefault="009E3681" w:rsidP="009E3681"/>
    <w:p w14:paraId="5DC83F61" w14:textId="47BEA366" w:rsidR="009E3681" w:rsidRDefault="00302E45" w:rsidP="009E3681">
      <w:r>
        <w:t xml:space="preserve">The Cotswolds, a region known for picturesque settlements that appear frozen in time while remaining living, vibrant communities, are scattered throughout the undulating landscape of west-central England. Historically, the Cotswolds became wealthy during the medieval wool trade; merchants profited greatly from exporting English fleece to European markets, as evidenced by grand churches, sturdy cottages, and market squares whose character has remained largely unchanged over centuries. </w:t>
      </w:r>
    </w:p>
    <w:p w14:paraId="7FB33073" w14:textId="2D8F8C23" w:rsidR="009E3681" w:rsidRDefault="00302E45" w:rsidP="009E3681">
      <w:r>
        <w:t xml:space="preserve">The regional geology provides visual distinction: local limestone (known as Cotswold stone) gives buildings their distinctive honey-gold hue, resulting in a harmonious aesthetic uniqueness in which settlements and landscapes blend artistically. Several settlements embody the Cotswolds charm distinctively. </w:t>
      </w:r>
      <w:proofErr w:type="gramStart"/>
      <w:r>
        <w:t>Bourton</w:t>
      </w:r>
      <w:proofErr w:type="gramEnd"/>
      <w:r>
        <w:t xml:space="preserve">-on-the-Water, usually rated the Cotswolds' finest village, has the River Windrush running through the town </w:t>
      </w:r>
      <w:proofErr w:type="spellStart"/>
      <w:r>
        <w:t>center</w:t>
      </w:r>
      <w:proofErr w:type="spellEnd"/>
      <w:r>
        <w:t>, bridged by five decorative low stone bridges, earning it the nickname "Venice of the Cotswolds."</w:t>
      </w:r>
    </w:p>
    <w:p w14:paraId="4FD150C6" w14:textId="32B3DE6B" w:rsidR="009E3681" w:rsidRDefault="00302E45" w:rsidP="009E3681">
      <w:r>
        <w:t xml:space="preserve">The Model Village, a </w:t>
      </w:r>
      <w:r w:rsidR="001D227E">
        <w:t>one-ninth-scale</w:t>
      </w:r>
      <w:r>
        <w:t xml:space="preserve"> copy of Bourton, provides a delightful opportunity to appreciate </w:t>
      </w:r>
      <w:r w:rsidR="001D227E">
        <w:t>detailed</w:t>
      </w:r>
      <w:r>
        <w:t xml:space="preserve"> craftsmanship.</w:t>
      </w:r>
      <w:r w:rsidR="001D227E">
        <w:t xml:space="preserve"> </w:t>
      </w:r>
      <w:proofErr w:type="gramStart"/>
      <w:r>
        <w:t>Castle</w:t>
      </w:r>
      <w:proofErr w:type="gramEnd"/>
      <w:r>
        <w:t xml:space="preserve"> Combe has stunning scenery, with honey-</w:t>
      </w:r>
      <w:proofErr w:type="spellStart"/>
      <w:r>
        <w:t>colored</w:t>
      </w:r>
      <w:proofErr w:type="spellEnd"/>
      <w:r>
        <w:t xml:space="preserve"> cottages lining sloping roads and a medieval market cross from the 14th century (when the community obtained its market charter), making it the most famous Cotswolds sight.</w:t>
      </w:r>
      <w:r w:rsidR="001D227E">
        <w:t xml:space="preserve"> </w:t>
      </w:r>
      <w:r>
        <w:t>Chipping Campden (Old English "Chipping" means "market") has a long and wide High Street lined with ancient buildings of remarkable architectural worth. The 1627-dated Market Hall is still actively utilized by traders, demonstrating visible continuity.</w:t>
      </w:r>
    </w:p>
    <w:p w14:paraId="2FD334EF" w14:textId="4985759A" w:rsidR="009E3681" w:rsidRPr="00302E45" w:rsidRDefault="00302E45" w:rsidP="009E3681">
      <w:proofErr w:type="spellStart"/>
      <w:r w:rsidRPr="00302E45">
        <w:t>Snowshill</w:t>
      </w:r>
      <w:proofErr w:type="spellEnd"/>
      <w:r w:rsidRPr="00302E45">
        <w:t>, nestled on the Cotswold Hills slopes with lovely countryside vistas, offers serene authenticity. Its modest size and low tourism infrastructure (narrow roads unsuitable for buses exclude tour groups) retain the traditional hamlet charm.</w:t>
      </w:r>
      <w:r w:rsidR="001D227E">
        <w:t xml:space="preserve"> </w:t>
      </w:r>
      <w:proofErr w:type="gramStart"/>
      <w:r w:rsidRPr="00302E45">
        <w:t>Painswick</w:t>
      </w:r>
      <w:proofErr w:type="gramEnd"/>
      <w:r w:rsidRPr="00302E45">
        <w:t xml:space="preserve"> offers a relaxing atmosphere with medieval architecture (St. John the Baptist Church's 15th-century tower stands out), independent boutiques, antique shops, and </w:t>
      </w:r>
      <w:proofErr w:type="gramStart"/>
      <w:r w:rsidRPr="00302E45">
        <w:t>a</w:t>
      </w:r>
      <w:proofErr w:type="gramEnd"/>
      <w:r w:rsidRPr="00302E45">
        <w:t xml:space="preserve"> "Austen-</w:t>
      </w:r>
      <w:proofErr w:type="spellStart"/>
      <w:r w:rsidRPr="00302E45">
        <w:t>esque</w:t>
      </w:r>
      <w:proofErr w:type="spellEnd"/>
      <w:r w:rsidRPr="00302E45">
        <w:t xml:space="preserve">" high street. </w:t>
      </w:r>
    </w:p>
    <w:p w14:paraId="01B7FEBA" w14:textId="47E7023C" w:rsidR="009E3681" w:rsidRDefault="001D227E" w:rsidP="009E3681">
      <w:r>
        <w:t xml:space="preserve">Visitors visiting Cotswolds villages will experience historical architecture (thatched cottages, stone manor houses), quaint pubs, tea rooms, antique shops, and art galleries. The scenery around communities is characterized by rolling hills, historic trees, fields surrounded by dry-stone walls, and country estates. The region draws around 7 million visitors each year looking for the typical English </w:t>
      </w:r>
      <w:r>
        <w:lastRenderedPageBreak/>
        <w:t>rural experience. For visitors looking to explore England outside London, the Cotswolds provide an accessible immersion into rural English heritage and village life that maintains medieval patterns.</w:t>
      </w:r>
    </w:p>
    <w:p w14:paraId="0CB85106" w14:textId="77777777" w:rsidR="009E3681" w:rsidRDefault="009E3681" w:rsidP="009E3681"/>
    <w:p w14:paraId="7498DDF5" w14:textId="4B20582D" w:rsidR="009E3681" w:rsidRDefault="009E3681" w:rsidP="009E3681">
      <w:pPr>
        <w:rPr>
          <w:b/>
          <w:bCs/>
        </w:rPr>
      </w:pPr>
      <w:r>
        <w:rPr>
          <w:b/>
          <w:bCs/>
        </w:rPr>
        <w:t>RESOURCES:</w:t>
      </w:r>
    </w:p>
    <w:p w14:paraId="140B6032" w14:textId="13B03D4C" w:rsidR="009E3681" w:rsidRDefault="009E3681" w:rsidP="009E3681">
      <w:pPr>
        <w:pStyle w:val="Paragrafoelenco"/>
        <w:numPr>
          <w:ilvl w:val="0"/>
          <w:numId w:val="16"/>
        </w:numPr>
      </w:pPr>
      <w:hyperlink r:id="rId62" w:history="1">
        <w:r w:rsidRPr="00542145">
          <w:rPr>
            <w:rStyle w:val="Collegamentoipertestuale"/>
          </w:rPr>
          <w:t>https://thehappykamper.com/prettiest-villages-in-the-cotswolds/</w:t>
        </w:r>
      </w:hyperlink>
      <w:r>
        <w:t xml:space="preserve"> </w:t>
      </w:r>
    </w:p>
    <w:p w14:paraId="13760BB9" w14:textId="7206D73F" w:rsidR="009E3681" w:rsidRDefault="009E3681" w:rsidP="009E3681">
      <w:pPr>
        <w:pStyle w:val="Paragrafoelenco"/>
        <w:numPr>
          <w:ilvl w:val="0"/>
          <w:numId w:val="16"/>
        </w:numPr>
      </w:pPr>
      <w:hyperlink r:id="rId63" w:history="1">
        <w:r w:rsidRPr="00542145">
          <w:rPr>
            <w:rStyle w:val="Collegamentoipertestuale"/>
          </w:rPr>
          <w:t>https://www.artdistance.com/artstravel/best-pretty-villages-in-the-cotswolds</w:t>
        </w:r>
      </w:hyperlink>
      <w:r>
        <w:t xml:space="preserve"> </w:t>
      </w:r>
    </w:p>
    <w:p w14:paraId="32AC7C78" w14:textId="4AEB98CB" w:rsidR="009E3681" w:rsidRDefault="009E3681" w:rsidP="009E3681">
      <w:pPr>
        <w:pStyle w:val="Paragrafoelenco"/>
        <w:numPr>
          <w:ilvl w:val="0"/>
          <w:numId w:val="16"/>
        </w:numPr>
      </w:pPr>
      <w:hyperlink r:id="rId64" w:history="1">
        <w:r w:rsidRPr="00542145">
          <w:rPr>
            <w:rStyle w:val="Collegamentoipertestuale"/>
          </w:rPr>
          <w:t>https://www.philandgarth.com/cotswolds-england/</w:t>
        </w:r>
      </w:hyperlink>
      <w:r>
        <w:t xml:space="preserve"> </w:t>
      </w:r>
    </w:p>
    <w:p w14:paraId="1E2FCD48" w14:textId="01BF0FDB" w:rsidR="009E3681" w:rsidRDefault="009E3681" w:rsidP="009E3681">
      <w:pPr>
        <w:pStyle w:val="Paragrafoelenco"/>
        <w:numPr>
          <w:ilvl w:val="0"/>
          <w:numId w:val="16"/>
        </w:numPr>
      </w:pPr>
      <w:hyperlink r:id="rId65" w:history="1">
        <w:r w:rsidRPr="00542145">
          <w:rPr>
            <w:rStyle w:val="Collegamentoipertestuale"/>
          </w:rPr>
          <w:t>https://www.artdistance.com/artstravel/best-pretty-villages-in-the-cotswolds</w:t>
        </w:r>
      </w:hyperlink>
      <w:r>
        <w:t xml:space="preserve"> </w:t>
      </w:r>
    </w:p>
    <w:p w14:paraId="49D11ED0" w14:textId="77777777" w:rsidR="009E3681" w:rsidRDefault="009E3681" w:rsidP="009E3681"/>
    <w:p w14:paraId="12156AE3" w14:textId="77777777" w:rsidR="009E3681" w:rsidRPr="009E3681" w:rsidRDefault="009E3681" w:rsidP="009E3681"/>
    <w:p w14:paraId="0E02ED5D" w14:textId="77777777" w:rsidR="00B06A40" w:rsidRDefault="00B06A40" w:rsidP="00B06A40"/>
    <w:p w14:paraId="6557BB35" w14:textId="77777777" w:rsidR="00B06A40" w:rsidRPr="00B06A40" w:rsidRDefault="00B06A40" w:rsidP="00B06A40"/>
    <w:p w14:paraId="0E8A2C7B" w14:textId="77777777" w:rsidR="00257CA9" w:rsidRPr="00257CA9" w:rsidRDefault="00257CA9" w:rsidP="00257CA9"/>
    <w:p w14:paraId="53CC9D24" w14:textId="77777777" w:rsidR="00257CA9" w:rsidRPr="008D1C50" w:rsidRDefault="00257CA9" w:rsidP="008D1C50"/>
    <w:p w14:paraId="58FA4C70" w14:textId="77777777" w:rsidR="00EC1628" w:rsidRPr="00EC1628" w:rsidRDefault="00EC1628" w:rsidP="00EC1628">
      <w:pPr>
        <w:rPr>
          <w:b/>
          <w:bCs/>
        </w:rPr>
      </w:pPr>
    </w:p>
    <w:sectPr w:rsidR="00EC1628" w:rsidRPr="00EC162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37E2"/>
    <w:multiLevelType w:val="hybridMultilevel"/>
    <w:tmpl w:val="3E7EC1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4C04036"/>
    <w:multiLevelType w:val="hybridMultilevel"/>
    <w:tmpl w:val="0DFAAA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33904F5"/>
    <w:multiLevelType w:val="hybridMultilevel"/>
    <w:tmpl w:val="C9EA99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77162DC"/>
    <w:multiLevelType w:val="hybridMultilevel"/>
    <w:tmpl w:val="B254EE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DDB69F1"/>
    <w:multiLevelType w:val="hybridMultilevel"/>
    <w:tmpl w:val="17903C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3A21414"/>
    <w:multiLevelType w:val="hybridMultilevel"/>
    <w:tmpl w:val="08D4F4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9012C8D"/>
    <w:multiLevelType w:val="hybridMultilevel"/>
    <w:tmpl w:val="C2908D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9AC33EA"/>
    <w:multiLevelType w:val="hybridMultilevel"/>
    <w:tmpl w:val="AC5EFD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37826F3"/>
    <w:multiLevelType w:val="hybridMultilevel"/>
    <w:tmpl w:val="DFFEA7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6637D94"/>
    <w:multiLevelType w:val="hybridMultilevel"/>
    <w:tmpl w:val="C0A27C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6B94F67"/>
    <w:multiLevelType w:val="hybridMultilevel"/>
    <w:tmpl w:val="E3FE1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8F3198"/>
    <w:multiLevelType w:val="hybridMultilevel"/>
    <w:tmpl w:val="C52845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6AC2656"/>
    <w:multiLevelType w:val="multilevel"/>
    <w:tmpl w:val="D93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7630D2"/>
    <w:multiLevelType w:val="hybridMultilevel"/>
    <w:tmpl w:val="6A0606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4AC4D93"/>
    <w:multiLevelType w:val="hybridMultilevel"/>
    <w:tmpl w:val="779AB3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11"/>
  </w:num>
  <w:num w:numId="2" w16cid:durableId="865559262">
    <w:abstractNumId w:val="7"/>
  </w:num>
  <w:num w:numId="3" w16cid:durableId="773940868">
    <w:abstractNumId w:val="5"/>
  </w:num>
  <w:num w:numId="4" w16cid:durableId="210042951">
    <w:abstractNumId w:val="13"/>
  </w:num>
  <w:num w:numId="5" w16cid:durableId="1273707152">
    <w:abstractNumId w:val="10"/>
  </w:num>
  <w:num w:numId="6" w16cid:durableId="158039237">
    <w:abstractNumId w:val="14"/>
  </w:num>
  <w:num w:numId="7" w16cid:durableId="1746103628">
    <w:abstractNumId w:val="8"/>
  </w:num>
  <w:num w:numId="8" w16cid:durableId="166749386">
    <w:abstractNumId w:val="12"/>
  </w:num>
  <w:num w:numId="9" w16cid:durableId="1083338935">
    <w:abstractNumId w:val="15"/>
  </w:num>
  <w:num w:numId="10" w16cid:durableId="135806647">
    <w:abstractNumId w:val="3"/>
  </w:num>
  <w:num w:numId="11" w16cid:durableId="1487433989">
    <w:abstractNumId w:val="2"/>
  </w:num>
  <w:num w:numId="12" w16cid:durableId="1299385446">
    <w:abstractNumId w:val="9"/>
  </w:num>
  <w:num w:numId="13" w16cid:durableId="1564636308">
    <w:abstractNumId w:val="1"/>
  </w:num>
  <w:num w:numId="14" w16cid:durableId="266933230">
    <w:abstractNumId w:val="6"/>
  </w:num>
  <w:num w:numId="15" w16cid:durableId="414980882">
    <w:abstractNumId w:val="4"/>
  </w:num>
  <w:num w:numId="16" w16cid:durableId="763457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28"/>
    <w:rsid w:val="000D186A"/>
    <w:rsid w:val="0010468E"/>
    <w:rsid w:val="001D227E"/>
    <w:rsid w:val="00257CA9"/>
    <w:rsid w:val="002C2599"/>
    <w:rsid w:val="00302E45"/>
    <w:rsid w:val="003E6A51"/>
    <w:rsid w:val="004010E7"/>
    <w:rsid w:val="00517169"/>
    <w:rsid w:val="008D1C50"/>
    <w:rsid w:val="009E3681"/>
    <w:rsid w:val="00B06A40"/>
    <w:rsid w:val="00B44FE1"/>
    <w:rsid w:val="00B61137"/>
    <w:rsid w:val="00C6192E"/>
    <w:rsid w:val="00D652BF"/>
    <w:rsid w:val="00DF79EC"/>
    <w:rsid w:val="00EC1628"/>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CFA3F"/>
  <w15:chartTrackingRefBased/>
  <w15:docId w15:val="{B7FBF6B4-D631-4785-9250-44EC9295F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EC162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C1628"/>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EC16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EC162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EC162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EC162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EC1628"/>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EC1628"/>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EC1628"/>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EC1628"/>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EC1628"/>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EC1628"/>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EC1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C1628"/>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EC16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C1628"/>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EC162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C1628"/>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EC1628"/>
    <w:pPr>
      <w:ind w:left="720"/>
      <w:contextualSpacing/>
    </w:pPr>
  </w:style>
  <w:style w:type="character" w:styleId="Enfasiintensa">
    <w:name w:val="Intense Emphasis"/>
    <w:basedOn w:val="Carpredefinitoparagrafo"/>
    <w:uiPriority w:val="21"/>
    <w:qFormat/>
    <w:rsid w:val="00EC1628"/>
    <w:rPr>
      <w:i/>
      <w:iCs/>
      <w:color w:val="2F5496" w:themeColor="accent1" w:themeShade="BF"/>
    </w:rPr>
  </w:style>
  <w:style w:type="paragraph" w:styleId="Citazioneintensa">
    <w:name w:val="Intense Quote"/>
    <w:basedOn w:val="Normale"/>
    <w:next w:val="Normale"/>
    <w:link w:val="CitazioneintensaCarattere"/>
    <w:uiPriority w:val="30"/>
    <w:qFormat/>
    <w:rsid w:val="00EC1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C1628"/>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EC1628"/>
    <w:rPr>
      <w:b/>
      <w:bCs/>
      <w:smallCaps/>
      <w:color w:val="2F5496" w:themeColor="accent1" w:themeShade="BF"/>
      <w:spacing w:val="5"/>
    </w:rPr>
  </w:style>
  <w:style w:type="character" w:styleId="Collegamentoipertestuale">
    <w:name w:val="Hyperlink"/>
    <w:basedOn w:val="Carpredefinitoparagrafo"/>
    <w:uiPriority w:val="99"/>
    <w:unhideWhenUsed/>
    <w:rsid w:val="00EC1628"/>
    <w:rPr>
      <w:color w:val="0563C1" w:themeColor="hyperlink"/>
      <w:u w:val="single"/>
    </w:rPr>
  </w:style>
  <w:style w:type="character" w:styleId="Menzionenonrisolta">
    <w:name w:val="Unresolved Mention"/>
    <w:basedOn w:val="Carpredefinitoparagrafo"/>
    <w:uiPriority w:val="99"/>
    <w:semiHidden/>
    <w:unhideWhenUsed/>
    <w:rsid w:val="00EC1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Lake_District_national_park" TargetMode="External"/><Relationship Id="rId21" Type="http://schemas.openxmlformats.org/officeDocument/2006/relationships/hyperlink" Target="https://en.wikipedia.org/wiki/Lake_District" TargetMode="External"/><Relationship Id="rId34" Type="http://schemas.openxmlformats.org/officeDocument/2006/relationships/hyperlink" Target="https://en.wikipedia.org/wiki/Stonehenge_Landscape" TargetMode="External"/><Relationship Id="rId42" Type="http://schemas.openxmlformats.org/officeDocument/2006/relationships/hyperlink" Target="https://www.sableinternational.com/blog/nhs-how-to-use-the-uk-health-care-service" TargetMode="External"/><Relationship Id="rId47" Type="http://schemas.openxmlformats.org/officeDocument/2006/relationships/hyperlink" Target="https://www.academia.edu/113462570/Social_and_Cultural_Impact_of_the_Premier_League_in_England_Spo%C5%82eczne_i_kulturowe_oddzia" TargetMode="External"/><Relationship Id="rId50" Type="http://schemas.openxmlformats.org/officeDocument/2006/relationships/hyperlink" Target="https://www.northwood.edu/news/timeless-values-the-british-industrial-revolution-1750-1830/" TargetMode="External"/><Relationship Id="rId55" Type="http://schemas.openxmlformats.org/officeDocument/2006/relationships/hyperlink" Target="https://www.groupleisureandtravel.com/news-and-views/london-sites-dominate-the-2024-most-visited-attractions-list/84616.article" TargetMode="External"/><Relationship Id="rId63" Type="http://schemas.openxmlformats.org/officeDocument/2006/relationships/hyperlink" Target="https://www.artdistance.com/artstravel/best-pretty-villages-in-the-cotswolds" TargetMode="External"/><Relationship Id="rId7" Type="http://schemas.openxmlformats.org/officeDocument/2006/relationships/hyperlink" Target="https://online.maryville.edu/blog/william-shakespeare-influence/" TargetMode="External"/><Relationship Id="rId2" Type="http://schemas.openxmlformats.org/officeDocument/2006/relationships/styles" Target="styles.xml"/><Relationship Id="rId16" Type="http://schemas.openxmlformats.org/officeDocument/2006/relationships/hyperlink" Target="https://en.wikipedia.org/wiki/British_Museum" TargetMode="External"/><Relationship Id="rId29" Type="http://schemas.openxmlformats.org/officeDocument/2006/relationships/hyperlink" Target="https://www.nationaltrust.org.uk/visit/kent/the-white-cliffs-of-dover/history-of-the-white-cliffs-of-dover" TargetMode="External"/><Relationship Id="rId11" Type="http://schemas.openxmlformats.org/officeDocument/2006/relationships/hyperlink" Target="https://williamshakespeareinsights.com/shakespeares-legacy-in-literary-history-explained" TargetMode="External"/><Relationship Id="rId24" Type="http://schemas.openxmlformats.org/officeDocument/2006/relationships/hyperlink" Target="https://www.rgs.org/schools/resources-for-schools/lake-district" TargetMode="External"/><Relationship Id="rId32" Type="http://schemas.openxmlformats.org/officeDocument/2006/relationships/hyperlink" Target="https://www.ebsco.com/research-starters/earth-and-atmospheric-sciences/white-cliffs-dover" TargetMode="External"/><Relationship Id="rId37" Type="http://schemas.openxmlformats.org/officeDocument/2006/relationships/hyperlink" Target="https://www.nhs.uk/nhs-services/visiting-or-moving-to-england/visitors-who-do-not-need-to-pay-for-nhs-treatment/" TargetMode="External"/><Relationship Id="rId40" Type="http://schemas.openxmlformats.org/officeDocument/2006/relationships/hyperlink" Target="https://www.internationalinsurance.com/countries/uk/healthcare/" TargetMode="External"/><Relationship Id="rId45" Type="http://schemas.openxmlformats.org/officeDocument/2006/relationships/hyperlink" Target="https://theblizzard.co.uk/beyond-the-field-exploring-the-cultural-impact-of-the-epl-and-nfl/news/" TargetMode="External"/><Relationship Id="rId53" Type="http://schemas.openxmlformats.org/officeDocument/2006/relationships/hyperlink" Target="https://www.statista.com/statistics/487467/overseas-visits-to-london-united-kingdom/" TargetMode="External"/><Relationship Id="rId58" Type="http://schemas.openxmlformats.org/officeDocument/2006/relationships/hyperlink" Target="https://www.windsorcastle.co.uk/windsor-castle-history" TargetMode="External"/><Relationship Id="rId66" Type="http://schemas.openxmlformats.org/officeDocument/2006/relationships/fontTable" Target="fontTable.xml"/><Relationship Id="rId5" Type="http://schemas.openxmlformats.org/officeDocument/2006/relationships/hyperlink" Target="https://www.nirmalacollegeujjain.co.in/post/how-william-shakespeare-impacted-english-literature" TargetMode="External"/><Relationship Id="rId61" Type="http://schemas.openxmlformats.org/officeDocument/2006/relationships/hyperlink" Target="https://www.windsorcastle.co.uk" TargetMode="External"/><Relationship Id="rId19" Type="http://schemas.openxmlformats.org/officeDocument/2006/relationships/hyperlink" Target="https://roadgenius.com/statistics/tourism/uk/london/" TargetMode="External"/><Relationship Id="rId14" Type="http://schemas.openxmlformats.org/officeDocument/2006/relationships/hyperlink" Target="https://en.wikipedia.org/wiki/British_royal_family" TargetMode="External"/><Relationship Id="rId22" Type="http://schemas.openxmlformats.org/officeDocument/2006/relationships/hyperlink" Target="https://www.britannica.com/place/Lake-District-region-and-national-park-England" TargetMode="External"/><Relationship Id="rId27" Type="http://schemas.openxmlformats.org/officeDocument/2006/relationships/hyperlink" Target="https://www.internetgeography.net/topics/glacial-landforms-in-the-lake-district/" TargetMode="External"/><Relationship Id="rId30" Type="http://schemas.openxmlformats.org/officeDocument/2006/relationships/hyperlink" Target="https://coaste.co.uk/the-white-cliffs-of-dover/" TargetMode="External"/><Relationship Id="rId35" Type="http://schemas.openxmlformats.org/officeDocument/2006/relationships/hyperlink" Target="https://historicengland.org.uk/research/results/reports/6033/StonehengeWorldHeritageSiteLandscapeProject_StonehengeDownandtheTri" TargetMode="External"/><Relationship Id="rId43" Type="http://schemas.openxmlformats.org/officeDocument/2006/relationships/hyperlink" Target="https://www.marshmallow.com/blog/guide-to-the-uk-healthcare-system" TargetMode="External"/><Relationship Id="rId48" Type="http://schemas.openxmlformats.org/officeDocument/2006/relationships/hyperlink" Target="https://www.worldhistory.org/article/2226/the-impact-of-the-british-industrial-revolution/" TargetMode="External"/><Relationship Id="rId56" Type="http://schemas.openxmlformats.org/officeDocument/2006/relationships/hyperlink" Target="https://hotelagio.com/london-tourism-statistics/" TargetMode="External"/><Relationship Id="rId64" Type="http://schemas.openxmlformats.org/officeDocument/2006/relationships/hyperlink" Target="https://www.philandgarth.com/cotswolds-england/" TargetMode="External"/><Relationship Id="rId8" Type="http://schemas.openxmlformats.org/officeDocument/2006/relationships/hyperlink" Target="https://www.oxfordscholastica.com/blog/creative-writing-articles/why-is-shakespeare-still-important/" TargetMode="External"/><Relationship Id="rId51" Type="http://schemas.openxmlformats.org/officeDocument/2006/relationships/hyperlink" Target="https://roadgenius.com/statistics/tourism/uk/london/" TargetMode="External"/><Relationship Id="rId3" Type="http://schemas.openxmlformats.org/officeDocument/2006/relationships/settings" Target="settings.xml"/><Relationship Id="rId12" Type="http://schemas.openxmlformats.org/officeDocument/2006/relationships/hyperlink" Target="https://en.wikipedia.org/wiki/Coronation_of_the_British_monarch" TargetMode="External"/><Relationship Id="rId17" Type="http://schemas.openxmlformats.org/officeDocument/2006/relationships/hyperlink" Target="https://www.wonderfulmuseums.com/museum/artifacts-in-the-british-museum/" TargetMode="External"/><Relationship Id="rId25" Type="http://schemas.openxmlformats.org/officeDocument/2006/relationships/hyperlink" Target="https://www.nationalparks.uk/park/lake-district/" TargetMode="External"/><Relationship Id="rId33" Type="http://schemas.openxmlformats.org/officeDocument/2006/relationships/hyperlink" Target="https://www.nationaltrust.org.uk/visit/wiltshire/stonehenge-landscape" TargetMode="External"/><Relationship Id="rId38" Type="http://schemas.openxmlformats.org/officeDocument/2006/relationships/hyperlink" Target="https://en.wikipedia.org/wiki/National_Health_Service_(England)" TargetMode="External"/><Relationship Id="rId46" Type="http://schemas.openxmlformats.org/officeDocument/2006/relationships/hyperlink" Target="https://lowerblock.com/articles/the-explosion-of-british-football-culture-in-the-1990s/" TargetMode="External"/><Relationship Id="rId59" Type="http://schemas.openxmlformats.org/officeDocument/2006/relationships/hyperlink" Target="https://en.wikipedia.org/wiki/Windsor_Castle" TargetMode="External"/><Relationship Id="rId67" Type="http://schemas.openxmlformats.org/officeDocument/2006/relationships/theme" Target="theme/theme1.xml"/><Relationship Id="rId20" Type="http://schemas.openxmlformats.org/officeDocument/2006/relationships/hyperlink" Target="https://www.groupleisureandtravel.com/news-and-views/london-sites-dominate-the-2024-%20most-visited-attractions-list/84616.article" TargetMode="External"/><Relationship Id="rId41" Type="http://schemas.openxmlformats.org/officeDocument/2006/relationships/hyperlink" Target="https://www.ucl.ac.uk/students/international-students/international-support/healthcare-uk/accessing-healthcare-uk" TargetMode="External"/><Relationship Id="rId54" Type="http://schemas.openxmlformats.org/officeDocument/2006/relationships/hyperlink" Target="https://www.visitbritain.org/research-insights/england-visitor-attractions-latest" TargetMode="External"/><Relationship Id="rId62" Type="http://schemas.openxmlformats.org/officeDocument/2006/relationships/hyperlink" Target="https://thehappykamper.com/prettiest-villages-in-the-cotswolds/" TargetMode="External"/><Relationship Id="rId1" Type="http://schemas.openxmlformats.org/officeDocument/2006/relationships/numbering" Target="numbering.xml"/><Relationship Id="rId6" Type="http://schemas.openxmlformats.org/officeDocument/2006/relationships/hyperlink" Target="https://en.wikipedia.org/wiki/Influence_of_William_Shakespeare" TargetMode="External"/><Relationship Id="rId15" Type="http://schemas.openxmlformats.org/officeDocument/2006/relationships/hyperlink" Target="https://www.visitbritain.com/en/things-to-do/royal-events-and-ceremonies" TargetMode="External"/><Relationship Id="rId23" Type="http://schemas.openxmlformats.org/officeDocument/2006/relationships/hyperlink" Target="https://whc.unesco.org/en/list/422/" TargetMode="External"/><Relationship Id="rId28" Type="http://schemas.openxmlformats.org/officeDocument/2006/relationships/hyperlink" Target="https://www.lakedistricts.co.uk" TargetMode="External"/><Relationship Id="rId36" Type="http://schemas.openxmlformats.org/officeDocument/2006/relationships/hyperlink" Target="https://www.britannica.com/place/Lake-District-region-and-national-park-England" TargetMode="External"/><Relationship Id="rId49" Type="http://schemas.openxmlformats.org/officeDocument/2006/relationships/hyperlink" Target="https://www.worldhistory.org/article/2229/social-change-in-the-british-industrial-revolution/" TargetMode="External"/><Relationship Id="rId57" Type="http://schemas.openxmlformats.org/officeDocument/2006/relationships/hyperlink" Target="https://www.condorferries.co.uk/uk-tourism-statistics" TargetMode="External"/><Relationship Id="rId10" Type="http://schemas.openxmlformats.org/officeDocument/2006/relationships/hyperlink" Target="https://williamshakespeareinsights.com/the-cultural-significance-of-shakespeares-plays-explained" TargetMode="External"/><Relationship Id="rId31" Type="http://schemas.openxmlformats.org/officeDocument/2006/relationships/hyperlink" Target="https://news.agu.org/press-release/giant-algal-bloom-sheds-light-on-formation-of-white-cliffs-of-dover/" TargetMode="External"/><Relationship Id="rId44" Type="http://schemas.openxmlformats.org/officeDocument/2006/relationships/hyperlink" Target="https://theatre-of-red.com/the-evolution-of-football-fan-culture-in-england/" TargetMode="External"/><Relationship Id="rId52" Type="http://schemas.openxmlformats.org/officeDocument/2006/relationships/hyperlink" Target="https://gowithguide.com/blog/tourism-statistics-2025-in-london-all-you-need-to-know-5213" TargetMode="External"/><Relationship Id="rId60" Type="http://schemas.openxmlformats.org/officeDocument/2006/relationships/hyperlink" Target="https://www.windsor.gov.uk/things-to-do/windsor-castle-p43983" TargetMode="External"/><Relationship Id="rId65" Type="http://schemas.openxmlformats.org/officeDocument/2006/relationships/hyperlink" Target="https://www.artdistance.com/artstravel/best-pretty-villages-in-the-cotswolds" TargetMode="External"/><Relationship Id="rId4" Type="http://schemas.openxmlformats.org/officeDocument/2006/relationships/webSettings" Target="webSettings.xml"/><Relationship Id="rId9" Type="http://schemas.openxmlformats.org/officeDocument/2006/relationships/hyperlink" Target="https://ryteup.com/blog/the-profound-impact-of-william-shakespeare-on-english-literature/" TargetMode="External"/><Relationship Id="rId13" Type="http://schemas.openxmlformats.org/officeDocument/2006/relationships/hyperlink" Target="https://www.womanandhome.com/life/royal-news/royal-family-traditions/" TargetMode="External"/><Relationship Id="rId18" Type="http://schemas.openxmlformats.org/officeDocument/2006/relationships/hyperlink" Target="https://www.letmeshowyoulondon.com/what-to-see-at-the-british-museum/" TargetMode="External"/><Relationship Id="rId39" Type="http://schemas.openxmlformats.org/officeDocument/2006/relationships/hyperlink" Target="https://www.bbc.co.uk/bitesize/articles/ztkkfd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3AB0A5-1744-4A4E-8CCD-8DBAFD8EB25B}">
  <we:reference id="wa200000368" version="1.0.0.0" store="it-IT" storeType="OMEX"/>
  <we:alternateReferences>
    <we:reference id="WA200000368" version="1.0.0.0" store="" storeType="OMEX"/>
  </we:alternateReferences>
  <we:properties>
    <we:property name="documentId" value="&quot;02b83f4b8f01a2a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75</TotalTime>
  <Pages>19</Pages>
  <Words>6012</Words>
  <Characters>34272</Characters>
  <Application>Microsoft Office Word</Application>
  <DocSecurity>0</DocSecurity>
  <Lines>285</Lines>
  <Paragraphs>80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2</cp:revision>
  <dcterms:created xsi:type="dcterms:W3CDTF">2026-01-23T08:03:00Z</dcterms:created>
  <dcterms:modified xsi:type="dcterms:W3CDTF">2026-01-23T09:18:00Z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00a4cb21-baea-4eb2-916e-b15d0dbbbd2a</vt:lpwstr>
  </property>
</Properties>
</file>