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sz w:val="32"/>
          <w:szCs w:val="32"/>
        </w:rPr>
        <w:t xml:space="preserve">ONLINE ACTIVITY – WEEK 4</w:t>
      </w:r>
    </w:p>
    <w:p>
      <w:pPr>
        <w:jc w:val="center"/>
        <w:spacing w:after="120"/>
      </w:pPr>
      <w:r>
        <w:rPr>
          <w:i/>
          <w:sz w:val="22"/>
          <w:szCs w:val="22"/>
        </w:rPr>
        <w:t xml:space="preserve">Risk Management in IT Auditing: Case Analysis</w:t>
      </w:r>
    </w:p>
    <w:p>
      <w:pPr>
        <w:spacing w:after="60"/>
      </w:pPr>
      <w:r>
        <w:rPr>
          <w:i/>
          <w:sz w:val="20"/>
          <w:szCs w:val="20"/>
        </w:rPr>
        <w:t xml:space="preserve">Student Answer Sheet</w:t>
      </w:r>
    </w:p>
    <w:p>
      <w:pPr>
        <w:spacing w:after="60"/>
      </w:pPr>
      <w:r>
        <w:rPr>
          <w:i/>
          <w:sz w:val="20"/>
          <w:szCs w:val="20"/>
        </w:rPr>
        <w:t xml:space="preserve">Case: The Security Incident at North Valley University</w:t>
      </w:r>
    </w:p>
    <w:p>
      <w:pPr>
        <w:spacing w:before="280" w:after="120"/>
      </w:pPr>
      <w:r>
        <w:rPr>
          <w:b/>
          <w:sz w:val="26"/>
          <w:szCs w:val="26"/>
        </w:rPr>
        <w:t xml:space="preserve">PART I – Risk Identification (20 points)</w:t>
      </w:r>
    </w:p>
    <w:p>
      <w:pPr>
        <w:jc w:val="both"/>
        <w:spacing w:after="160"/>
      </w:pPr>
      <w:r>
        <w:rPr>
          <w:sz w:val="21"/>
          <w:szCs w:val="21"/>
        </w:rPr>
        <w:t xml:space="preserve">Below are six IT risks I found from the case.</w:t>
      </w:r>
    </w:p>
    <w:p>
      <w:pPr>
        <w:spacing w:before="280" w:after="120"/>
      </w:pPr>
      <w:r>
        <w:rPr>
          <w:b/>
          <w:sz w:val="22"/>
          <w:szCs w:val="22"/>
        </w:rPr>
        <w:t xml:space="preserve">1. Phishing and stolen login credentials</w:t>
      </w:r>
    </w:p>
    <w:p>
      <w:pPr>
        <w:jc w:val="both"/>
        <w:spacing w:after="160"/>
      </w:pPr>
      <w:r>
        <w:rPr>
          <w:sz w:val="21"/>
          <w:szCs w:val="21"/>
        </w:rPr>
        <w:t xml:space="preserve">What it is: Attackers send fake IT emails, and employees enter their usernames and passwords on a fake site.</w:t>
      </w:r>
    </w:p>
    <w:p>
      <w:pPr>
        <w:jc w:val="both"/>
        <w:spacing w:after="160"/>
      </w:pPr>
      <w:r>
        <w:rPr>
          <w:sz w:val="21"/>
          <w:szCs w:val="21"/>
        </w:rPr>
        <w:t xml:space="preserve">Source: External attackers (phishing emails), but the problem also continues because staff still fall for it.</w:t>
      </w:r>
    </w:p>
    <w:p>
      <w:pPr>
        <w:jc w:val="both"/>
        <w:spacing w:after="160"/>
      </w:pPr>
      <w:r>
        <w:rPr>
          <w:sz w:val="21"/>
          <w:szCs w:val="21"/>
        </w:rPr>
        <w:t xml:space="preserve">Internal or external: Mostly external (the phishing comes from outside), but the human error is internal.</w:t>
      </w:r>
    </w:p>
    <w:p>
      <w:pPr>
        <w:jc w:val="both"/>
        <w:spacing w:after="160"/>
      </w:pPr>
      <w:r>
        <w:rPr>
          <w:sz w:val="21"/>
          <w:szCs w:val="21"/>
        </w:rPr>
        <w:t xml:space="preserve">Affected assets/operations: User accounts, LMS access, student records, grades, and other academic data.</w:t>
      </w:r>
    </w:p>
    <w:p>
      <w:pPr>
        <w:spacing w:before="280" w:after="120"/>
      </w:pPr>
      <w:r>
        <w:rPr>
          <w:b/>
          <w:sz w:val="22"/>
          <w:szCs w:val="22"/>
        </w:rPr>
        <w:t xml:space="preserve">2. Weak passwords and no multi-factor authentication (MFA)</w:t>
      </w:r>
    </w:p>
    <w:p>
      <w:pPr>
        <w:jc w:val="both"/>
        <w:spacing w:after="160"/>
      </w:pPr>
      <w:r>
        <w:rPr>
          <w:sz w:val="21"/>
          <w:szCs w:val="21"/>
        </w:rPr>
        <w:t xml:space="preserve">What it is: Some accounts still use weak passwords, and MFA is not enabled for everyone.</w:t>
      </w:r>
    </w:p>
    <w:p>
      <w:pPr>
        <w:jc w:val="both"/>
        <w:spacing w:after="160"/>
      </w:pPr>
      <w:r>
        <w:rPr>
          <w:sz w:val="21"/>
          <w:szCs w:val="21"/>
        </w:rPr>
        <w:t xml:space="preserve">Source: Internal – weak password habits and incomplete security setup by the university.</w:t>
      </w:r>
    </w:p>
    <w:p>
      <w:pPr>
        <w:jc w:val="both"/>
        <w:spacing w:after="160"/>
      </w:pPr>
      <w:r>
        <w:rPr>
          <w:sz w:val="21"/>
          <w:szCs w:val="21"/>
        </w:rPr>
        <w:t xml:space="preserve">Internal or external: Internal.</w:t>
      </w:r>
    </w:p>
    <w:p>
      <w:pPr>
        <w:jc w:val="both"/>
        <w:spacing w:after="160"/>
      </w:pPr>
      <w:r>
        <w:rPr>
          <w:sz w:val="21"/>
          <w:szCs w:val="21"/>
        </w:rPr>
        <w:t xml:space="preserve">Affected assets/operations: Faculty/admin accounts, LMS, personal and academic information.</w:t>
      </w:r>
    </w:p>
    <w:p>
      <w:pPr>
        <w:spacing w:before="280" w:after="120"/>
      </w:pPr>
      <w:r>
        <w:rPr>
          <w:b/>
          <w:sz w:val="22"/>
          <w:szCs w:val="22"/>
        </w:rPr>
        <w:t xml:space="preserve">3. Outdated LMS server software</w:t>
      </w:r>
    </w:p>
    <w:p>
      <w:pPr>
        <w:jc w:val="both"/>
        <w:spacing w:after="160"/>
      </w:pPr>
      <w:r>
        <w:rPr>
          <w:sz w:val="21"/>
          <w:szCs w:val="21"/>
        </w:rPr>
        <w:t xml:space="preserve">What it is: Some server software has not been updated for several months.</w:t>
      </w:r>
    </w:p>
    <w:p>
      <w:pPr>
        <w:jc w:val="both"/>
        <w:spacing w:after="160"/>
      </w:pPr>
      <w:r>
        <w:rPr>
          <w:sz w:val="21"/>
          <w:szCs w:val="21"/>
        </w:rPr>
        <w:t xml:space="preserve">Source: Internal – the system administrator delayed patching because of other tasks.</w:t>
      </w:r>
    </w:p>
    <w:p>
      <w:pPr>
        <w:jc w:val="both"/>
        <w:spacing w:after="160"/>
      </w:pPr>
      <w:r>
        <w:rPr>
          <w:sz w:val="21"/>
          <w:szCs w:val="21"/>
        </w:rPr>
        <w:t xml:space="preserve">Internal or external: Internal.</w:t>
      </w:r>
    </w:p>
    <w:p>
      <w:pPr>
        <w:jc w:val="both"/>
        <w:spacing w:after="160"/>
      </w:pPr>
      <w:r>
        <w:rPr>
          <w:sz w:val="21"/>
          <w:szCs w:val="21"/>
        </w:rPr>
        <w:t xml:space="preserve">Affected assets/operations: LMS server availability and security; student/faculty access to classes and files.</w:t>
      </w:r>
    </w:p>
    <w:p>
      <w:pPr>
        <w:spacing w:before="280" w:after="120"/>
      </w:pPr>
      <w:r>
        <w:rPr>
          <w:b/>
          <w:sz w:val="22"/>
          <w:szCs w:val="22"/>
        </w:rPr>
        <w:t xml:space="preserve">4. Weak backup setup</w:t>
      </w:r>
    </w:p>
    <w:p>
      <w:pPr>
        <w:jc w:val="both"/>
        <w:spacing w:after="160"/>
      </w:pPr>
      <w:r>
        <w:rPr>
          <w:sz w:val="21"/>
          <w:szCs w:val="21"/>
        </w:rPr>
        <w:t xml:space="preserve">What it is: Backups are only once a week, and the latest backup is kept in the same building as the main server.</w:t>
      </w:r>
    </w:p>
    <w:p>
      <w:pPr>
        <w:jc w:val="both"/>
        <w:spacing w:after="160"/>
      </w:pPr>
      <w:r>
        <w:rPr>
          <w:sz w:val="21"/>
          <w:szCs w:val="21"/>
        </w:rPr>
        <w:t xml:space="preserve">Source: Internal – backup policy and storage location decided by the university.</w:t>
      </w:r>
    </w:p>
    <w:p>
      <w:pPr>
        <w:jc w:val="both"/>
        <w:spacing w:after="160"/>
      </w:pPr>
      <w:r>
        <w:rPr>
          <w:sz w:val="21"/>
          <w:szCs w:val="21"/>
        </w:rPr>
        <w:t xml:space="preserve">Internal or external: Internal.</w:t>
      </w:r>
    </w:p>
    <w:p>
      <w:pPr>
        <w:jc w:val="both"/>
        <w:spacing w:after="160"/>
      </w:pPr>
      <w:r>
        <w:rPr>
          <w:sz w:val="21"/>
          <w:szCs w:val="21"/>
        </w:rPr>
        <w:t xml:space="preserve">Affected assets/operations: Course materials, grades, assignments, and the ability to recover after failure or deletion.</w:t>
      </w:r>
    </w:p>
    <w:p>
      <w:pPr>
        <w:spacing w:before="280" w:after="120"/>
      </w:pPr>
      <w:r>
        <w:rPr>
          <w:b/>
          <w:sz w:val="22"/>
          <w:szCs w:val="22"/>
        </w:rPr>
        <w:t xml:space="preserve">5. Accidental deletion of important files</w:t>
      </w:r>
    </w:p>
    <w:p>
      <w:pPr>
        <w:jc w:val="both"/>
        <w:spacing w:after="160"/>
      </w:pPr>
      <w:r>
        <w:rPr>
          <w:sz w:val="21"/>
          <w:szCs w:val="21"/>
        </w:rPr>
        <w:t xml:space="preserve">What it is: A faculty member deleted an important folder with course materials, and restore took hours.</w:t>
      </w:r>
    </w:p>
    <w:p>
      <w:pPr>
        <w:jc w:val="both"/>
        <w:spacing w:after="160"/>
      </w:pPr>
      <w:r>
        <w:rPr>
          <w:sz w:val="21"/>
          <w:szCs w:val="21"/>
        </w:rPr>
        <w:t xml:space="preserve">Source: Internal – user mistake plus slow recovery.</w:t>
      </w:r>
    </w:p>
    <w:p>
      <w:pPr>
        <w:jc w:val="both"/>
        <w:spacing w:after="160"/>
      </w:pPr>
      <w:r>
        <w:rPr>
          <w:sz w:val="21"/>
          <w:szCs w:val="21"/>
        </w:rPr>
        <w:t xml:space="preserve">Internal or external: Internal.</w:t>
      </w:r>
    </w:p>
    <w:p>
      <w:pPr>
        <w:jc w:val="both"/>
        <w:spacing w:after="160"/>
      </w:pPr>
      <w:r>
        <w:rPr>
          <w:sz w:val="21"/>
          <w:szCs w:val="21"/>
        </w:rPr>
        <w:t xml:space="preserve">Affected assets/operations: Course content, teaching operations, and class continuity.</w:t>
      </w:r>
    </w:p>
    <w:p>
      <w:pPr>
        <w:spacing w:before="280" w:after="120"/>
      </w:pPr>
      <w:r>
        <w:rPr>
          <w:b/>
          <w:sz w:val="22"/>
          <w:szCs w:val="22"/>
        </w:rPr>
        <w:t xml:space="preserve">6. No formal review of third-party cloud services</w:t>
      </w:r>
    </w:p>
    <w:p>
      <w:pPr>
        <w:jc w:val="both"/>
        <w:spacing w:after="160"/>
      </w:pPr>
      <w:r>
        <w:rPr>
          <w:sz w:val="21"/>
          <w:szCs w:val="21"/>
        </w:rPr>
        <w:t xml:space="preserve">What it is: The university uses an external cloud service but has no formal process to check the provider’s security and availability.</w:t>
      </w:r>
    </w:p>
    <w:p>
      <w:pPr>
        <w:jc w:val="both"/>
        <w:spacing w:after="160"/>
      </w:pPr>
      <w:r>
        <w:rPr>
          <w:sz w:val="21"/>
          <w:szCs w:val="21"/>
        </w:rPr>
        <w:t xml:space="preserve">Source: External provider risk, but the missing procedure is the university’s responsibility.</w:t>
      </w:r>
    </w:p>
    <w:p>
      <w:pPr>
        <w:jc w:val="both"/>
        <w:spacing w:after="160"/>
      </w:pPr>
      <w:r>
        <w:rPr>
          <w:sz w:val="21"/>
          <w:szCs w:val="21"/>
        </w:rPr>
        <w:t xml:space="preserve">Internal or external: Both – external (vendor) and internal (no evaluation process).</w:t>
      </w:r>
    </w:p>
    <w:p>
      <w:pPr>
        <w:jc w:val="both"/>
        <w:spacing w:after="160"/>
      </w:pPr>
      <w:r>
        <w:rPr>
          <w:sz w:val="21"/>
          <w:szCs w:val="21"/>
        </w:rPr>
        <w:t xml:space="preserve">Affected assets/operations: Online services that depend on the cloud, and related student/faculty operations.</w:t>
      </w:r>
    </w:p>
    <w:p>
      <w:pPr>
        <w:jc w:val="both"/>
        <w:spacing w:after="160"/>
      </w:pPr>
      <w:r>
        <w:rPr>
          <w:sz w:val="21"/>
          <w:szCs w:val="21"/>
        </w:rPr>
        <w:t xml:space="preserve">(Additional risk if needed: Power interruptions / untested disaster recovery – short power outages happened, UPS exists, but DR procedures were not tested recently. Internal. Affects server uptime and recovery after outage.)</w:t>
      </w:r>
    </w:p>
    <w:p>
      <w:pPr>
        <w:spacing w:before="280" w:after="120"/>
      </w:pPr>
      <w:r>
        <w:rPr>
          <w:b/>
          <w:sz w:val="26"/>
          <w:szCs w:val="26"/>
        </w:rPr>
        <w:t xml:space="preserve">PART II – Risk Assessment (20 points)</w:t>
      </w:r>
    </w:p>
    <w:p>
      <w:pPr>
        <w:jc w:val="both"/>
        <w:spacing w:after="160"/>
      </w:pPr>
      <w:r>
        <w:rPr>
          <w:sz w:val="21"/>
          <w:szCs w:val="21"/>
        </w:rPr>
        <w:t xml:space="preserve">I selected these five as the most important:</w:t>
      </w:r>
    </w:p>
    <w:p>
      <w:pPr>
        <w:spacing w:before="280" w:after="120"/>
      </w:pPr>
      <w:r>
        <w:rPr>
          <w:b/>
          <w:sz w:val="22"/>
          <w:szCs w:val="22"/>
        </w:rPr>
        <w:t xml:space="preserve">Risk A – Phishing and stolen credentials</w:t>
      </w:r>
    </w:p>
    <w:p>
      <w:pPr>
        <w:ind w:left="360"/>
        <w:spacing w:after="80"/>
      </w:pPr>
      <w:r>
        <w:rPr>
          <w:sz w:val="21"/>
          <w:szCs w:val="21"/>
        </w:rPr>
        <w:t xml:space="preserve">• Likelihood: High</w:t>
      </w:r>
    </w:p>
    <w:p>
      <w:pPr>
        <w:ind w:left="360"/>
        <w:spacing w:after="80"/>
      </w:pPr>
      <w:r>
        <w:rPr>
          <w:sz w:val="21"/>
          <w:szCs w:val="21"/>
        </w:rPr>
        <w:t xml:space="preserve">• Impact: High</w:t>
      </w:r>
    </w:p>
    <w:p>
      <w:pPr>
        <w:ind w:left="360"/>
        <w:spacing w:after="80"/>
      </w:pPr>
      <w:r>
        <w:rPr>
          <w:sz w:val="21"/>
          <w:szCs w:val="21"/>
        </w:rPr>
        <w:t xml:space="preserve">• Overall: High</w:t>
      </w:r>
    </w:p>
    <w:p>
      <w:pPr>
        <w:jc w:val="both"/>
        <w:spacing w:after="160"/>
      </w:pPr>
      <w:r>
        <w:rPr>
          <w:sz w:val="21"/>
          <w:szCs w:val="21"/>
        </w:rPr>
        <w:t xml:space="preserve">Why: The case says several employees already got phishing emails, and two people actually entered their passwords. That means it already happened, so likelihood is high. Impact is high because LMS holds grades, student info, exams, etc. If attackers get in, they can steal or change sensitive data.</w:t>
      </w:r>
    </w:p>
    <w:p>
      <w:pPr>
        <w:spacing w:before="280" w:after="120"/>
      </w:pPr>
      <w:r>
        <w:rPr>
          <w:b/>
          <w:sz w:val="22"/>
          <w:szCs w:val="22"/>
        </w:rPr>
        <w:t xml:space="preserve">Risk B – Weak passwords / no MFA</w:t>
      </w:r>
    </w:p>
    <w:p>
      <w:pPr>
        <w:ind w:left="360"/>
        <w:spacing w:after="80"/>
      </w:pPr>
      <w:r>
        <w:rPr>
          <w:sz w:val="21"/>
          <w:szCs w:val="21"/>
        </w:rPr>
        <w:t xml:space="preserve">• Likelihood: High</w:t>
      </w:r>
    </w:p>
    <w:p>
      <w:pPr>
        <w:ind w:left="360"/>
        <w:spacing w:after="80"/>
      </w:pPr>
      <w:r>
        <w:rPr>
          <w:sz w:val="21"/>
          <w:szCs w:val="21"/>
        </w:rPr>
        <w:t xml:space="preserve">• Impact: High</w:t>
      </w:r>
    </w:p>
    <w:p>
      <w:pPr>
        <w:ind w:left="360"/>
        <w:spacing w:after="80"/>
      </w:pPr>
      <w:r>
        <w:rPr>
          <w:sz w:val="21"/>
          <w:szCs w:val="21"/>
        </w:rPr>
        <w:t xml:space="preserve">• Overall: High</w:t>
      </w:r>
    </w:p>
    <w:p>
      <w:pPr>
        <w:jc w:val="both"/>
        <w:spacing w:after="160"/>
      </w:pPr>
      <w:r>
        <w:rPr>
          <w:sz w:val="21"/>
          <w:szCs w:val="21"/>
        </w:rPr>
        <w:t xml:space="preserve">Why: The case clearly says several employees still use weak passwords and some accounts have no MFA. So this is not rare. Impact is high because once an account is guessed or reused, attackers can reach the same sensitive LMS data. This also makes phishing worse.</w:t>
      </w:r>
    </w:p>
    <w:p>
      <w:pPr>
        <w:spacing w:before="280" w:after="120"/>
      </w:pPr>
      <w:r>
        <w:rPr>
          <w:b/>
          <w:sz w:val="22"/>
          <w:szCs w:val="22"/>
        </w:rPr>
        <w:t xml:space="preserve">Risk C – Outdated server software</w:t>
      </w:r>
    </w:p>
    <w:p>
      <w:pPr>
        <w:ind w:left="360"/>
        <w:spacing w:after="80"/>
      </w:pPr>
      <w:r>
        <w:rPr>
          <w:sz w:val="21"/>
          <w:szCs w:val="21"/>
        </w:rPr>
        <w:t xml:space="preserve">• Likelihood: Medium</w:t>
      </w:r>
    </w:p>
    <w:p>
      <w:pPr>
        <w:ind w:left="360"/>
        <w:spacing w:after="80"/>
      </w:pPr>
      <w:r>
        <w:rPr>
          <w:sz w:val="21"/>
          <w:szCs w:val="21"/>
        </w:rPr>
        <w:t xml:space="preserve">• Impact: High</w:t>
      </w:r>
    </w:p>
    <w:p>
      <w:pPr>
        <w:ind w:left="360"/>
        <w:spacing w:after="80"/>
      </w:pPr>
      <w:r>
        <w:rPr>
          <w:sz w:val="21"/>
          <w:szCs w:val="21"/>
        </w:rPr>
        <w:t xml:space="preserve">• Overall: High</w:t>
      </w:r>
    </w:p>
    <w:p>
      <w:pPr>
        <w:jc w:val="both"/>
        <w:spacing w:after="160"/>
      </w:pPr>
      <w:r>
        <w:rPr>
          <w:sz w:val="21"/>
          <w:szCs w:val="21"/>
        </w:rPr>
        <w:t xml:space="preserve">Why: Likelihood is medium because the case does not say a hack already happened through the unpatched software, but the software is months behind, so the chance of exploit is real. Impact is high because the LMS is central – if it is compromised or crashes, many users and services are affected. The unexpected interruptions also show the server is already unstable.</w:t>
      </w:r>
    </w:p>
    <w:p>
      <w:pPr>
        <w:spacing w:before="280" w:after="120"/>
      </w:pPr>
      <w:r>
        <w:rPr>
          <w:b/>
          <w:sz w:val="22"/>
          <w:szCs w:val="22"/>
        </w:rPr>
        <w:t xml:space="preserve">Risk D – Weak backup and same-building storage</w:t>
      </w:r>
    </w:p>
    <w:p>
      <w:pPr>
        <w:ind w:left="360"/>
        <w:spacing w:after="80"/>
      </w:pPr>
      <w:r>
        <w:rPr>
          <w:sz w:val="21"/>
          <w:szCs w:val="21"/>
        </w:rPr>
        <w:t xml:space="preserve">• Likelihood: Medium</w:t>
      </w:r>
    </w:p>
    <w:p>
      <w:pPr>
        <w:ind w:left="360"/>
        <w:spacing w:after="80"/>
      </w:pPr>
      <w:r>
        <w:rPr>
          <w:sz w:val="21"/>
          <w:szCs w:val="21"/>
        </w:rPr>
        <w:t xml:space="preserve">• Impact: High</w:t>
      </w:r>
    </w:p>
    <w:p>
      <w:pPr>
        <w:ind w:left="360"/>
        <w:spacing w:after="80"/>
      </w:pPr>
      <w:r>
        <w:rPr>
          <w:sz w:val="21"/>
          <w:szCs w:val="21"/>
        </w:rPr>
        <w:t xml:space="preserve">• Overall: High</w:t>
      </w:r>
    </w:p>
    <w:p>
      <w:pPr>
        <w:jc w:val="both"/>
        <w:spacing w:after="160"/>
      </w:pPr>
      <w:r>
        <w:rPr>
          <w:sz w:val="21"/>
          <w:szCs w:val="21"/>
        </w:rPr>
        <w:t xml:space="preserve">Why: Likelihood is medium because accidents and outages already happen (deleted folder, power interruptions). Impact is high because if the building has a bigger incident (fire, flood, longer outage), weekly backups in the same place may not be enough, and recovery can be slow or incomplete.</w:t>
      </w:r>
    </w:p>
    <w:p>
      <w:pPr>
        <w:spacing w:before="280" w:after="120"/>
      </w:pPr>
      <w:r>
        <w:rPr>
          <w:b/>
          <w:sz w:val="22"/>
          <w:szCs w:val="22"/>
        </w:rPr>
        <w:t xml:space="preserve">Risk E – Untested disaster recovery / power interruptions</w:t>
      </w:r>
    </w:p>
    <w:p>
      <w:pPr>
        <w:ind w:left="360"/>
        <w:spacing w:after="80"/>
      </w:pPr>
      <w:r>
        <w:rPr>
          <w:sz w:val="21"/>
          <w:szCs w:val="21"/>
        </w:rPr>
        <w:t xml:space="preserve">• Likelihood: Medium</w:t>
      </w:r>
    </w:p>
    <w:p>
      <w:pPr>
        <w:ind w:left="360"/>
        <w:spacing w:after="80"/>
      </w:pPr>
      <w:r>
        <w:rPr>
          <w:sz w:val="21"/>
          <w:szCs w:val="21"/>
        </w:rPr>
        <w:t xml:space="preserve">• Impact: Medium</w:t>
      </w:r>
    </w:p>
    <w:p>
      <w:pPr>
        <w:ind w:left="360"/>
        <w:spacing w:after="80"/>
      </w:pPr>
      <w:r>
        <w:rPr>
          <w:sz w:val="21"/>
          <w:szCs w:val="21"/>
        </w:rPr>
        <w:t xml:space="preserve">• Overall: Medium</w:t>
      </w:r>
    </w:p>
    <w:p>
      <w:pPr>
        <w:jc w:val="both"/>
        <w:spacing w:after="160"/>
      </w:pPr>
      <w:r>
        <w:rPr>
          <w:sz w:val="21"/>
          <w:szCs w:val="21"/>
        </w:rPr>
        <w:t xml:space="preserve">Why: Power interruptions already happened, so some likelihood is there. Impact is medium for now because UPS exists and interruptions were short, but since DR was not tested recently, a longer outage could become worse than they expect.</w:t>
      </w:r>
    </w:p>
    <w:p>
      <w:pPr>
        <w:spacing w:before="280" w:after="120"/>
      </w:pPr>
      <w:r>
        <w:rPr>
          <w:b/>
          <w:sz w:val="26"/>
          <w:szCs w:val="26"/>
        </w:rPr>
        <w:t xml:space="preserve">PART III – Risk Matrix Analysis (15 points)</w:t>
      </w:r>
    </w:p>
    <w:p>
      <w:pPr>
        <w:jc w:val="both"/>
        <w:spacing w:after="160"/>
      </w:pPr>
      <w:r>
        <w:rPr>
          <w:sz w:val="21"/>
          <w:szCs w:val="21"/>
        </w:rPr>
        <w:t xml:space="preserve">3 × 3 Risk Matrix (Likelihood × Impact)</w:t>
      </w:r>
    </w:p>
    <w:p>
      <w:pPr>
        <w:jc w:val="both"/>
        <w:spacing w:after="160"/>
      </w:pPr>
      <w:r>
        <w:rPr>
          <w:sz w:val="21"/>
          <w:szCs w:val="21"/>
        </w:rPr>
        <w:t xml:space="preserve">High likelihood + High impact: A. Phishing/stolen credentials; B. Weak passwords / no MFA</w:t>
      </w:r>
    </w:p>
    <w:p>
      <w:pPr>
        <w:jc w:val="both"/>
        <w:spacing w:after="160"/>
      </w:pPr>
      <w:r>
        <w:rPr>
          <w:sz w:val="21"/>
          <w:szCs w:val="21"/>
        </w:rPr>
        <w:t xml:space="preserve">Medium likelihood + High impact: C. Outdated server software; D. Weak backup setup</w:t>
      </w:r>
    </w:p>
    <w:p>
      <w:pPr>
        <w:jc w:val="both"/>
        <w:spacing w:after="160"/>
      </w:pPr>
      <w:r>
        <w:rPr>
          <w:sz w:val="21"/>
          <w:szCs w:val="21"/>
        </w:rPr>
        <w:t xml:space="preserve">Medium likelihood + Medium impact: E. Untested DR / power</w:t>
      </w:r>
    </w:p>
    <w:p>
      <w:pPr>
        <w:spacing w:before="280" w:after="120"/>
      </w:pPr>
      <w:r>
        <w:rPr>
          <w:b/>
          <w:sz w:val="22"/>
          <w:szCs w:val="22"/>
        </w:rPr>
        <w:t xml:space="preserve">Which risk should North Valley University address first, and why?</w:t>
      </w:r>
    </w:p>
    <w:p>
      <w:pPr>
        <w:jc w:val="both"/>
        <w:spacing w:after="160"/>
      </w:pPr>
      <w:r>
        <w:rPr>
          <w:sz w:val="21"/>
          <w:szCs w:val="21"/>
        </w:rPr>
        <w:t xml:space="preserve">I think the university should address phishing and stolen credentials first (together with weak passwords/no MFA, because they are connected).</w:t>
      </w:r>
    </w:p>
    <w:p>
      <w:pPr>
        <w:jc w:val="both"/>
        <w:spacing w:after="160"/>
      </w:pPr>
      <w:r>
        <w:rPr>
          <w:sz w:val="21"/>
          <w:szCs w:val="21"/>
        </w:rPr>
        <w:t xml:space="preserve">The likelihood is already high – phishing emails were received, and two employees entered their passwords. That is not just a possible risk; it already caused a security incident. The impact is also high because the LMS stores student information, grades, exams, and faculty records. If attackers keep those credentials, they can access private academic data, change records, or disrupt classes.</w:t>
      </w:r>
    </w:p>
    <w:p>
      <w:pPr>
        <w:jc w:val="both"/>
        <w:spacing w:after="160"/>
      </w:pPr>
      <w:r>
        <w:rPr>
          <w:sz w:val="21"/>
          <w:szCs w:val="21"/>
        </w:rPr>
        <w:t xml:space="preserve">Compared with the other risks, this one can lead to unauthorized access quickly, and it can also support other problems (for example, an attacker who is already inside can do more damage while the server is still unpatched). The backup and DR issues are serious too, but the immediate way attackers are getting in right now is through people and weak authentication. So priority one should be stopping account takeover: phishing awareness, password rules, and turning on MFA as soon as possible. After that, patching and improving backups should follow closely.</w:t>
      </w:r>
    </w:p>
    <w:p>
      <w:pPr>
        <w:spacing w:before="280" w:after="120"/>
      </w:pPr>
      <w:r>
        <w:rPr>
          <w:b/>
          <w:sz w:val="26"/>
          <w:szCs w:val="26"/>
        </w:rPr>
        <w:t xml:space="preserve">PART IV – Risk Treatment (20 points)</w:t>
      </w:r>
    </w:p>
    <w:p>
      <w:pPr>
        <w:spacing w:before="280" w:after="120"/>
      </w:pPr>
      <w:r>
        <w:rPr>
          <w:b/>
          <w:sz w:val="22"/>
          <w:szCs w:val="22"/>
        </w:rPr>
        <w:t xml:space="preserve">Risk A – Phishing / stolen credentials</w:t>
      </w:r>
    </w:p>
    <w:p>
      <w:pPr>
        <w:ind w:left="360"/>
        <w:spacing w:after="80"/>
      </w:pPr>
      <w:r>
        <w:rPr>
          <w:sz w:val="21"/>
          <w:szCs w:val="21"/>
        </w:rPr>
        <w:t xml:space="preserve">• Treatment: Reduce / Mitigate</w:t>
      </w:r>
    </w:p>
    <w:p>
      <w:pPr>
        <w:jc w:val="both"/>
        <w:spacing w:after="160"/>
      </w:pPr>
      <w:r>
        <w:rPr>
          <w:sz w:val="21"/>
          <w:szCs w:val="21"/>
        </w:rPr>
        <w:t xml:space="preserve">Why: The university cannot fully avoid email or the internet, and accepting this is too dangerous after real incidents. Transfer (like insurance) does not stop the attack. So the best choice is to reduce it through awareness training, better email filtering, and forcing password resets for affected accounts.</w:t>
      </w:r>
    </w:p>
    <w:p>
      <w:pPr>
        <w:spacing w:before="280" w:after="120"/>
      </w:pPr>
      <w:r>
        <w:rPr>
          <w:b/>
          <w:sz w:val="22"/>
          <w:szCs w:val="22"/>
        </w:rPr>
        <w:t xml:space="preserve">Risk B – Weak passwords / no MFA</w:t>
      </w:r>
    </w:p>
    <w:p>
      <w:pPr>
        <w:ind w:left="360"/>
        <w:spacing w:after="80"/>
      </w:pPr>
      <w:r>
        <w:rPr>
          <w:sz w:val="21"/>
          <w:szCs w:val="21"/>
        </w:rPr>
        <w:t xml:space="preserve">• Treatment: Reduce / Mitigate</w:t>
      </w:r>
    </w:p>
    <w:p>
      <w:pPr>
        <w:jc w:val="both"/>
        <w:spacing w:after="160"/>
      </w:pPr>
      <w:r>
        <w:rPr>
          <w:sz w:val="21"/>
          <w:szCs w:val="21"/>
        </w:rPr>
        <w:t xml:space="preserve">Why: This is something the university can control directly. They can require stronger passwords and enable MFA. Avoiding user accounts is not realistic. Accepting weak authentication is not okay for an LMS with grades and personal data.</w:t>
      </w:r>
    </w:p>
    <w:p>
      <w:pPr>
        <w:spacing w:before="280" w:after="120"/>
      </w:pPr>
      <w:r>
        <w:rPr>
          <w:b/>
          <w:sz w:val="22"/>
          <w:szCs w:val="22"/>
        </w:rPr>
        <w:t xml:space="preserve">Risk C – Outdated server software</w:t>
      </w:r>
    </w:p>
    <w:p>
      <w:pPr>
        <w:ind w:left="360"/>
        <w:spacing w:after="80"/>
      </w:pPr>
      <w:r>
        <w:rPr>
          <w:sz w:val="21"/>
          <w:szCs w:val="21"/>
        </w:rPr>
        <w:t xml:space="preserve">• Treatment: Reduce / Mitigate</w:t>
      </w:r>
    </w:p>
    <w:p>
      <w:pPr>
        <w:jc w:val="both"/>
        <w:spacing w:after="160"/>
      </w:pPr>
      <w:r>
        <w:rPr>
          <w:sz w:val="21"/>
          <w:szCs w:val="21"/>
        </w:rPr>
        <w:t xml:space="preserve">Why: They should patch and update on a schedule. Avoiding the LMS completely is not practical because the school depends on it. Transfer does not fix unpatched servers. Accepting months of missing updates is too risky, especially with interruptions already happening.</w:t>
      </w:r>
    </w:p>
    <w:p>
      <w:pPr>
        <w:spacing w:before="280" w:after="120"/>
      </w:pPr>
      <w:r>
        <w:rPr>
          <w:b/>
          <w:sz w:val="22"/>
          <w:szCs w:val="22"/>
        </w:rPr>
        <w:t xml:space="preserve">Risk D – Weak backup setup</w:t>
      </w:r>
    </w:p>
    <w:p>
      <w:pPr>
        <w:ind w:left="360"/>
        <w:spacing w:after="80"/>
      </w:pPr>
      <w:r>
        <w:rPr>
          <w:sz w:val="21"/>
          <w:szCs w:val="21"/>
        </w:rPr>
        <w:t xml:space="preserve">• Treatment: Reduce / Mitigate</w:t>
      </w:r>
    </w:p>
    <w:p>
      <w:pPr>
        <w:jc w:val="both"/>
        <w:spacing w:after="160"/>
      </w:pPr>
      <w:r>
        <w:rPr>
          <w:sz w:val="21"/>
          <w:szCs w:val="21"/>
        </w:rPr>
        <w:t xml:space="preserve">Why: They can improve backup frequency and store a copy offsite (or in a separate location/cloud). That lowers the chance of permanent data loss. Accepting weekly same-building backups is weak after a restore already took hours. Transfer alone (outsourcing backup) can help, but they still need a better process, so mitigate is the main treatment.</w:t>
      </w:r>
    </w:p>
    <w:p>
      <w:pPr>
        <w:spacing w:before="280" w:after="120"/>
      </w:pPr>
      <w:r>
        <w:rPr>
          <w:b/>
          <w:sz w:val="22"/>
          <w:szCs w:val="22"/>
        </w:rPr>
        <w:t xml:space="preserve">Risk E – Untested DR / power interruptions</w:t>
      </w:r>
    </w:p>
    <w:p>
      <w:pPr>
        <w:ind w:left="360"/>
        <w:spacing w:after="80"/>
      </w:pPr>
      <w:r>
        <w:rPr>
          <w:sz w:val="21"/>
          <w:szCs w:val="21"/>
        </w:rPr>
        <w:t xml:space="preserve">• Treatment: Reduce / Mitigate</w:t>
      </w:r>
    </w:p>
    <w:p>
      <w:pPr>
        <w:jc w:val="both"/>
        <w:spacing w:after="160"/>
      </w:pPr>
      <w:r>
        <w:rPr>
          <w:sz w:val="21"/>
          <w:szCs w:val="21"/>
        </w:rPr>
        <w:t xml:space="preserve">Why: They already have UPS, so the next step is testing DR procedures and improving continuity plans. Accepting untested recovery is not good management. Avoiding power issues completely is hard. Mitigate by testing, documenting steps, and fixing gaps found during drills.</w:t>
      </w:r>
    </w:p>
    <w:p>
      <w:pPr>
        <w:spacing w:before="280" w:after="120"/>
      </w:pPr>
      <w:r>
        <w:rPr>
          <w:b/>
          <w:sz w:val="26"/>
          <w:szCs w:val="26"/>
        </w:rPr>
        <w:t xml:space="preserve">PART V – IT Auditor’s Recommendation (15 points)</w:t>
      </w:r>
    </w:p>
    <w:p>
      <w:pPr>
        <w:jc w:val="both"/>
        <w:spacing w:after="160"/>
      </w:pPr>
      <w:r>
        <w:rPr>
          <w:sz w:val="21"/>
          <w:szCs w:val="21"/>
        </w:rPr>
        <w:t xml:space="preserve">As the IT auditor for North Valley University, I recommend a focused 90-day plan so the school can reduce the most serious risks without waiting for a perfect long-term project.</w:t>
      </w:r>
    </w:p>
    <w:p>
      <w:pPr>
        <w:jc w:val="both"/>
        <w:spacing w:after="160"/>
      </w:pPr>
      <w:r>
        <w:rPr>
          <w:sz w:val="21"/>
          <w:szCs w:val="21"/>
        </w:rPr>
        <w:t xml:space="preserve">First, cybersecurity and user awareness should start immediately. Since two employees already entered passwords on a fake login page, the university should reset those accounts, check for unusual LMS activity, and block the phishing domains if possible. Within the first month, all staff and faculty should get short phishing awareness training. This matters because technology alone cannot stop people from clicking. At the same time, the school should enforce stronger password rules and turn on multi-factor authentication for LMS and related systems. MFA is important here because even if someone falls for phishing again, the stolen password alone should not be enough to get in.</w:t>
      </w:r>
    </w:p>
    <w:p>
      <w:pPr>
        <w:jc w:val="both"/>
        <w:spacing w:after="160"/>
      </w:pPr>
      <w:r>
        <w:rPr>
          <w:sz w:val="21"/>
          <w:szCs w:val="21"/>
        </w:rPr>
        <w:t xml:space="preserve">Second, system updates must become a real routine. The LMS software has not been updated for months because other tasks were prioritized. That delay increases the chance of bugs, downtime, and security holes. Within 90 days, IT should inventory missing patches, apply critical updates during planned maintenance windows, and assign a clear owner for monthly patching. This is appropriate because the LMS is central to teaching and already had unexpected interruptions.</w:t>
      </w:r>
    </w:p>
    <w:p>
      <w:pPr>
        <w:jc w:val="both"/>
        <w:spacing w:after="160"/>
      </w:pPr>
      <w:r>
        <w:rPr>
          <w:sz w:val="21"/>
          <w:szCs w:val="21"/>
        </w:rPr>
        <w:t xml:space="preserve">Third, backup and recovery need improvement. Weekly backups in the same building are not enough, especially after a faculty member deleted course materials and restore took hours. The university should increase backup frequency (for example, daily for critical LMS data) and keep at least one copy offsite or in a separate location. They should also test restore procedures, not only backup jobs. Testing is needed because a backup that cannot be restored quickly still fails the school during an incident.</w:t>
      </w:r>
    </w:p>
    <w:p>
      <w:pPr>
        <w:jc w:val="both"/>
        <w:spacing w:after="160"/>
      </w:pPr>
      <w:r>
        <w:rPr>
          <w:sz w:val="21"/>
          <w:szCs w:val="21"/>
        </w:rPr>
        <w:t xml:space="preserve">Fourth, third-party cloud services should not stay unchecked. The university depends on an external provider but has no formal evaluation process. In the next 90 days, IT and management should create a simple vendor checklist covering security controls, uptime history, support response, and data backup responsibilities. This is appropriate because if the cloud service fails or is breached, university operations can be affected even if the local LMS is fine.</w:t>
      </w:r>
    </w:p>
    <w:p>
      <w:pPr>
        <w:jc w:val="both"/>
        <w:spacing w:after="160"/>
      </w:pPr>
      <w:r>
        <w:rPr>
          <w:sz w:val="21"/>
          <w:szCs w:val="21"/>
        </w:rPr>
        <w:t xml:space="preserve">Finally, business continuity should include a small disaster recovery drill. Power interruptions already happened, and UPS exists, but procedures were not tested recently. A tabletop or short failover test within 90 days will show what works and what is missing. After the test, IT should update the recovery steps and make sure roles are clear (who declares an incident, who restores, who communicates to faculty and students).</w:t>
      </w:r>
    </w:p>
    <w:p>
      <w:pPr>
        <w:jc w:val="both"/>
        <w:spacing w:after="160"/>
      </w:pPr>
      <w:r>
        <w:rPr>
          <w:sz w:val="21"/>
          <w:szCs w:val="21"/>
        </w:rPr>
        <w:t xml:space="preserve">Overall, the university should treat the next 90 days as a risk-reduction sprint: stop account compromise first, then stabilize systems and recovery. These actions fit the case because the biggest problems already appeared in real incidents, not only in theory.</w:t>
      </w:r>
    </w:p>
    <w:p>
      <w:pPr>
        <w:spacing w:before="280" w:after="120"/>
      </w:pPr>
      <w:r>
        <w:rPr>
          <w:b/>
          <w:sz w:val="26"/>
          <w:szCs w:val="26"/>
        </w:rPr>
        <w:t xml:space="preserve">PART VI – Final Risk Management Plan (10 points)</w:t>
      </w:r>
    </w:p>
    <w:p>
      <w:pPr>
        <w:spacing w:before="280" w:after="120"/>
      </w:pPr>
      <w:r>
        <w:rPr>
          <w:b/>
          <w:sz w:val="22"/>
          <w:szCs w:val="22"/>
        </w:rPr>
        <w:t xml:space="preserve">1. Phishing / stolen LMS credentials</w:t>
      </w:r>
    </w:p>
    <w:p>
      <w:pPr>
        <w:ind w:left="360"/>
        <w:spacing w:after="80"/>
      </w:pPr>
      <w:r>
        <w:rPr>
          <w:sz w:val="21"/>
          <w:szCs w:val="21"/>
        </w:rPr>
        <w:t xml:space="preserve">• Likelihood: High | Impact: High</w:t>
      </w:r>
    </w:p>
    <w:p>
      <w:pPr>
        <w:ind w:left="360"/>
        <w:spacing w:after="80"/>
      </w:pPr>
      <w:r>
        <w:rPr>
          <w:sz w:val="21"/>
          <w:szCs w:val="21"/>
        </w:rPr>
        <w:t xml:space="preserve">• Risk Owner: IT Security Officer / IT Director</w:t>
      </w:r>
    </w:p>
    <w:p>
      <w:pPr>
        <w:ind w:left="360"/>
        <w:spacing w:after="80"/>
      </w:pPr>
      <w:r>
        <w:rPr>
          <w:sz w:val="21"/>
          <w:szCs w:val="21"/>
        </w:rPr>
        <w:t xml:space="preserve">• Treatment: Reduce / Mitigate</w:t>
      </w:r>
    </w:p>
    <w:p>
      <w:pPr>
        <w:ind w:left="360"/>
        <w:spacing w:after="80"/>
      </w:pPr>
      <w:r>
        <w:rPr>
          <w:sz w:val="21"/>
          <w:szCs w:val="21"/>
        </w:rPr>
        <w:t xml:space="preserve">• Mitigation: Password reset for affected users; phishing awareness training; email filtering; report suspicious emails</w:t>
      </w:r>
    </w:p>
    <w:p>
      <w:pPr>
        <w:ind w:left="360"/>
        <w:spacing w:after="80"/>
      </w:pPr>
      <w:r>
        <w:rPr>
          <w:sz w:val="21"/>
          <w:szCs w:val="21"/>
        </w:rPr>
        <w:t xml:space="preserve">• Monitoring: Track phishing reports monthly; review failed/suspicious logins weekly</w:t>
      </w:r>
    </w:p>
    <w:p>
      <w:pPr>
        <w:spacing w:before="280" w:after="120"/>
      </w:pPr>
      <w:r>
        <w:rPr>
          <w:b/>
          <w:sz w:val="22"/>
          <w:szCs w:val="22"/>
        </w:rPr>
        <w:t xml:space="preserve">2. Weak passwords and missing MFA</w:t>
      </w:r>
    </w:p>
    <w:p>
      <w:pPr>
        <w:ind w:left="360"/>
        <w:spacing w:after="80"/>
      </w:pPr>
      <w:r>
        <w:rPr>
          <w:sz w:val="21"/>
          <w:szCs w:val="21"/>
        </w:rPr>
        <w:t xml:space="preserve">• Likelihood: High | Impact: High</w:t>
      </w:r>
    </w:p>
    <w:p>
      <w:pPr>
        <w:ind w:left="360"/>
        <w:spacing w:after="80"/>
      </w:pPr>
      <w:r>
        <w:rPr>
          <w:sz w:val="21"/>
          <w:szCs w:val="21"/>
        </w:rPr>
        <w:t xml:space="preserve">• Risk Owner: System Administrator / IT Director</w:t>
      </w:r>
    </w:p>
    <w:p>
      <w:pPr>
        <w:ind w:left="360"/>
        <w:spacing w:after="80"/>
      </w:pPr>
      <w:r>
        <w:rPr>
          <w:sz w:val="21"/>
          <w:szCs w:val="21"/>
        </w:rPr>
        <w:t xml:space="preserve">• Treatment: Reduce / Mitigate</w:t>
      </w:r>
    </w:p>
    <w:p>
      <w:pPr>
        <w:ind w:left="360"/>
        <w:spacing w:after="80"/>
      </w:pPr>
      <w:r>
        <w:rPr>
          <w:sz w:val="21"/>
          <w:szCs w:val="21"/>
        </w:rPr>
        <w:t xml:space="preserve">• Mitigation: Enforce strong password policy; enable MFA for all LMS users; remove exceptions unless approved</w:t>
      </w:r>
    </w:p>
    <w:p>
      <w:pPr>
        <w:ind w:left="360"/>
        <w:spacing w:after="80"/>
      </w:pPr>
      <w:r>
        <w:rPr>
          <w:sz w:val="21"/>
          <w:szCs w:val="21"/>
        </w:rPr>
        <w:t xml:space="preserve">• Monitoring: Monthly check of MFA enrollment rate; audit weak password accounts</w:t>
      </w:r>
    </w:p>
    <w:p>
      <w:pPr>
        <w:spacing w:before="280" w:after="120"/>
      </w:pPr>
      <w:r>
        <w:rPr>
          <w:b/>
          <w:sz w:val="22"/>
          <w:szCs w:val="22"/>
        </w:rPr>
        <w:t xml:space="preserve">3. Outdated LMS server software</w:t>
      </w:r>
    </w:p>
    <w:p>
      <w:pPr>
        <w:ind w:left="360"/>
        <w:spacing w:after="80"/>
      </w:pPr>
      <w:r>
        <w:rPr>
          <w:sz w:val="21"/>
          <w:szCs w:val="21"/>
        </w:rPr>
        <w:t xml:space="preserve">• Likelihood: Medium | Impact: High</w:t>
      </w:r>
    </w:p>
    <w:p>
      <w:pPr>
        <w:ind w:left="360"/>
        <w:spacing w:after="80"/>
      </w:pPr>
      <w:r>
        <w:rPr>
          <w:sz w:val="21"/>
          <w:szCs w:val="21"/>
        </w:rPr>
        <w:t xml:space="preserve">• Risk Owner: System Administrator</w:t>
      </w:r>
    </w:p>
    <w:p>
      <w:pPr>
        <w:ind w:left="360"/>
        <w:spacing w:after="80"/>
      </w:pPr>
      <w:r>
        <w:rPr>
          <w:sz w:val="21"/>
          <w:szCs w:val="21"/>
        </w:rPr>
        <w:t xml:space="preserve">• Treatment: Reduce / Mitigate</w:t>
      </w:r>
    </w:p>
    <w:p>
      <w:pPr>
        <w:ind w:left="360"/>
        <w:spacing w:after="80"/>
      </w:pPr>
      <w:r>
        <w:rPr>
          <w:sz w:val="21"/>
          <w:szCs w:val="21"/>
        </w:rPr>
        <w:t xml:space="preserve">• Mitigation: Apply overdue patches; set monthly update schedule; document maintenance windows</w:t>
      </w:r>
    </w:p>
    <w:p>
      <w:pPr>
        <w:ind w:left="360"/>
        <w:spacing w:after="80"/>
      </w:pPr>
      <w:r>
        <w:rPr>
          <w:sz w:val="21"/>
          <w:szCs w:val="21"/>
        </w:rPr>
        <w:t xml:space="preserve">• Monitoring: Patch compliance report every month; monitor server downtime/incidents</w:t>
      </w:r>
    </w:p>
    <w:p>
      <w:pPr>
        <w:spacing w:before="280" w:after="120"/>
      </w:pPr>
      <w:r>
        <w:rPr>
          <w:b/>
          <w:sz w:val="22"/>
          <w:szCs w:val="22"/>
        </w:rPr>
        <w:t xml:space="preserve">4. Weak backup (weekly + same building)</w:t>
      </w:r>
    </w:p>
    <w:p>
      <w:pPr>
        <w:ind w:left="360"/>
        <w:spacing w:after="80"/>
      </w:pPr>
      <w:r>
        <w:rPr>
          <w:sz w:val="21"/>
          <w:szCs w:val="21"/>
        </w:rPr>
        <w:t xml:space="preserve">• Likelihood: Medium | Impact: High</w:t>
      </w:r>
    </w:p>
    <w:p>
      <w:pPr>
        <w:ind w:left="360"/>
        <w:spacing w:after="80"/>
      </w:pPr>
      <w:r>
        <w:rPr>
          <w:sz w:val="21"/>
          <w:szCs w:val="21"/>
        </w:rPr>
        <w:t xml:space="preserve">• Risk Owner: IT Operations / Backup Administrator</w:t>
      </w:r>
    </w:p>
    <w:p>
      <w:pPr>
        <w:ind w:left="360"/>
        <w:spacing w:after="80"/>
      </w:pPr>
      <w:r>
        <w:rPr>
          <w:sz w:val="21"/>
          <w:szCs w:val="21"/>
        </w:rPr>
        <w:t xml:space="preserve">• Treatment: Reduce / Mitigate</w:t>
      </w:r>
    </w:p>
    <w:p>
      <w:pPr>
        <w:ind w:left="360"/>
        <w:spacing w:after="80"/>
      </w:pPr>
      <w:r>
        <w:rPr>
          <w:sz w:val="21"/>
          <w:szCs w:val="21"/>
        </w:rPr>
        <w:t xml:space="preserve">• Mitigation: Daily backups for critical data; store one copy offsite; test restore at least once per quarter</w:t>
      </w:r>
    </w:p>
    <w:p>
      <w:pPr>
        <w:ind w:left="360"/>
        <w:spacing w:after="80"/>
      </w:pPr>
      <w:r>
        <w:rPr>
          <w:sz w:val="21"/>
          <w:szCs w:val="21"/>
        </w:rPr>
        <w:t xml:space="preserve">• Monitoring: Backup success logs daily; restore test results quarterly</w:t>
      </w:r>
    </w:p>
    <w:p>
      <w:pPr>
        <w:spacing w:before="280" w:after="120"/>
      </w:pPr>
      <w:r>
        <w:rPr>
          <w:b/>
          <w:sz w:val="22"/>
          <w:szCs w:val="22"/>
        </w:rPr>
        <w:t xml:space="preserve">5. Untested disaster recovery / power risk</w:t>
      </w:r>
    </w:p>
    <w:p>
      <w:pPr>
        <w:ind w:left="360"/>
        <w:spacing w:after="80"/>
      </w:pPr>
      <w:r>
        <w:rPr>
          <w:sz w:val="21"/>
          <w:szCs w:val="21"/>
        </w:rPr>
        <w:t xml:space="preserve">• Likelihood: Medium | Impact: Medium</w:t>
      </w:r>
    </w:p>
    <w:p>
      <w:pPr>
        <w:ind w:left="360"/>
        <w:spacing w:after="80"/>
      </w:pPr>
      <w:r>
        <w:rPr>
          <w:sz w:val="21"/>
          <w:szCs w:val="21"/>
        </w:rPr>
        <w:t xml:space="preserve">• Risk Owner: IT Director / Business Continuity Lead</w:t>
      </w:r>
    </w:p>
    <w:p>
      <w:pPr>
        <w:ind w:left="360"/>
        <w:spacing w:after="80"/>
      </w:pPr>
      <w:r>
        <w:rPr>
          <w:sz w:val="21"/>
          <w:szCs w:val="21"/>
        </w:rPr>
        <w:t xml:space="preserve">• Treatment: Reduce / Mitigate</w:t>
      </w:r>
    </w:p>
    <w:p>
      <w:pPr>
        <w:ind w:left="360"/>
        <w:spacing w:after="80"/>
      </w:pPr>
      <w:r>
        <w:rPr>
          <w:sz w:val="21"/>
          <w:szCs w:val="21"/>
        </w:rPr>
        <w:t xml:space="preserve">• Mitigation: Test UPS and DR steps within 90 days; update recovery playbook; assign incident roles</w:t>
      </w:r>
    </w:p>
    <w:p>
      <w:pPr>
        <w:ind w:left="360"/>
        <w:spacing w:after="80"/>
      </w:pPr>
      <w:r>
        <w:rPr>
          <w:sz w:val="21"/>
          <w:szCs w:val="21"/>
        </w:rPr>
        <w:t xml:space="preserve">• Monitoring: After each power event, review response; schedule DR drill every 6 months</w:t>
      </w:r>
    </w:p>
    <w:sectPr>
      <w:pgSz w:w="12240" w:h="15840"/>
      <w:pgMar w:top="1440" w:right="1440" w:bottom="1440" w:left="1440"/>
    </w:sectPr>
  </w:body>
</w:document>
</file>

<file path=word/_rels/document.xml.rels><?xml version="1.0" encoding="UTF-8" standalone="yes"?>
<Relationships xmlns="http://schemas.openxmlformats.org/package/2006/relationships">
</Relationships>
</file>