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9CB" w:rsidRPr="00DF67C7" w:rsidRDefault="00EB49CB" w:rsidP="00DF67C7">
      <w:pPr>
        <w:adjustRightInd w:val="0"/>
        <w:snapToGrid w:val="0"/>
        <w:jc w:val="center"/>
        <w:rPr>
          <w:rFonts w:ascii="Times New Roman" w:eastAsia="微软雅黑" w:hAnsi="Times New Roman"/>
          <w:sz w:val="22"/>
        </w:rPr>
      </w:pPr>
      <w:bookmarkStart w:id="0" w:name="_GoBack"/>
      <w:r w:rsidRPr="00DF67C7">
        <w:rPr>
          <w:rFonts w:ascii="Times New Roman" w:eastAsia="微软雅黑" w:hAnsi="Times New Roman"/>
          <w:b/>
          <w:bCs/>
          <w:sz w:val="22"/>
        </w:rPr>
        <w:t>Ionic liquids-filled patterned cavities improve transmittance of transparent and stretchable electronic polydimethylsiloxane films</w:t>
      </w:r>
    </w:p>
    <w:p w:rsidR="00EB49CB" w:rsidRPr="00DF67C7" w:rsidRDefault="00EB49CB" w:rsidP="00DF67C7">
      <w:pPr>
        <w:adjustRightInd w:val="0"/>
        <w:snapToGrid w:val="0"/>
        <w:jc w:val="center"/>
        <w:rPr>
          <w:rFonts w:ascii="Times New Roman" w:eastAsia="微软雅黑" w:hAnsi="Times New Roman"/>
          <w:sz w:val="22"/>
        </w:rPr>
      </w:pPr>
      <w:r w:rsidRPr="00DF67C7">
        <w:rPr>
          <w:rFonts w:ascii="Times New Roman" w:eastAsia="微软雅黑" w:hAnsi="Times New Roman"/>
          <w:b/>
          <w:bCs/>
          <w:sz w:val="22"/>
        </w:rPr>
        <w:t>透明和</w:t>
      </w:r>
      <w:proofErr w:type="gramStart"/>
      <w:r w:rsidRPr="00DF67C7">
        <w:rPr>
          <w:rFonts w:ascii="Times New Roman" w:eastAsia="微软雅黑" w:hAnsi="Times New Roman"/>
          <w:b/>
          <w:bCs/>
          <w:sz w:val="22"/>
        </w:rPr>
        <w:t>可</w:t>
      </w:r>
      <w:proofErr w:type="gramEnd"/>
      <w:r w:rsidRPr="00DF67C7">
        <w:rPr>
          <w:rFonts w:ascii="Times New Roman" w:eastAsia="微软雅黑" w:hAnsi="Times New Roman"/>
          <w:b/>
          <w:bCs/>
          <w:sz w:val="22"/>
        </w:rPr>
        <w:t>拉伸的</w:t>
      </w:r>
      <w:r w:rsidRPr="00DF67C7">
        <w:rPr>
          <w:rFonts w:ascii="Times New Roman" w:eastAsia="微软雅黑" w:hAnsi="Times New Roman"/>
          <w:b/>
          <w:bCs/>
          <w:sz w:val="22"/>
        </w:rPr>
        <w:t>PDMS</w:t>
      </w:r>
      <w:r w:rsidRPr="00DF67C7">
        <w:rPr>
          <w:rFonts w:ascii="Times New Roman" w:eastAsia="微软雅黑" w:hAnsi="Times New Roman"/>
          <w:b/>
          <w:bCs/>
          <w:sz w:val="22"/>
        </w:rPr>
        <w:t>膜内图案化空腔填充离子液体以改善电子的透射率</w:t>
      </w:r>
    </w:p>
    <w:bookmarkEnd w:id="0"/>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 xml:space="preserve">&gt; Journal of Materials Science  </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 xml:space="preserve">&gt; DOI: 10.1007/s10853-019-03682-7  </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 xml:space="preserve">&gt; </w:t>
      </w:r>
      <w:proofErr w:type="spellStart"/>
      <w:r w:rsidRPr="00EB49CB">
        <w:rPr>
          <w:rFonts w:ascii="Times New Roman" w:eastAsia="微软雅黑" w:hAnsi="Times New Roman"/>
        </w:rPr>
        <w:t>Pengdong</w:t>
      </w:r>
      <w:proofErr w:type="spellEnd"/>
      <w:r w:rsidRPr="00EB49CB">
        <w:rPr>
          <w:rFonts w:ascii="Times New Roman" w:eastAsia="微软雅黑" w:hAnsi="Times New Roman"/>
        </w:rPr>
        <w:t xml:space="preserve"> Feng, </w:t>
      </w:r>
      <w:proofErr w:type="spellStart"/>
      <w:r w:rsidRPr="00EB49CB">
        <w:rPr>
          <w:rFonts w:ascii="Times New Roman" w:eastAsia="微软雅黑" w:hAnsi="Times New Roman"/>
        </w:rPr>
        <w:t>Xinyu</w:t>
      </w:r>
      <w:proofErr w:type="spellEnd"/>
      <w:r w:rsidRPr="00EB49CB">
        <w:rPr>
          <w:rFonts w:ascii="Times New Roman" w:eastAsia="微软雅黑" w:hAnsi="Times New Roman"/>
        </w:rPr>
        <w:t xml:space="preserve"> Wang, </w:t>
      </w:r>
      <w:proofErr w:type="spellStart"/>
      <w:r w:rsidRPr="00EB49CB">
        <w:rPr>
          <w:rFonts w:ascii="Times New Roman" w:eastAsia="微软雅黑" w:hAnsi="Times New Roman"/>
        </w:rPr>
        <w:t>Beibei</w:t>
      </w:r>
      <w:proofErr w:type="spellEnd"/>
      <w:r w:rsidRPr="00EB49CB">
        <w:rPr>
          <w:rFonts w:ascii="Times New Roman" w:eastAsia="微软雅黑" w:hAnsi="Times New Roman"/>
        </w:rPr>
        <w:t xml:space="preserve"> Lu, </w:t>
      </w:r>
      <w:proofErr w:type="spellStart"/>
      <w:r w:rsidRPr="00EB49CB">
        <w:rPr>
          <w:rFonts w:ascii="Times New Roman" w:eastAsia="微软雅黑" w:hAnsi="Times New Roman"/>
        </w:rPr>
        <w:t>Guangxing</w:t>
      </w:r>
      <w:proofErr w:type="spellEnd"/>
      <w:r w:rsidRPr="00EB49CB">
        <w:rPr>
          <w:rFonts w:ascii="Times New Roman" w:eastAsia="微软雅黑" w:hAnsi="Times New Roman"/>
        </w:rPr>
        <w:t xml:space="preserve"> Pan, </w:t>
      </w:r>
      <w:proofErr w:type="spellStart"/>
      <w:r w:rsidRPr="00EB49CB">
        <w:rPr>
          <w:rFonts w:ascii="Times New Roman" w:eastAsia="微软雅黑" w:hAnsi="Times New Roman"/>
        </w:rPr>
        <w:t>Xuesong</w:t>
      </w:r>
      <w:proofErr w:type="spellEnd"/>
      <w:r w:rsidRPr="00EB49CB">
        <w:rPr>
          <w:rFonts w:ascii="Times New Roman" w:eastAsia="微软雅黑" w:hAnsi="Times New Roman"/>
        </w:rPr>
        <w:t xml:space="preserve"> </w:t>
      </w:r>
      <w:proofErr w:type="spellStart"/>
      <w:r w:rsidRPr="00EB49CB">
        <w:rPr>
          <w:rFonts w:ascii="Times New Roman" w:eastAsia="微软雅黑" w:hAnsi="Times New Roman"/>
        </w:rPr>
        <w:t>Leng</w:t>
      </w:r>
      <w:proofErr w:type="spellEnd"/>
      <w:r w:rsidRPr="00EB49CB">
        <w:rPr>
          <w:rFonts w:ascii="Times New Roman" w:eastAsia="微软雅黑" w:hAnsi="Times New Roman"/>
        </w:rPr>
        <w:t xml:space="preserve">, Xing Ma, </w:t>
      </w:r>
      <w:proofErr w:type="spellStart"/>
      <w:r w:rsidRPr="00EB49CB">
        <w:rPr>
          <w:rFonts w:ascii="Times New Roman" w:eastAsia="微软雅黑" w:hAnsi="Times New Roman"/>
        </w:rPr>
        <w:t>Jiaheng</w:t>
      </w:r>
      <w:proofErr w:type="spellEnd"/>
      <w:r w:rsidRPr="00EB49CB">
        <w:rPr>
          <w:rFonts w:ascii="Times New Roman" w:eastAsia="微软雅黑" w:hAnsi="Times New Roman"/>
        </w:rPr>
        <w:t xml:space="preserve"> Zhang, </w:t>
      </w:r>
      <w:proofErr w:type="spellStart"/>
      <w:r w:rsidRPr="00EB49CB">
        <w:rPr>
          <w:rFonts w:ascii="Times New Roman" w:eastAsia="微软雅黑" w:hAnsi="Times New Roman"/>
        </w:rPr>
        <w:t>Weiwei</w:t>
      </w:r>
      <w:proofErr w:type="spellEnd"/>
      <w:r w:rsidRPr="00EB49CB">
        <w:rPr>
          <w:rFonts w:ascii="Times New Roman" w:eastAsia="微软雅黑" w:hAnsi="Times New Roman"/>
        </w:rPr>
        <w:t xml:space="preserve"> Zhao</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b/>
          <w:bCs/>
        </w:rPr>
        <w:t>### Abstract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用于柔性和</w:t>
      </w:r>
      <w:proofErr w:type="gramStart"/>
      <w:r w:rsidRPr="00EB49CB">
        <w:rPr>
          <w:rFonts w:ascii="Times New Roman" w:eastAsia="微软雅黑" w:hAnsi="Times New Roman"/>
        </w:rPr>
        <w:t>可</w:t>
      </w:r>
      <w:proofErr w:type="gramEnd"/>
      <w:r w:rsidRPr="00EB49CB">
        <w:rPr>
          <w:rFonts w:ascii="Times New Roman" w:eastAsia="微软雅黑" w:hAnsi="Times New Roman"/>
        </w:rPr>
        <w:t>穿戴设备的透明电极需要可</w:t>
      </w:r>
      <w:proofErr w:type="gramStart"/>
      <w:r w:rsidRPr="00EB49CB">
        <w:rPr>
          <w:rFonts w:ascii="Times New Roman" w:eastAsia="微软雅黑" w:hAnsi="Times New Roman"/>
        </w:rPr>
        <w:t>拉伸且</w:t>
      </w:r>
      <w:proofErr w:type="gramEnd"/>
      <w:r w:rsidRPr="00EB49CB">
        <w:rPr>
          <w:rFonts w:ascii="Times New Roman" w:eastAsia="微软雅黑" w:hAnsi="Times New Roman"/>
        </w:rPr>
        <w:t>可以图案化导电的材料。通过激光加工和转移印刷制备具有图案化空腔的透明且可拉伸的聚二甲基硅氧烷（</w:t>
      </w:r>
      <w:r w:rsidRPr="00EB49CB">
        <w:rPr>
          <w:rFonts w:ascii="Times New Roman" w:eastAsia="微软雅黑" w:hAnsi="Times New Roman"/>
        </w:rPr>
        <w:t>PDMS</w:t>
      </w:r>
      <w:r w:rsidRPr="00EB49CB">
        <w:rPr>
          <w:rFonts w:ascii="Times New Roman" w:eastAsia="微软雅黑" w:hAnsi="Times New Roman"/>
        </w:rPr>
        <w:t>）膜。将透明导电离子液体（</w:t>
      </w:r>
      <w:r w:rsidRPr="00EB49CB">
        <w:rPr>
          <w:rFonts w:ascii="Times New Roman" w:eastAsia="微软雅黑" w:hAnsi="Times New Roman"/>
        </w:rPr>
        <w:t>IL</w:t>
      </w:r>
      <w:r w:rsidRPr="00EB49CB">
        <w:rPr>
          <w:rFonts w:ascii="Times New Roman" w:eastAsia="微软雅黑" w:hAnsi="Times New Roman"/>
        </w:rPr>
        <w:t>）和水溶液（</w:t>
      </w:r>
      <w:r w:rsidRPr="00EB49CB">
        <w:rPr>
          <w:rFonts w:ascii="Times New Roman" w:eastAsia="微软雅黑" w:hAnsi="Times New Roman"/>
        </w:rPr>
        <w:t>AS</w:t>
      </w:r>
      <w:r w:rsidRPr="00EB49CB">
        <w:rPr>
          <w:rFonts w:ascii="Times New Roman" w:eastAsia="微软雅黑" w:hAnsi="Times New Roman"/>
        </w:rPr>
        <w:t>）注入空腔中，获得透射率在</w:t>
      </w:r>
      <w:r w:rsidRPr="00EB49CB">
        <w:rPr>
          <w:rFonts w:ascii="Times New Roman" w:eastAsia="微软雅黑" w:hAnsi="Times New Roman"/>
        </w:rPr>
        <w:t>99.94</w:t>
      </w:r>
      <w:r w:rsidRPr="00EB49CB">
        <w:rPr>
          <w:rFonts w:ascii="Times New Roman" w:eastAsia="微软雅黑" w:hAnsi="Times New Roman"/>
        </w:rPr>
        <w:t>％（相对于空白</w:t>
      </w:r>
      <w:r w:rsidRPr="00EB49CB">
        <w:rPr>
          <w:rFonts w:ascii="Times New Roman" w:eastAsia="微软雅黑" w:hAnsi="Times New Roman"/>
        </w:rPr>
        <w:t>PDMS</w:t>
      </w:r>
      <w:r w:rsidRPr="00EB49CB">
        <w:rPr>
          <w:rFonts w:ascii="Times New Roman" w:eastAsia="微软雅黑" w:hAnsi="Times New Roman"/>
        </w:rPr>
        <w:t>膜）和</w:t>
      </w:r>
      <w:r w:rsidRPr="00EB49CB">
        <w:rPr>
          <w:rFonts w:ascii="Times New Roman" w:eastAsia="微软雅黑" w:hAnsi="Times New Roman"/>
        </w:rPr>
        <w:t>92.80</w:t>
      </w:r>
      <w:r w:rsidRPr="00EB49CB">
        <w:rPr>
          <w:rFonts w:ascii="Times New Roman" w:eastAsia="微软雅黑" w:hAnsi="Times New Roman"/>
        </w:rPr>
        <w:t>％（相对于空气）的可见光范围内的电极。该透射率几乎与空白</w:t>
      </w:r>
      <w:r w:rsidRPr="00EB49CB">
        <w:rPr>
          <w:rFonts w:ascii="Times New Roman" w:eastAsia="微软雅黑" w:hAnsi="Times New Roman"/>
        </w:rPr>
        <w:t>PDMS</w:t>
      </w:r>
      <w:r w:rsidRPr="00EB49CB">
        <w:rPr>
          <w:rFonts w:ascii="Times New Roman" w:eastAsia="微软雅黑" w:hAnsi="Times New Roman"/>
        </w:rPr>
        <w:t>膜的透射率相同。施加到电极的最大拉伸应变为</w:t>
      </w:r>
      <w:r w:rsidRPr="00EB49CB">
        <w:rPr>
          <w:rFonts w:ascii="Times New Roman" w:eastAsia="微软雅黑" w:hAnsi="Times New Roman"/>
        </w:rPr>
        <w:t>117.23</w:t>
      </w:r>
      <w:r w:rsidRPr="00EB49CB">
        <w:rPr>
          <w:rFonts w:ascii="Times New Roman" w:eastAsia="微软雅黑" w:hAnsi="Times New Roman"/>
        </w:rPr>
        <w:t>％，通过四探针法测量的具有网络图案的电极的电阻为</w:t>
      </w:r>
      <w:r w:rsidRPr="00EB49CB">
        <w:rPr>
          <w:rFonts w:ascii="Times New Roman" w:eastAsia="微软雅黑" w:hAnsi="Times New Roman"/>
        </w:rPr>
        <w:t>3.20kΩ</w:t>
      </w:r>
      <w:r w:rsidRPr="00EB49CB">
        <w:rPr>
          <w:rFonts w:ascii="Times New Roman" w:eastAsia="微软雅黑" w:hAnsi="Times New Roman"/>
        </w:rPr>
        <w:t>。在</w:t>
      </w:r>
      <w:r w:rsidRPr="00EB49CB">
        <w:rPr>
          <w:rFonts w:ascii="Times New Roman" w:eastAsia="微软雅黑" w:hAnsi="Times New Roman"/>
        </w:rPr>
        <w:t>0-50</w:t>
      </w:r>
      <w:r w:rsidRPr="00EB49CB">
        <w:rPr>
          <w:rFonts w:ascii="Times New Roman" w:eastAsia="微软雅黑" w:hAnsi="Times New Roman"/>
        </w:rPr>
        <w:t>％的应变下进行</w:t>
      </w:r>
      <w:r w:rsidRPr="00EB49CB">
        <w:rPr>
          <w:rFonts w:ascii="Times New Roman" w:eastAsia="微软雅黑" w:hAnsi="Times New Roman"/>
        </w:rPr>
        <w:t>10,000</w:t>
      </w:r>
      <w:r w:rsidRPr="00EB49CB">
        <w:rPr>
          <w:rFonts w:ascii="Times New Roman" w:eastAsia="微软雅黑" w:hAnsi="Times New Roman"/>
        </w:rPr>
        <w:t>次拉伸</w:t>
      </w:r>
      <w:r w:rsidRPr="00EB49CB">
        <w:rPr>
          <w:rFonts w:ascii="Times New Roman" w:eastAsia="微软雅黑" w:hAnsi="Times New Roman"/>
        </w:rPr>
        <w:t>/</w:t>
      </w:r>
      <w:r w:rsidRPr="00EB49CB">
        <w:rPr>
          <w:rFonts w:ascii="Times New Roman" w:eastAsia="微软雅黑" w:hAnsi="Times New Roman"/>
        </w:rPr>
        <w:t>释放循环后，这些电极仍然表现最佳。导电离子液体（</w:t>
      </w:r>
      <w:r w:rsidRPr="00EB49CB">
        <w:rPr>
          <w:rFonts w:ascii="Times New Roman" w:eastAsia="微软雅黑" w:hAnsi="Times New Roman"/>
        </w:rPr>
        <w:t>IL</w:t>
      </w:r>
      <w:r w:rsidRPr="00EB49CB">
        <w:rPr>
          <w:rFonts w:ascii="Times New Roman" w:eastAsia="微软雅黑" w:hAnsi="Times New Roman"/>
        </w:rPr>
        <w:t>）和水溶液（</w:t>
      </w:r>
      <w:r w:rsidRPr="00EB49CB">
        <w:rPr>
          <w:rFonts w:ascii="Times New Roman" w:eastAsia="微软雅黑" w:hAnsi="Times New Roman"/>
        </w:rPr>
        <w:t>AS</w:t>
      </w:r>
      <w:r w:rsidRPr="00EB49CB">
        <w:rPr>
          <w:rFonts w:ascii="Times New Roman" w:eastAsia="微软雅黑" w:hAnsi="Times New Roman"/>
        </w:rPr>
        <w:t>）显示出各种透射率和电性质，具有</w:t>
      </w:r>
      <w:r w:rsidRPr="00EB49CB">
        <w:rPr>
          <w:rFonts w:ascii="Times New Roman" w:eastAsia="微软雅黑" w:hAnsi="Times New Roman"/>
        </w:rPr>
        <w:t>IL</w:t>
      </w:r>
      <w:r w:rsidRPr="00EB49CB">
        <w:rPr>
          <w:rFonts w:ascii="Times New Roman" w:eastAsia="微软雅黑" w:hAnsi="Times New Roman"/>
        </w:rPr>
        <w:t>的电极具有较高的透射率，而具有</w:t>
      </w:r>
      <w:r w:rsidRPr="00EB49CB">
        <w:rPr>
          <w:rFonts w:ascii="Times New Roman" w:eastAsia="微软雅黑" w:hAnsi="Times New Roman"/>
        </w:rPr>
        <w:t>AS</w:t>
      </w:r>
      <w:r w:rsidRPr="00EB49CB">
        <w:rPr>
          <w:rFonts w:ascii="Times New Roman" w:eastAsia="微软雅黑" w:hAnsi="Times New Roman"/>
        </w:rPr>
        <w:t>的电极具有较高的电导率。本文分析了具有五种图案（蛇形，圆形，直线，折叠线和菱形）的电极。包含具有大曲率的曲线的图案将导致拉伸过程中的严重局部应力集中。包含平行曲线的图案可以优化导电性。含有复杂曲线的图案对透射率有一定影响。此外，弹性体和液体可随意变形，我们将此电极制造了两个压力传感器和两个应变传感器，用于证明它们在循环期间的灵敏度稳定性。</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b/>
          <w:bCs/>
        </w:rPr>
        <w:t>### Results and Discussion</w:t>
      </w:r>
    </w:p>
    <w:p w:rsidR="00EB49CB" w:rsidRPr="00EB49CB" w:rsidRDefault="00EB49CB" w:rsidP="003330AF">
      <w:pPr>
        <w:adjustRightInd w:val="0"/>
        <w:snapToGrid w:val="0"/>
        <w:jc w:val="center"/>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Fig1_HTML.png](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/Fig1_HTML.png</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图</w:t>
      </w:r>
      <w:r w:rsidRPr="00EB49CB">
        <w:rPr>
          <w:rFonts w:ascii="Times New Roman" w:eastAsia="微软雅黑" w:hAnsi="Times New Roman"/>
        </w:rPr>
        <w:t xml:space="preserve">1 </w:t>
      </w:r>
      <w:r w:rsidRPr="00EB49CB">
        <w:rPr>
          <w:rFonts w:ascii="Times New Roman" w:eastAsia="微软雅黑" w:hAnsi="Times New Roman"/>
        </w:rPr>
        <w:t>电极的制备和表征。</w:t>
      </w:r>
      <w:r w:rsidRPr="00EB49CB">
        <w:rPr>
          <w:rFonts w:ascii="Times New Roman" w:eastAsia="微软雅黑" w:hAnsi="Times New Roman"/>
        </w:rPr>
        <w:t xml:space="preserve">a </w:t>
      </w:r>
      <w:r w:rsidRPr="00EB49CB">
        <w:rPr>
          <w:rFonts w:ascii="Times New Roman" w:eastAsia="微软雅黑" w:hAnsi="Times New Roman"/>
        </w:rPr>
        <w:t>该示意图显示了具有菱形图案网络的可拉伸透明电极的制造过程。</w:t>
      </w:r>
      <w:r w:rsidRPr="00EB49CB">
        <w:rPr>
          <w:rFonts w:ascii="Times New Roman" w:eastAsia="微软雅黑" w:hAnsi="Times New Roman"/>
        </w:rPr>
        <w:t xml:space="preserve"> b</w:t>
      </w:r>
      <w:r w:rsidRPr="00EB49CB">
        <w:rPr>
          <w:rFonts w:ascii="Times New Roman" w:eastAsia="微软雅黑" w:hAnsi="Times New Roman"/>
        </w:rPr>
        <w:t>（</w:t>
      </w:r>
      <w:r w:rsidRPr="00EB49CB">
        <w:rPr>
          <w:rFonts w:ascii="Times New Roman" w:eastAsia="微软雅黑" w:hAnsi="Times New Roman"/>
        </w:rPr>
        <w:t>KCl+Na</w:t>
      </w:r>
      <w:r w:rsidRPr="00EB49CB">
        <w:rPr>
          <w:rFonts w:ascii="Times New Roman" w:eastAsia="微软雅黑" w:hAnsi="Times New Roman"/>
          <w:vertAlign w:val="subscript"/>
        </w:rPr>
        <w:t>2</w:t>
      </w:r>
      <w:r w:rsidRPr="00EB49CB">
        <w:rPr>
          <w:rFonts w:ascii="Times New Roman" w:eastAsia="微软雅黑" w:hAnsi="Times New Roman"/>
        </w:rPr>
        <w:t>SO</w:t>
      </w:r>
      <w:r w:rsidRPr="00EB49CB">
        <w:rPr>
          <w:rFonts w:ascii="Times New Roman" w:eastAsia="微软雅黑" w:hAnsi="Times New Roman"/>
          <w:vertAlign w:val="subscript"/>
        </w:rPr>
        <w:t>4</w:t>
      </w:r>
      <w:r w:rsidRPr="00EB49CB">
        <w:rPr>
          <w:rFonts w:ascii="Times New Roman" w:eastAsia="微软雅黑" w:hAnsi="Times New Roman"/>
        </w:rPr>
        <w:t>）水溶液的电流</w:t>
      </w:r>
      <w:r w:rsidRPr="00EB49CB">
        <w:rPr>
          <w:rFonts w:ascii="Times New Roman" w:eastAsia="微软雅黑" w:hAnsi="Times New Roman"/>
        </w:rPr>
        <w:t>-</w:t>
      </w:r>
      <w:r w:rsidRPr="00EB49CB">
        <w:rPr>
          <w:rFonts w:ascii="Times New Roman" w:eastAsia="微软雅黑" w:hAnsi="Times New Roman"/>
        </w:rPr>
        <w:t>电压（</w:t>
      </w:r>
      <w:r w:rsidRPr="00EB49CB">
        <w:rPr>
          <w:rFonts w:ascii="Times New Roman" w:eastAsia="微软雅黑" w:hAnsi="Times New Roman"/>
        </w:rPr>
        <w:t>C-V</w:t>
      </w:r>
      <w:r w:rsidRPr="00EB49CB">
        <w:rPr>
          <w:rFonts w:ascii="Times New Roman" w:eastAsia="微软雅黑" w:hAnsi="Times New Roman"/>
        </w:rPr>
        <w:t>）曲线；插图显示了该解决方案的光学照片。</w:t>
      </w:r>
      <w:r w:rsidRPr="00EB49CB">
        <w:rPr>
          <w:rFonts w:ascii="Times New Roman" w:eastAsia="微软雅黑" w:hAnsi="Times New Roman"/>
        </w:rPr>
        <w:t>c IL</w:t>
      </w:r>
      <w:r w:rsidRPr="00EB49CB">
        <w:rPr>
          <w:rFonts w:ascii="Times New Roman" w:eastAsia="微软雅黑" w:hAnsi="Times New Roman"/>
        </w:rPr>
        <w:t>的电流与电压曲线；插图显示了</w:t>
      </w:r>
      <w:r w:rsidRPr="00EB49CB">
        <w:rPr>
          <w:rFonts w:ascii="Times New Roman" w:eastAsia="微软雅黑" w:hAnsi="Times New Roman"/>
        </w:rPr>
        <w:t>1-</w:t>
      </w:r>
      <w:r w:rsidRPr="00EB49CB">
        <w:rPr>
          <w:rFonts w:ascii="Times New Roman" w:eastAsia="微软雅黑" w:hAnsi="Times New Roman"/>
        </w:rPr>
        <w:t>丁基</w:t>
      </w:r>
      <w:r w:rsidRPr="00EB49CB">
        <w:rPr>
          <w:rFonts w:ascii="Times New Roman" w:eastAsia="微软雅黑" w:hAnsi="Times New Roman"/>
        </w:rPr>
        <w:t>-3-</w:t>
      </w:r>
      <w:r w:rsidRPr="00EB49CB">
        <w:rPr>
          <w:rFonts w:ascii="Times New Roman" w:eastAsia="微软雅黑" w:hAnsi="Times New Roman"/>
        </w:rPr>
        <w:t>甲基</w:t>
      </w:r>
      <w:proofErr w:type="gramStart"/>
      <w:r w:rsidRPr="00EB49CB">
        <w:rPr>
          <w:rFonts w:ascii="Times New Roman" w:eastAsia="微软雅黑" w:hAnsi="Times New Roman"/>
        </w:rPr>
        <w:t>咪唑六氟磷酸盐</w:t>
      </w:r>
      <w:proofErr w:type="gramEnd"/>
      <w:r w:rsidRPr="00EB49CB">
        <w:rPr>
          <w:rFonts w:ascii="Times New Roman" w:eastAsia="微软雅黑" w:hAnsi="Times New Roman"/>
        </w:rPr>
        <w:t>的光学图像和分子式。</w:t>
      </w:r>
      <w:r w:rsidRPr="00EB49CB">
        <w:rPr>
          <w:rFonts w:ascii="Times New Roman" w:eastAsia="微软雅黑" w:hAnsi="Times New Roman"/>
        </w:rPr>
        <w:t xml:space="preserve"> d AgNO</w:t>
      </w:r>
      <w:r w:rsidRPr="00EB49CB">
        <w:rPr>
          <w:rFonts w:ascii="Times New Roman" w:eastAsia="微软雅黑" w:hAnsi="Times New Roman"/>
          <w:vertAlign w:val="subscript"/>
        </w:rPr>
        <w:t>3</w:t>
      </w:r>
      <w:r w:rsidRPr="00EB49CB">
        <w:rPr>
          <w:rFonts w:ascii="Times New Roman" w:eastAsia="微软雅黑" w:hAnsi="Times New Roman"/>
        </w:rPr>
        <w:t xml:space="preserve"> AS</w:t>
      </w:r>
      <w:r w:rsidRPr="00EB49CB">
        <w:rPr>
          <w:rFonts w:ascii="Times New Roman" w:eastAsia="微软雅黑" w:hAnsi="Times New Roman"/>
        </w:rPr>
        <w:t>在不同浓度下的</w:t>
      </w:r>
      <w:r w:rsidRPr="00EB49CB">
        <w:rPr>
          <w:rFonts w:ascii="Times New Roman" w:eastAsia="微软雅黑" w:hAnsi="Times New Roman"/>
        </w:rPr>
        <w:t>C-V</w:t>
      </w:r>
      <w:r w:rsidRPr="00EB49CB">
        <w:rPr>
          <w:rFonts w:ascii="Times New Roman" w:eastAsia="微软雅黑" w:hAnsi="Times New Roman"/>
        </w:rPr>
        <w:t>曲线；插图显示了该解决方案的光学图像。</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将液体固化的</w:t>
      </w:r>
      <w:r w:rsidRPr="00EB49CB">
        <w:rPr>
          <w:rFonts w:ascii="Times New Roman" w:eastAsia="微软雅黑" w:hAnsi="Times New Roman"/>
        </w:rPr>
        <w:t>PDMS</w:t>
      </w:r>
      <w:r w:rsidRPr="00EB49CB">
        <w:rPr>
          <w:rFonts w:ascii="Times New Roman" w:eastAsia="微软雅黑" w:hAnsi="Times New Roman"/>
        </w:rPr>
        <w:t>涂覆到两种类型的模板上，获得具有图案化凹槽的</w:t>
      </w:r>
      <w:r w:rsidRPr="00EB49CB">
        <w:rPr>
          <w:rFonts w:ascii="Times New Roman" w:eastAsia="微软雅黑" w:hAnsi="Times New Roman"/>
        </w:rPr>
        <w:t>PDMS</w:t>
      </w:r>
      <w:r w:rsidRPr="00EB49CB">
        <w:rPr>
          <w:rFonts w:ascii="Times New Roman" w:eastAsia="微软雅黑" w:hAnsi="Times New Roman"/>
        </w:rPr>
        <w:t>膜和另一个空白平膜。将</w:t>
      </w:r>
      <w:r w:rsidRPr="00EB49CB">
        <w:rPr>
          <w:rFonts w:ascii="Times New Roman" w:eastAsia="微软雅黑" w:hAnsi="Times New Roman"/>
        </w:rPr>
        <w:t>AS</w:t>
      </w:r>
      <w:r w:rsidRPr="00EB49CB">
        <w:rPr>
          <w:rFonts w:ascii="Times New Roman" w:eastAsia="微软雅黑" w:hAnsi="Times New Roman"/>
        </w:rPr>
        <w:t>或</w:t>
      </w:r>
      <w:r w:rsidRPr="00EB49CB">
        <w:rPr>
          <w:rFonts w:ascii="Times New Roman" w:eastAsia="微软雅黑" w:hAnsi="Times New Roman"/>
        </w:rPr>
        <w:t>IL</w:t>
      </w:r>
      <w:r w:rsidRPr="00EB49CB">
        <w:rPr>
          <w:rFonts w:ascii="Times New Roman" w:eastAsia="微软雅黑" w:hAnsi="Times New Roman"/>
        </w:rPr>
        <w:t>注入通过这两个膜的连接形成的空腔中，然后用液体</w:t>
      </w:r>
      <w:r w:rsidRPr="00EB49CB">
        <w:rPr>
          <w:rFonts w:ascii="Times New Roman" w:eastAsia="微软雅黑" w:hAnsi="Times New Roman"/>
        </w:rPr>
        <w:t>PDMS</w:t>
      </w:r>
      <w:r w:rsidRPr="00EB49CB">
        <w:rPr>
          <w:rFonts w:ascii="Times New Roman" w:eastAsia="微软雅黑" w:hAnsi="Times New Roman"/>
        </w:rPr>
        <w:t>密封注入口。使用</w:t>
      </w:r>
      <w:r w:rsidRPr="00EB49CB">
        <w:rPr>
          <w:rFonts w:ascii="Times New Roman" w:eastAsia="微软雅黑" w:hAnsi="Times New Roman"/>
        </w:rPr>
        <w:t>1.2mm</w:t>
      </w:r>
      <w:r w:rsidRPr="00EB49CB">
        <w:rPr>
          <w:rFonts w:ascii="Times New Roman" w:eastAsia="微软雅黑" w:hAnsi="Times New Roman"/>
        </w:rPr>
        <w:t>厚的空白</w:t>
      </w:r>
      <w:r w:rsidRPr="00EB49CB">
        <w:rPr>
          <w:rFonts w:ascii="Times New Roman" w:eastAsia="微软雅黑" w:hAnsi="Times New Roman"/>
        </w:rPr>
        <w:t>PDMS</w:t>
      </w:r>
      <w:proofErr w:type="gramStart"/>
      <w:r w:rsidRPr="00EB49CB">
        <w:rPr>
          <w:rFonts w:ascii="Times New Roman" w:eastAsia="微软雅黑" w:hAnsi="Times New Roman"/>
        </w:rPr>
        <w:t>膜作为</w:t>
      </w:r>
      <w:proofErr w:type="gramEnd"/>
      <w:r w:rsidRPr="00EB49CB">
        <w:rPr>
          <w:rFonts w:ascii="Times New Roman" w:eastAsia="微软雅黑" w:hAnsi="Times New Roman"/>
        </w:rPr>
        <w:t>参考，该电极的透射率高达</w:t>
      </w:r>
      <w:r w:rsidRPr="00EB49CB">
        <w:rPr>
          <w:rFonts w:ascii="Times New Roman" w:eastAsia="微软雅黑" w:hAnsi="Times New Roman"/>
        </w:rPr>
        <w:t>99.94</w:t>
      </w:r>
      <w:r w:rsidRPr="00EB49CB">
        <w:rPr>
          <w:rFonts w:ascii="Times New Roman" w:eastAsia="微软雅黑" w:hAnsi="Times New Roman"/>
        </w:rPr>
        <w:t>％。（</w:t>
      </w:r>
      <w:r w:rsidRPr="00EB49CB">
        <w:rPr>
          <w:rFonts w:ascii="Times New Roman" w:eastAsia="微软雅黑" w:hAnsi="Times New Roman"/>
        </w:rPr>
        <w:t>KCl+Na</w:t>
      </w:r>
      <w:r w:rsidRPr="00EB49CB">
        <w:rPr>
          <w:rFonts w:ascii="Times New Roman" w:eastAsia="微软雅黑" w:hAnsi="Times New Roman"/>
          <w:vertAlign w:val="subscript"/>
        </w:rPr>
        <w:t>2</w:t>
      </w:r>
      <w:r w:rsidRPr="00EB49CB">
        <w:rPr>
          <w:rFonts w:ascii="Times New Roman" w:eastAsia="微软雅黑" w:hAnsi="Times New Roman"/>
        </w:rPr>
        <w:t>SO</w:t>
      </w:r>
      <w:r w:rsidRPr="00EB49CB">
        <w:rPr>
          <w:rFonts w:ascii="Times New Roman" w:eastAsia="微软雅黑" w:hAnsi="Times New Roman"/>
          <w:vertAlign w:val="subscript"/>
        </w:rPr>
        <w:t>4</w:t>
      </w:r>
      <w:r w:rsidRPr="00EB49CB">
        <w:rPr>
          <w:rFonts w:ascii="Times New Roman" w:eastAsia="微软雅黑" w:hAnsi="Times New Roman"/>
        </w:rPr>
        <w:t>）</w:t>
      </w:r>
      <w:r w:rsidRPr="00EB49CB">
        <w:rPr>
          <w:rFonts w:ascii="Times New Roman" w:eastAsia="微软雅黑" w:hAnsi="Times New Roman"/>
        </w:rPr>
        <w:t>AS</w:t>
      </w:r>
      <w:r w:rsidRPr="00EB49CB">
        <w:rPr>
          <w:rFonts w:ascii="Times New Roman" w:eastAsia="微软雅黑" w:hAnsi="Times New Roman"/>
        </w:rPr>
        <w:t>和</w:t>
      </w:r>
      <w:r w:rsidRPr="00EB49CB">
        <w:rPr>
          <w:rFonts w:ascii="Times New Roman" w:eastAsia="微软雅黑" w:hAnsi="Times New Roman"/>
        </w:rPr>
        <w:t>ILs</w:t>
      </w:r>
      <w:r w:rsidRPr="00EB49CB">
        <w:rPr>
          <w:rFonts w:ascii="Times New Roman" w:eastAsia="微软雅黑" w:hAnsi="Times New Roman"/>
        </w:rPr>
        <w:t>的电流</w:t>
      </w:r>
      <w:r w:rsidRPr="00EB49CB">
        <w:rPr>
          <w:rFonts w:ascii="Times New Roman" w:eastAsia="微软雅黑" w:hAnsi="Times New Roman"/>
        </w:rPr>
        <w:t>-</w:t>
      </w:r>
      <w:r w:rsidRPr="00EB49CB">
        <w:rPr>
          <w:rFonts w:ascii="Times New Roman" w:eastAsia="微软雅黑" w:hAnsi="Times New Roman"/>
        </w:rPr>
        <w:t>电压（</w:t>
      </w:r>
      <w:r w:rsidRPr="00EB49CB">
        <w:rPr>
          <w:rFonts w:ascii="Times New Roman" w:eastAsia="微软雅黑" w:hAnsi="Times New Roman"/>
        </w:rPr>
        <w:t>C-V</w:t>
      </w:r>
      <w:r w:rsidRPr="00EB49CB">
        <w:rPr>
          <w:rFonts w:ascii="Times New Roman" w:eastAsia="微软雅黑" w:hAnsi="Times New Roman"/>
        </w:rPr>
        <w:t>）曲线分别如图</w:t>
      </w:r>
      <w:r w:rsidRPr="00EB49CB">
        <w:rPr>
          <w:rFonts w:ascii="Times New Roman" w:eastAsia="微软雅黑" w:hAnsi="Times New Roman"/>
        </w:rPr>
        <w:t>1b</w:t>
      </w:r>
      <w:r w:rsidRPr="00EB49CB">
        <w:rPr>
          <w:rFonts w:ascii="Times New Roman" w:eastAsia="微软雅黑" w:hAnsi="Times New Roman"/>
        </w:rPr>
        <w:t>，</w:t>
      </w:r>
      <w:r w:rsidRPr="00EB49CB">
        <w:rPr>
          <w:rFonts w:ascii="Times New Roman" w:eastAsia="微软雅黑" w:hAnsi="Times New Roman"/>
        </w:rPr>
        <w:t>c</w:t>
      </w:r>
      <w:r w:rsidRPr="00EB49CB">
        <w:rPr>
          <w:rFonts w:ascii="Times New Roman" w:eastAsia="微软雅黑" w:hAnsi="Times New Roman"/>
        </w:rPr>
        <w:t>所示。当施加的电压</w:t>
      </w:r>
      <w:r>
        <w:rPr>
          <w:rFonts w:ascii="Times New Roman" w:eastAsia="微软雅黑" w:hAnsi="Times New Roman" w:hint="eastAsia"/>
        </w:rPr>
        <w:t>为</w:t>
      </w:r>
      <w:r w:rsidRPr="00EB49CB">
        <w:rPr>
          <w:rFonts w:ascii="Times New Roman" w:eastAsia="微软雅黑" w:hAnsi="Times New Roman"/>
        </w:rPr>
        <w:t>1V</w:t>
      </w:r>
      <w:r w:rsidRPr="00EB49CB">
        <w:rPr>
          <w:rFonts w:ascii="Times New Roman" w:eastAsia="微软雅黑" w:hAnsi="Times New Roman"/>
        </w:rPr>
        <w:t>时，（</w:t>
      </w:r>
      <w:r w:rsidRPr="00EB49CB">
        <w:rPr>
          <w:rFonts w:ascii="Times New Roman" w:eastAsia="微软雅黑" w:hAnsi="Times New Roman"/>
        </w:rPr>
        <w:t>KCl+Na</w:t>
      </w:r>
      <w:r w:rsidRPr="00EB49CB">
        <w:rPr>
          <w:rFonts w:ascii="Times New Roman" w:eastAsia="微软雅黑" w:hAnsi="Times New Roman"/>
          <w:vertAlign w:val="subscript"/>
        </w:rPr>
        <w:t>2</w:t>
      </w:r>
      <w:r w:rsidRPr="00EB49CB">
        <w:rPr>
          <w:rFonts w:ascii="Times New Roman" w:eastAsia="微软雅黑" w:hAnsi="Times New Roman"/>
        </w:rPr>
        <w:t>SO</w:t>
      </w:r>
      <w:r w:rsidRPr="00EB49CB">
        <w:rPr>
          <w:rFonts w:ascii="Times New Roman" w:eastAsia="微软雅黑" w:hAnsi="Times New Roman"/>
          <w:vertAlign w:val="subscript"/>
        </w:rPr>
        <w:t>4</w:t>
      </w:r>
      <w:r w:rsidRPr="00EB49CB">
        <w:rPr>
          <w:rFonts w:ascii="Times New Roman" w:eastAsia="微软雅黑" w:hAnsi="Times New Roman"/>
        </w:rPr>
        <w:t>）</w:t>
      </w:r>
      <w:r w:rsidRPr="00EB49CB">
        <w:rPr>
          <w:rFonts w:ascii="Times New Roman" w:eastAsia="微软雅黑" w:hAnsi="Times New Roman"/>
        </w:rPr>
        <w:t>AS</w:t>
      </w:r>
      <w:r w:rsidRPr="00EB49CB">
        <w:rPr>
          <w:rFonts w:ascii="Times New Roman" w:eastAsia="微软雅黑" w:hAnsi="Times New Roman"/>
        </w:rPr>
        <w:t>的电流比</w:t>
      </w:r>
      <w:r w:rsidRPr="00EB49CB">
        <w:rPr>
          <w:rFonts w:ascii="Times New Roman" w:eastAsia="微软雅黑" w:hAnsi="Times New Roman"/>
        </w:rPr>
        <w:t>ILs</w:t>
      </w:r>
      <w:r w:rsidRPr="00EB49CB">
        <w:rPr>
          <w:rFonts w:ascii="Times New Roman" w:eastAsia="微软雅黑" w:hAnsi="Times New Roman"/>
        </w:rPr>
        <w:t>高</w:t>
      </w:r>
      <w:r w:rsidRPr="00EB49CB">
        <w:rPr>
          <w:rFonts w:ascii="Times New Roman" w:eastAsia="微软雅黑" w:hAnsi="Times New Roman"/>
        </w:rPr>
        <w:t>56</w:t>
      </w:r>
      <w:r w:rsidRPr="00EB49CB">
        <w:rPr>
          <w:rFonts w:ascii="Times New Roman" w:eastAsia="微软雅黑" w:hAnsi="Times New Roman"/>
        </w:rPr>
        <w:t>倍。由于传导机制不是欧姆接触，两条曲线不是具有恒定斜率的直线。浓度为</w:t>
      </w:r>
      <w:r w:rsidRPr="00EB49CB">
        <w:rPr>
          <w:rFonts w:ascii="Times New Roman" w:eastAsia="微软雅黑" w:hAnsi="Times New Roman"/>
        </w:rPr>
        <w:t>1,2</w:t>
      </w:r>
      <w:r w:rsidRPr="00EB49CB">
        <w:rPr>
          <w:rFonts w:ascii="Times New Roman" w:eastAsia="微软雅黑" w:hAnsi="Times New Roman"/>
        </w:rPr>
        <w:t>和</w:t>
      </w:r>
      <w:r w:rsidRPr="00EB49CB">
        <w:rPr>
          <w:rFonts w:ascii="Times New Roman" w:eastAsia="微软雅黑" w:hAnsi="Times New Roman"/>
        </w:rPr>
        <w:t>3mol /L</w:t>
      </w:r>
      <w:r w:rsidRPr="00EB49CB">
        <w:rPr>
          <w:rFonts w:ascii="Times New Roman" w:eastAsia="微软雅黑" w:hAnsi="Times New Roman"/>
        </w:rPr>
        <w:t>的</w:t>
      </w:r>
      <w:r w:rsidRPr="00EB49CB">
        <w:rPr>
          <w:rFonts w:ascii="Times New Roman" w:eastAsia="微软雅黑" w:hAnsi="Times New Roman"/>
        </w:rPr>
        <w:t>AgNO</w:t>
      </w:r>
      <w:r w:rsidRPr="00EB49CB">
        <w:rPr>
          <w:rFonts w:ascii="Times New Roman" w:eastAsia="微软雅黑" w:hAnsi="Times New Roman"/>
          <w:vertAlign w:val="subscript"/>
        </w:rPr>
        <w:t>3</w:t>
      </w:r>
      <w:r w:rsidRPr="00EB49CB">
        <w:rPr>
          <w:rFonts w:ascii="Times New Roman" w:eastAsia="微软雅黑" w:hAnsi="Times New Roman"/>
        </w:rPr>
        <w:t xml:space="preserve"> AS</w:t>
      </w:r>
      <w:r w:rsidRPr="00EB49CB">
        <w:rPr>
          <w:rFonts w:ascii="Times New Roman" w:eastAsia="微软雅黑" w:hAnsi="Times New Roman"/>
        </w:rPr>
        <w:t>的</w:t>
      </w:r>
      <w:r w:rsidRPr="00EB49CB">
        <w:rPr>
          <w:rFonts w:ascii="Times New Roman" w:eastAsia="微软雅黑" w:hAnsi="Times New Roman"/>
        </w:rPr>
        <w:t>C-V</w:t>
      </w:r>
      <w:r w:rsidRPr="00EB49CB">
        <w:rPr>
          <w:rFonts w:ascii="Times New Roman" w:eastAsia="微软雅黑" w:hAnsi="Times New Roman"/>
        </w:rPr>
        <w:t>曲线显示在图</w:t>
      </w:r>
      <w:r w:rsidRPr="00EB49CB">
        <w:rPr>
          <w:rFonts w:ascii="Times New Roman" w:eastAsia="微软雅黑" w:hAnsi="Times New Roman"/>
        </w:rPr>
        <w:t>1d</w:t>
      </w:r>
      <w:r w:rsidRPr="00EB49CB">
        <w:rPr>
          <w:rFonts w:ascii="Times New Roman" w:eastAsia="微软雅黑" w:hAnsi="Times New Roman"/>
        </w:rPr>
        <w:t>中。与上述两种液体不同，该</w:t>
      </w:r>
      <w:r w:rsidRPr="00EB49CB">
        <w:rPr>
          <w:rFonts w:ascii="Times New Roman" w:eastAsia="微软雅黑" w:hAnsi="Times New Roman"/>
        </w:rPr>
        <w:t>AS</w:t>
      </w:r>
      <w:r w:rsidRPr="00EB49CB">
        <w:rPr>
          <w:rFonts w:ascii="Times New Roman" w:eastAsia="微软雅黑" w:hAnsi="Times New Roman"/>
        </w:rPr>
        <w:t>的</w:t>
      </w:r>
      <w:r w:rsidRPr="00EB49CB">
        <w:rPr>
          <w:rFonts w:ascii="Times New Roman" w:eastAsia="微软雅黑" w:hAnsi="Times New Roman"/>
        </w:rPr>
        <w:t>C-V</w:t>
      </w:r>
      <w:r w:rsidRPr="00EB49CB">
        <w:rPr>
          <w:rFonts w:ascii="Times New Roman" w:eastAsia="微软雅黑" w:hAnsi="Times New Roman"/>
        </w:rPr>
        <w:t>曲线几乎是一条具有恒定斜率的直线。当施加的电压为</w:t>
      </w:r>
      <w:r w:rsidRPr="00EB49CB">
        <w:rPr>
          <w:rFonts w:ascii="Times New Roman" w:eastAsia="微软雅黑" w:hAnsi="Times New Roman"/>
        </w:rPr>
        <w:t>1 V</w:t>
      </w:r>
      <w:r w:rsidRPr="00EB49CB">
        <w:rPr>
          <w:rFonts w:ascii="Times New Roman" w:eastAsia="微软雅黑" w:hAnsi="Times New Roman"/>
        </w:rPr>
        <w:t>时，</w:t>
      </w:r>
      <w:r w:rsidRPr="00EB49CB">
        <w:rPr>
          <w:rFonts w:ascii="Times New Roman" w:eastAsia="微软雅黑" w:hAnsi="Times New Roman"/>
        </w:rPr>
        <w:t>AgNO</w:t>
      </w:r>
      <w:r w:rsidRPr="00EB49CB">
        <w:rPr>
          <w:rFonts w:ascii="Times New Roman" w:eastAsia="微软雅黑" w:hAnsi="Times New Roman"/>
          <w:vertAlign w:val="subscript"/>
        </w:rPr>
        <w:t>3</w:t>
      </w:r>
      <w:r w:rsidRPr="00EB49CB">
        <w:rPr>
          <w:rFonts w:ascii="Times New Roman" w:eastAsia="微软雅黑" w:hAnsi="Times New Roman"/>
        </w:rPr>
        <w:t xml:space="preserve"> AS</w:t>
      </w:r>
      <w:r w:rsidRPr="00EB49CB">
        <w:rPr>
          <w:rFonts w:ascii="Times New Roman" w:eastAsia="微软雅黑" w:hAnsi="Times New Roman"/>
        </w:rPr>
        <w:t>电流为比（</w:t>
      </w:r>
      <w:proofErr w:type="spellStart"/>
      <w:r w:rsidRPr="00EB49CB">
        <w:rPr>
          <w:rFonts w:ascii="Times New Roman" w:eastAsia="微软雅黑" w:hAnsi="Times New Roman"/>
        </w:rPr>
        <w:t>KCl</w:t>
      </w:r>
      <w:proofErr w:type="spellEnd"/>
      <w:r w:rsidRPr="00EB49CB">
        <w:rPr>
          <w:rFonts w:ascii="Times New Roman" w:eastAsia="微软雅黑" w:hAnsi="Times New Roman"/>
        </w:rPr>
        <w:t xml:space="preserve"> + Na</w:t>
      </w:r>
      <w:r w:rsidRPr="00EB49CB">
        <w:rPr>
          <w:rFonts w:ascii="Times New Roman" w:eastAsia="微软雅黑" w:hAnsi="Times New Roman"/>
          <w:vertAlign w:val="subscript"/>
        </w:rPr>
        <w:t>2</w:t>
      </w:r>
      <w:r w:rsidRPr="00EB49CB">
        <w:rPr>
          <w:rFonts w:ascii="Times New Roman" w:eastAsia="微软雅黑" w:hAnsi="Times New Roman"/>
        </w:rPr>
        <w:t>SO</w:t>
      </w:r>
      <w:r w:rsidRPr="00EB49CB">
        <w:rPr>
          <w:rFonts w:ascii="Times New Roman" w:eastAsia="微软雅黑" w:hAnsi="Times New Roman"/>
          <w:vertAlign w:val="subscript"/>
        </w:rPr>
        <w:t>4</w:t>
      </w:r>
      <w:r w:rsidRPr="00EB49CB">
        <w:rPr>
          <w:rFonts w:ascii="Times New Roman" w:eastAsia="微软雅黑" w:hAnsi="Times New Roman"/>
        </w:rPr>
        <w:t>）</w:t>
      </w:r>
      <w:r w:rsidRPr="00EB49CB">
        <w:rPr>
          <w:rFonts w:ascii="Times New Roman" w:eastAsia="微软雅黑" w:hAnsi="Times New Roman"/>
        </w:rPr>
        <w:t>AS</w:t>
      </w:r>
      <w:r w:rsidRPr="00EB49CB">
        <w:rPr>
          <w:rFonts w:ascii="Times New Roman" w:eastAsia="微软雅黑" w:hAnsi="Times New Roman"/>
        </w:rPr>
        <w:t>高一个数量级。</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所有五种图案都承受了超过</w:t>
      </w:r>
      <w:r w:rsidRPr="00EB49CB">
        <w:rPr>
          <w:rFonts w:ascii="Times New Roman" w:eastAsia="微软雅黑" w:hAnsi="Times New Roman"/>
        </w:rPr>
        <w:t>100</w:t>
      </w:r>
      <w:r w:rsidRPr="00EB49CB">
        <w:rPr>
          <w:rFonts w:ascii="Times New Roman" w:eastAsia="微软雅黑" w:hAnsi="Times New Roman"/>
        </w:rPr>
        <w:t>％的拉伸应变，表明它们具有很好的拉伸性。尽管</w:t>
      </w:r>
      <w:r w:rsidRPr="00EB49CB">
        <w:rPr>
          <w:rFonts w:ascii="Times New Roman" w:eastAsia="微软雅黑" w:hAnsi="Times New Roman"/>
        </w:rPr>
        <w:t>PDMS</w:t>
      </w:r>
      <w:r w:rsidRPr="00EB49CB">
        <w:rPr>
          <w:rFonts w:ascii="Times New Roman" w:eastAsia="微软雅黑" w:hAnsi="Times New Roman"/>
        </w:rPr>
        <w:t>的最大应变达到</w:t>
      </w:r>
      <w:r w:rsidRPr="00EB49CB">
        <w:rPr>
          <w:rFonts w:ascii="Times New Roman" w:eastAsia="微软雅黑" w:hAnsi="Times New Roman"/>
        </w:rPr>
        <w:t>340</w:t>
      </w:r>
      <w:r w:rsidRPr="00EB49CB">
        <w:rPr>
          <w:rFonts w:ascii="Times New Roman" w:eastAsia="微软雅黑" w:hAnsi="Times New Roman"/>
        </w:rPr>
        <w:t>％，但它与制备过程中的温度和时间参数密切相关。具有</w:t>
      </w:r>
      <w:r w:rsidRPr="00EB49CB">
        <w:rPr>
          <w:rFonts w:ascii="Times New Roman" w:eastAsia="微软雅黑" w:hAnsi="Times New Roman"/>
        </w:rPr>
        <w:t>IL</w:t>
      </w:r>
      <w:r w:rsidRPr="00EB49CB">
        <w:rPr>
          <w:rFonts w:ascii="Times New Roman" w:eastAsia="微软雅黑" w:hAnsi="Times New Roman"/>
        </w:rPr>
        <w:t>的电极的电阻显着高于具有</w:t>
      </w:r>
      <w:r w:rsidRPr="00EB49CB">
        <w:rPr>
          <w:rFonts w:ascii="Times New Roman" w:eastAsia="微软雅黑" w:hAnsi="Times New Roman"/>
        </w:rPr>
        <w:t>AS</w:t>
      </w:r>
      <w:r w:rsidRPr="00EB49CB">
        <w:rPr>
          <w:rFonts w:ascii="Times New Roman" w:eastAsia="微软雅黑" w:hAnsi="Times New Roman"/>
        </w:rPr>
        <w:t>的电极的电阻。由于每单位面积的线长度较长，所有图案中电极与蛇形图案的电阻最高，而圆圈表现出更好的电性能。</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5C06F8">
      <w:pPr>
        <w:adjustRightInd w:val="0"/>
        <w:snapToGrid w:val="0"/>
        <w:jc w:val="center"/>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Fig2_HTML.png](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/Fig2_HTML.png</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图</w:t>
      </w:r>
      <w:r w:rsidRPr="00EB49CB">
        <w:rPr>
          <w:rFonts w:ascii="Times New Roman" w:eastAsia="微软雅黑" w:hAnsi="Times New Roman"/>
        </w:rPr>
        <w:t xml:space="preserve">2 </w:t>
      </w:r>
      <w:r w:rsidRPr="00EB49CB">
        <w:rPr>
          <w:rFonts w:ascii="Times New Roman" w:eastAsia="微软雅黑" w:hAnsi="Times New Roman"/>
        </w:rPr>
        <w:t>当导电填料为</w:t>
      </w:r>
      <w:r w:rsidRPr="00EB49CB">
        <w:rPr>
          <w:rFonts w:ascii="Times New Roman" w:eastAsia="微软雅黑" w:hAnsi="Times New Roman"/>
        </w:rPr>
        <w:t>AS</w:t>
      </w:r>
      <w:r w:rsidRPr="00EB49CB">
        <w:rPr>
          <w:rFonts w:ascii="Times New Roman" w:eastAsia="微软雅黑" w:hAnsi="Times New Roman"/>
        </w:rPr>
        <w:t>或</w:t>
      </w:r>
      <w:r w:rsidRPr="00EB49CB">
        <w:rPr>
          <w:rFonts w:ascii="Times New Roman" w:eastAsia="微软雅黑" w:hAnsi="Times New Roman"/>
        </w:rPr>
        <w:t>IL</w:t>
      </w:r>
      <w:r w:rsidRPr="00EB49CB">
        <w:rPr>
          <w:rFonts w:ascii="Times New Roman" w:eastAsia="微软雅黑" w:hAnsi="Times New Roman"/>
        </w:rPr>
        <w:t>时，五种图案的光学透射率。</w:t>
      </w:r>
      <w:r w:rsidRPr="00EB49CB">
        <w:rPr>
          <w:rFonts w:ascii="Times New Roman" w:eastAsia="微软雅黑" w:hAnsi="Times New Roman"/>
        </w:rPr>
        <w:t xml:space="preserve">a </w:t>
      </w:r>
      <w:r w:rsidRPr="00EB49CB">
        <w:rPr>
          <w:rFonts w:ascii="Times New Roman" w:eastAsia="微软雅黑" w:hAnsi="Times New Roman"/>
        </w:rPr>
        <w:t>表</w:t>
      </w:r>
      <w:r w:rsidRPr="00EB49CB">
        <w:rPr>
          <w:rFonts w:ascii="Times New Roman" w:eastAsia="微软雅黑" w:hAnsi="Times New Roman"/>
        </w:rPr>
        <w:t>10</w:t>
      </w:r>
      <w:r w:rsidRPr="00EB49CB">
        <w:rPr>
          <w:rFonts w:ascii="Times New Roman" w:eastAsia="微软雅黑" w:hAnsi="Times New Roman"/>
        </w:rPr>
        <w:t>中给出了</w:t>
      </w:r>
      <w:r w:rsidRPr="00EB49CB">
        <w:rPr>
          <w:rFonts w:ascii="Times New Roman" w:eastAsia="微软雅黑" w:hAnsi="Times New Roman"/>
        </w:rPr>
        <w:t>10</w:t>
      </w:r>
      <w:r w:rsidRPr="00EB49CB">
        <w:rPr>
          <w:rFonts w:ascii="Times New Roman" w:eastAsia="微软雅黑" w:hAnsi="Times New Roman"/>
        </w:rPr>
        <w:t>个电极的照片。</w:t>
      </w:r>
      <w:r w:rsidRPr="00EB49CB">
        <w:rPr>
          <w:rFonts w:ascii="Times New Roman" w:eastAsia="微软雅黑" w:hAnsi="Times New Roman"/>
        </w:rPr>
        <w:t xml:space="preserve">b </w:t>
      </w:r>
      <w:r w:rsidRPr="00EB49CB">
        <w:rPr>
          <w:rFonts w:ascii="Times New Roman" w:eastAsia="微软雅黑" w:hAnsi="Times New Roman"/>
        </w:rPr>
        <w:t>在</w:t>
      </w:r>
      <w:r w:rsidRPr="00EB49CB">
        <w:rPr>
          <w:rFonts w:ascii="Times New Roman" w:eastAsia="微软雅黑" w:hAnsi="Times New Roman"/>
        </w:rPr>
        <w:t>400</w:t>
      </w:r>
      <w:r w:rsidRPr="00EB49CB">
        <w:rPr>
          <w:rFonts w:ascii="Times New Roman" w:eastAsia="微软雅黑" w:hAnsi="Times New Roman"/>
        </w:rPr>
        <w:t>至</w:t>
      </w:r>
      <w:r w:rsidRPr="00EB49CB">
        <w:rPr>
          <w:rFonts w:ascii="Times New Roman" w:eastAsia="微软雅黑" w:hAnsi="Times New Roman"/>
        </w:rPr>
        <w:t>700nm</w:t>
      </w:r>
      <w:r w:rsidRPr="00EB49CB">
        <w:rPr>
          <w:rFonts w:ascii="Times New Roman" w:eastAsia="微软雅黑" w:hAnsi="Times New Roman"/>
        </w:rPr>
        <w:t>波长下不同厚度的</w:t>
      </w:r>
      <w:r w:rsidRPr="00EB49CB">
        <w:rPr>
          <w:rFonts w:ascii="Times New Roman" w:eastAsia="微软雅黑" w:hAnsi="Times New Roman"/>
        </w:rPr>
        <w:t>PDMS</w:t>
      </w:r>
      <w:r w:rsidRPr="00EB49CB">
        <w:rPr>
          <w:rFonts w:ascii="Times New Roman" w:eastAsia="微软雅黑" w:hAnsi="Times New Roman"/>
        </w:rPr>
        <w:t>膜的透射率。</w:t>
      </w:r>
      <w:r w:rsidRPr="00EB49CB">
        <w:rPr>
          <w:rFonts w:ascii="Times New Roman" w:eastAsia="微软雅黑" w:hAnsi="Times New Roman"/>
        </w:rPr>
        <w:t xml:space="preserve"> c </w:t>
      </w:r>
      <w:r w:rsidRPr="00EB49CB">
        <w:rPr>
          <w:rFonts w:ascii="Times New Roman" w:eastAsia="微软雅黑" w:hAnsi="Times New Roman"/>
        </w:rPr>
        <w:t>当填料为</w:t>
      </w:r>
      <w:r w:rsidRPr="00EB49CB">
        <w:rPr>
          <w:rFonts w:ascii="Times New Roman" w:eastAsia="微软雅黑" w:hAnsi="Times New Roman"/>
        </w:rPr>
        <w:t>AS</w:t>
      </w:r>
      <w:r w:rsidRPr="00EB49CB">
        <w:rPr>
          <w:rFonts w:ascii="Times New Roman" w:eastAsia="微软雅黑" w:hAnsi="Times New Roman"/>
        </w:rPr>
        <w:t>时，波长为</w:t>
      </w:r>
      <w:r w:rsidRPr="00EB49CB">
        <w:rPr>
          <w:rFonts w:ascii="Times New Roman" w:eastAsia="微软雅黑" w:hAnsi="Times New Roman"/>
        </w:rPr>
        <w:t>400</w:t>
      </w:r>
      <w:r w:rsidRPr="00EB49CB">
        <w:rPr>
          <w:rFonts w:ascii="Times New Roman" w:eastAsia="微软雅黑" w:hAnsi="Times New Roman"/>
        </w:rPr>
        <w:t>至</w:t>
      </w:r>
      <w:r w:rsidRPr="00EB49CB">
        <w:rPr>
          <w:rFonts w:ascii="Times New Roman" w:eastAsia="微软雅黑" w:hAnsi="Times New Roman"/>
        </w:rPr>
        <w:t>700nm</w:t>
      </w:r>
      <w:r w:rsidRPr="00EB49CB">
        <w:rPr>
          <w:rFonts w:ascii="Times New Roman" w:eastAsia="微软雅黑" w:hAnsi="Times New Roman"/>
        </w:rPr>
        <w:t>的透射率，参考为空白</w:t>
      </w:r>
      <w:r w:rsidRPr="00EB49CB">
        <w:rPr>
          <w:rFonts w:ascii="Times New Roman" w:eastAsia="微软雅黑" w:hAnsi="Times New Roman"/>
        </w:rPr>
        <w:t>PDMS</w:t>
      </w:r>
      <w:r w:rsidRPr="00EB49CB">
        <w:rPr>
          <w:rFonts w:ascii="Times New Roman" w:eastAsia="微软雅黑" w:hAnsi="Times New Roman"/>
        </w:rPr>
        <w:t>薄膜。</w:t>
      </w:r>
      <w:r w:rsidRPr="00EB49CB">
        <w:rPr>
          <w:rFonts w:ascii="Times New Roman" w:eastAsia="微软雅黑" w:hAnsi="Times New Roman"/>
        </w:rPr>
        <w:t xml:space="preserve"> d </w:t>
      </w:r>
      <w:r w:rsidRPr="00EB49CB">
        <w:rPr>
          <w:rFonts w:ascii="Times New Roman" w:eastAsia="微软雅黑" w:hAnsi="Times New Roman"/>
        </w:rPr>
        <w:t>当填料为</w:t>
      </w:r>
      <w:r w:rsidRPr="00EB49CB">
        <w:rPr>
          <w:rFonts w:ascii="Times New Roman" w:eastAsia="微软雅黑" w:hAnsi="Times New Roman"/>
        </w:rPr>
        <w:t>AS</w:t>
      </w:r>
      <w:r w:rsidRPr="00EB49CB">
        <w:rPr>
          <w:rFonts w:ascii="Times New Roman" w:eastAsia="微软雅黑" w:hAnsi="Times New Roman"/>
        </w:rPr>
        <w:t>且参考为空气时的透射率。</w:t>
      </w:r>
      <w:r w:rsidRPr="00EB49CB">
        <w:rPr>
          <w:rFonts w:ascii="Times New Roman" w:eastAsia="微软雅黑" w:hAnsi="Times New Roman"/>
        </w:rPr>
        <w:t xml:space="preserve"> e </w:t>
      </w:r>
      <w:r w:rsidRPr="00EB49CB">
        <w:rPr>
          <w:rFonts w:ascii="Times New Roman" w:eastAsia="微软雅黑" w:hAnsi="Times New Roman"/>
        </w:rPr>
        <w:t>当填料为</w:t>
      </w:r>
      <w:r w:rsidRPr="00EB49CB">
        <w:rPr>
          <w:rFonts w:ascii="Times New Roman" w:eastAsia="微软雅黑" w:hAnsi="Times New Roman"/>
        </w:rPr>
        <w:t>IL</w:t>
      </w:r>
      <w:r w:rsidRPr="00EB49CB">
        <w:rPr>
          <w:rFonts w:ascii="Times New Roman" w:eastAsia="微软雅黑" w:hAnsi="Times New Roman"/>
        </w:rPr>
        <w:t>且参考物为空白</w:t>
      </w:r>
      <w:r w:rsidRPr="00EB49CB">
        <w:rPr>
          <w:rFonts w:ascii="Times New Roman" w:eastAsia="微软雅黑" w:hAnsi="Times New Roman"/>
        </w:rPr>
        <w:t>PDMS</w:t>
      </w:r>
      <w:r w:rsidRPr="00EB49CB">
        <w:rPr>
          <w:rFonts w:ascii="Times New Roman" w:eastAsia="微软雅黑" w:hAnsi="Times New Roman"/>
        </w:rPr>
        <w:t>基板时的透射率。</w:t>
      </w:r>
      <w:r w:rsidRPr="00EB49CB">
        <w:rPr>
          <w:rFonts w:ascii="Times New Roman" w:eastAsia="微软雅黑" w:hAnsi="Times New Roman"/>
        </w:rPr>
        <w:t xml:space="preserve"> f </w:t>
      </w:r>
      <w:r w:rsidRPr="00EB49CB">
        <w:rPr>
          <w:rFonts w:ascii="Times New Roman" w:eastAsia="微软雅黑" w:hAnsi="Times New Roman"/>
        </w:rPr>
        <w:t>当填料为</w:t>
      </w:r>
      <w:r w:rsidRPr="00EB49CB">
        <w:rPr>
          <w:rFonts w:ascii="Times New Roman" w:eastAsia="微软雅黑" w:hAnsi="Times New Roman"/>
        </w:rPr>
        <w:t>IL</w:t>
      </w:r>
      <w:r w:rsidRPr="00EB49CB">
        <w:rPr>
          <w:rFonts w:ascii="Times New Roman" w:eastAsia="微软雅黑" w:hAnsi="Times New Roman"/>
        </w:rPr>
        <w:t>且参考为空气时的透射率。</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这些可拉伸透明电极的光学透射率如图</w:t>
      </w:r>
      <w:r w:rsidRPr="00EB49CB">
        <w:rPr>
          <w:rFonts w:ascii="Times New Roman" w:eastAsia="微软雅黑" w:hAnsi="Times New Roman"/>
        </w:rPr>
        <w:t>2</w:t>
      </w:r>
      <w:r w:rsidRPr="00EB49CB">
        <w:rPr>
          <w:rFonts w:ascii="Times New Roman" w:eastAsia="微软雅黑" w:hAnsi="Times New Roman"/>
        </w:rPr>
        <w:t>所示。具体地说，图</w:t>
      </w:r>
      <w:r w:rsidRPr="00EB49CB">
        <w:rPr>
          <w:rFonts w:ascii="Times New Roman" w:eastAsia="微软雅黑" w:hAnsi="Times New Roman"/>
        </w:rPr>
        <w:t>2a</w:t>
      </w:r>
      <w:r w:rsidRPr="00EB49CB">
        <w:rPr>
          <w:rFonts w:ascii="Times New Roman" w:eastAsia="微软雅黑" w:hAnsi="Times New Roman"/>
        </w:rPr>
        <w:t>显示了具有两种填充液体和五种图案的</w:t>
      </w:r>
      <w:r w:rsidRPr="00EB49CB">
        <w:rPr>
          <w:rFonts w:ascii="Times New Roman" w:eastAsia="微软雅黑" w:hAnsi="Times New Roman"/>
        </w:rPr>
        <w:t>10</w:t>
      </w:r>
      <w:r w:rsidRPr="00EB49CB">
        <w:rPr>
          <w:rFonts w:ascii="Times New Roman" w:eastAsia="微软雅黑" w:hAnsi="Times New Roman"/>
        </w:rPr>
        <w:t>个电极的照片。</w:t>
      </w:r>
      <w:r w:rsidR="00E637FC">
        <w:rPr>
          <w:rFonts w:ascii="Times New Roman" w:eastAsia="微软雅黑" w:hAnsi="Times New Roman" w:hint="eastAsia"/>
        </w:rPr>
        <w:t>其他图片展示了不同导电填料的透射率曲线。</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Fig3_HTML.png](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/Fig3_HTML.png</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用</w:t>
      </w:r>
      <w:r w:rsidRPr="00EB49CB">
        <w:rPr>
          <w:rFonts w:ascii="Times New Roman" w:eastAsia="微软雅黑" w:hAnsi="Times New Roman"/>
        </w:rPr>
        <w:t>AgNO3</w:t>
      </w:r>
      <w:r w:rsidRPr="00EB49CB">
        <w:rPr>
          <w:rFonts w:ascii="Times New Roman" w:eastAsia="微软雅黑" w:hAnsi="Times New Roman"/>
        </w:rPr>
        <w:t>溶液拉伸透明电极的性质。</w:t>
      </w:r>
      <w:r w:rsidRPr="00EB49CB">
        <w:rPr>
          <w:rFonts w:ascii="Times New Roman" w:eastAsia="微软雅黑" w:hAnsi="Times New Roman"/>
        </w:rPr>
        <w:t xml:space="preserve">a </w:t>
      </w:r>
      <w:r w:rsidRPr="00EB49CB">
        <w:rPr>
          <w:rFonts w:ascii="Times New Roman" w:eastAsia="微软雅黑" w:hAnsi="Times New Roman"/>
        </w:rPr>
        <w:t>图案为直线网络时的电阻与应变曲线。</w:t>
      </w:r>
      <w:r w:rsidRPr="00EB49CB">
        <w:rPr>
          <w:rFonts w:ascii="Times New Roman" w:eastAsia="微软雅黑" w:hAnsi="Times New Roman"/>
        </w:rPr>
        <w:t xml:space="preserve">b </w:t>
      </w:r>
      <w:r w:rsidRPr="00EB49CB">
        <w:rPr>
          <w:rFonts w:ascii="Times New Roman" w:eastAsia="微软雅黑" w:hAnsi="Times New Roman"/>
        </w:rPr>
        <w:t>当图案为直线网络时，在</w:t>
      </w:r>
      <w:r w:rsidRPr="00EB49CB">
        <w:rPr>
          <w:rFonts w:ascii="Times New Roman" w:eastAsia="微软雅黑" w:hAnsi="Times New Roman"/>
        </w:rPr>
        <w:t>0-50</w:t>
      </w:r>
      <w:r w:rsidRPr="00EB49CB">
        <w:rPr>
          <w:rFonts w:ascii="Times New Roman" w:eastAsia="微软雅黑" w:hAnsi="Times New Roman"/>
        </w:rPr>
        <w:t>％的应变下经过</w:t>
      </w:r>
      <w:r w:rsidRPr="00EB49CB">
        <w:rPr>
          <w:rFonts w:ascii="Times New Roman" w:eastAsia="微软雅黑" w:hAnsi="Times New Roman"/>
        </w:rPr>
        <w:t>10,000</w:t>
      </w:r>
      <w:r w:rsidRPr="00EB49CB">
        <w:rPr>
          <w:rFonts w:ascii="Times New Roman" w:eastAsia="微软雅黑" w:hAnsi="Times New Roman"/>
        </w:rPr>
        <w:t>次拉伸</w:t>
      </w:r>
      <w:r w:rsidRPr="00EB49CB">
        <w:rPr>
          <w:rFonts w:ascii="Times New Roman" w:eastAsia="微软雅黑" w:hAnsi="Times New Roman"/>
        </w:rPr>
        <w:t>/</w:t>
      </w:r>
      <w:r w:rsidRPr="00EB49CB">
        <w:rPr>
          <w:rFonts w:ascii="Times New Roman" w:eastAsia="微软雅黑" w:hAnsi="Times New Roman"/>
        </w:rPr>
        <w:t>释放循环后的电阻。</w:t>
      </w:r>
      <w:r w:rsidRPr="00EB49CB">
        <w:rPr>
          <w:rFonts w:ascii="Times New Roman" w:eastAsia="微软雅黑" w:hAnsi="Times New Roman"/>
        </w:rPr>
        <w:t xml:space="preserve">c </w:t>
      </w:r>
      <w:r w:rsidRPr="00EB49CB">
        <w:rPr>
          <w:rFonts w:ascii="Times New Roman" w:eastAsia="微软雅黑" w:hAnsi="Times New Roman"/>
        </w:rPr>
        <w:t>图案为菱形网络时的阻力与应变曲线。</w:t>
      </w:r>
      <w:r w:rsidRPr="00EB49CB">
        <w:rPr>
          <w:rFonts w:ascii="Times New Roman" w:eastAsia="微软雅黑" w:hAnsi="Times New Roman"/>
        </w:rPr>
        <w:t xml:space="preserve">d </w:t>
      </w:r>
      <w:r w:rsidRPr="00EB49CB">
        <w:rPr>
          <w:rFonts w:ascii="Times New Roman" w:eastAsia="微软雅黑" w:hAnsi="Times New Roman"/>
        </w:rPr>
        <w:t>当图案为菱形网络时，在</w:t>
      </w:r>
      <w:r w:rsidRPr="00EB49CB">
        <w:rPr>
          <w:rFonts w:ascii="Times New Roman" w:eastAsia="微软雅黑" w:hAnsi="Times New Roman"/>
        </w:rPr>
        <w:t>0-50</w:t>
      </w:r>
      <w:r w:rsidRPr="00EB49CB">
        <w:rPr>
          <w:rFonts w:ascii="Times New Roman" w:eastAsia="微软雅黑" w:hAnsi="Times New Roman"/>
        </w:rPr>
        <w:t>％的应变下经过</w:t>
      </w:r>
      <w:r w:rsidRPr="00EB49CB">
        <w:rPr>
          <w:rFonts w:ascii="Times New Roman" w:eastAsia="微软雅黑" w:hAnsi="Times New Roman"/>
        </w:rPr>
        <w:t>10,000</w:t>
      </w:r>
      <w:r w:rsidRPr="00EB49CB">
        <w:rPr>
          <w:rFonts w:ascii="Times New Roman" w:eastAsia="微软雅黑" w:hAnsi="Times New Roman"/>
        </w:rPr>
        <w:t>次拉伸</w:t>
      </w:r>
      <w:r w:rsidRPr="00EB49CB">
        <w:rPr>
          <w:rFonts w:ascii="Times New Roman" w:eastAsia="微软雅黑" w:hAnsi="Times New Roman"/>
        </w:rPr>
        <w:t>/</w:t>
      </w:r>
      <w:r w:rsidRPr="00EB49CB">
        <w:rPr>
          <w:rFonts w:ascii="Times New Roman" w:eastAsia="微软雅黑" w:hAnsi="Times New Roman"/>
        </w:rPr>
        <w:t>释放循环后的阻力。</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为了评估拉伸性能，研究了具有两种网络图案的电极，如图</w:t>
      </w:r>
      <w:r w:rsidRPr="00EB49CB">
        <w:rPr>
          <w:rFonts w:ascii="Times New Roman" w:eastAsia="微软雅黑" w:hAnsi="Times New Roman"/>
        </w:rPr>
        <w:t>3</w:t>
      </w:r>
      <w:r w:rsidRPr="00EB49CB">
        <w:rPr>
          <w:rFonts w:ascii="Times New Roman" w:eastAsia="微软雅黑" w:hAnsi="Times New Roman"/>
        </w:rPr>
        <w:t>所示。图案网络的外部轮廓尺寸为</w:t>
      </w:r>
      <w:r w:rsidRPr="00EB49CB">
        <w:rPr>
          <w:rFonts w:ascii="Times New Roman" w:eastAsia="微软雅黑" w:hAnsi="Times New Roman"/>
        </w:rPr>
        <w:t>30mm×20mm</w:t>
      </w:r>
      <w:r w:rsidRPr="00EB49CB">
        <w:rPr>
          <w:rFonts w:ascii="Times New Roman" w:eastAsia="微软雅黑" w:hAnsi="Times New Roman"/>
        </w:rPr>
        <w:t>。填料是</w:t>
      </w:r>
      <w:r w:rsidRPr="00EB49CB">
        <w:rPr>
          <w:rFonts w:ascii="Times New Roman" w:eastAsia="微软雅黑" w:hAnsi="Times New Roman"/>
        </w:rPr>
        <w:t>AgNO3</w:t>
      </w:r>
      <w:r w:rsidRPr="00EB49CB">
        <w:rPr>
          <w:rFonts w:ascii="Times New Roman" w:eastAsia="微软雅黑" w:hAnsi="Times New Roman"/>
        </w:rPr>
        <w:t>溶液，四个</w:t>
      </w:r>
      <w:proofErr w:type="spellStart"/>
      <w:r w:rsidRPr="00EB49CB">
        <w:rPr>
          <w:rFonts w:ascii="Times New Roman" w:eastAsia="微软雅黑" w:hAnsi="Times New Roman"/>
        </w:rPr>
        <w:t>AgNW</w:t>
      </w:r>
      <w:proofErr w:type="spellEnd"/>
      <w:r w:rsidRPr="00EB49CB">
        <w:rPr>
          <w:rFonts w:ascii="Times New Roman" w:eastAsia="微软雅黑" w:hAnsi="Times New Roman"/>
        </w:rPr>
        <w:t>探针连接到电阻率测试系统。腔体的图案（结构）在本研究中的拉伸性，电阻，循环期间的拉伸</w:t>
      </w:r>
      <w:r w:rsidRPr="00EB49CB">
        <w:rPr>
          <w:rFonts w:ascii="Times New Roman" w:eastAsia="微软雅黑" w:hAnsi="Times New Roman"/>
        </w:rPr>
        <w:t>/</w:t>
      </w:r>
      <w:r w:rsidRPr="00EB49CB">
        <w:rPr>
          <w:rFonts w:ascii="Times New Roman" w:eastAsia="微软雅黑" w:hAnsi="Times New Roman"/>
        </w:rPr>
        <w:t>释放能力和电子皮肤的光学透射率中起作用。</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电极可承受的最大拉伸应变受到图案化腔的限制。尽管最大应变主要由</w:t>
      </w:r>
      <w:r w:rsidRPr="00EB49CB">
        <w:rPr>
          <w:rFonts w:ascii="Times New Roman" w:eastAsia="微软雅黑" w:hAnsi="Times New Roman"/>
        </w:rPr>
        <w:t>PDMS</w:t>
      </w:r>
      <w:r w:rsidRPr="00EB49CB">
        <w:rPr>
          <w:rFonts w:ascii="Times New Roman" w:eastAsia="微软雅黑" w:hAnsi="Times New Roman"/>
        </w:rPr>
        <w:t>基板的拉伸性质决定，但是面内空腔实际上是膜中的缺陷。该缺陷导致局部应力集中，并且不能实现无缺陷</w:t>
      </w:r>
      <w:r w:rsidRPr="00EB49CB">
        <w:rPr>
          <w:rFonts w:ascii="Times New Roman" w:eastAsia="微软雅黑" w:hAnsi="Times New Roman"/>
        </w:rPr>
        <w:t>PDMS</w:t>
      </w:r>
      <w:r w:rsidRPr="00EB49CB">
        <w:rPr>
          <w:rFonts w:ascii="Times New Roman" w:eastAsia="微软雅黑" w:hAnsi="Times New Roman"/>
        </w:rPr>
        <w:t>的拉伸能力（拉伸应变为</w:t>
      </w:r>
      <w:r w:rsidRPr="00EB49CB">
        <w:rPr>
          <w:rFonts w:ascii="Times New Roman" w:eastAsia="微软雅黑" w:hAnsi="Times New Roman"/>
        </w:rPr>
        <w:t>340</w:t>
      </w:r>
      <w:r w:rsidRPr="00EB49CB">
        <w:rPr>
          <w:rFonts w:ascii="Times New Roman" w:eastAsia="微软雅黑" w:hAnsi="Times New Roman"/>
        </w:rPr>
        <w:t>％）。由于腔的横截面尺寸小，电极的最大应变超过</w:t>
      </w:r>
      <w:r w:rsidRPr="00EB49CB">
        <w:rPr>
          <w:rFonts w:ascii="Times New Roman" w:eastAsia="微软雅黑" w:hAnsi="Times New Roman"/>
        </w:rPr>
        <w:t>100</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阻力与图案的设计有关。对于固体导电材料，电阻取决于电阻率，长度和横截面积。而且，并联连接的导电路径的数量对降低电阻有影响。即使导电液体的电荷载体是阴离子和阳离子而不是电子，电阻仍然取决于这四个影响因素。对于蛇形图案，导电路径只有一个并且曲折，因此无论导电液体如何，电阻总是最大的。其他图案具有并联连接和较短的导电路径，并且电阻显着低于蛇形的电阻。另一方面，由于直线图案与拉伸方向完全平行，因此其拉伸时的横截面尺寸均匀地减小，从而表现出拉伸应变的线性增加的阻力。</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不同的图案显示出不同的承受拉伸</w:t>
      </w:r>
      <w:r w:rsidRPr="00EB49CB">
        <w:rPr>
          <w:rFonts w:ascii="Times New Roman" w:eastAsia="微软雅黑" w:hAnsi="Times New Roman"/>
        </w:rPr>
        <w:t>/</w:t>
      </w:r>
      <w:r w:rsidRPr="00EB49CB">
        <w:rPr>
          <w:rFonts w:ascii="Times New Roman" w:eastAsia="微软雅黑" w:hAnsi="Times New Roman"/>
        </w:rPr>
        <w:t>释放循环的能力。闭合图案，例如平行四边形和椭圆形，在拉伸过程中本身可以经历可再现的变形。因此，所施加的应变主要通过图案的变形来协调，并且图案化的空腔仅受到小的应变和非常低的局部应力集中，导致较少的损坏和较长的电极耐久性。对于具有直线图案的腔体，应变仅能够自身完全协调，结果，耐久性不如菱形图案的耐久性好。</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透射率受图案化空腔和导电液体的组成的影响。由于</w:t>
      </w:r>
      <w:r w:rsidRPr="00EB49CB">
        <w:rPr>
          <w:rFonts w:ascii="Times New Roman" w:eastAsia="微软雅黑" w:hAnsi="Times New Roman"/>
        </w:rPr>
        <w:t>PDMS</w:t>
      </w:r>
      <w:r w:rsidRPr="00EB49CB">
        <w:rPr>
          <w:rFonts w:ascii="Times New Roman" w:eastAsia="微软雅黑" w:hAnsi="Times New Roman"/>
        </w:rPr>
        <w:t>基板和导电液体都是固有透明的，因此影响透射率的主要因素是入射光在腔表面（</w:t>
      </w:r>
      <w:r w:rsidRPr="00EB49CB">
        <w:rPr>
          <w:rFonts w:ascii="Times New Roman" w:eastAsia="微软雅黑" w:hAnsi="Times New Roman"/>
        </w:rPr>
        <w:t>PDMS</w:t>
      </w:r>
      <w:r w:rsidRPr="00EB49CB">
        <w:rPr>
          <w:rFonts w:ascii="Times New Roman" w:eastAsia="微软雅黑" w:hAnsi="Times New Roman"/>
        </w:rPr>
        <w:t>和液体之间的界面）上的反射。</w:t>
      </w:r>
      <w:r w:rsidRPr="00EB49CB">
        <w:rPr>
          <w:rFonts w:ascii="Times New Roman" w:eastAsia="微软雅黑" w:hAnsi="Times New Roman"/>
        </w:rPr>
        <w:lastRenderedPageBreak/>
        <w:t>另外，导电液体的性质，包括</w:t>
      </w:r>
      <w:r w:rsidRPr="00EB49CB">
        <w:rPr>
          <w:rFonts w:ascii="Times New Roman" w:eastAsia="微软雅黑" w:hAnsi="Times New Roman"/>
        </w:rPr>
        <w:t>PDMS</w:t>
      </w:r>
      <w:r w:rsidRPr="00EB49CB">
        <w:rPr>
          <w:rFonts w:ascii="Times New Roman" w:eastAsia="微软雅黑" w:hAnsi="Times New Roman"/>
        </w:rPr>
        <w:t>表面上的组成，粘度和润湿性，可以影响来自界面的光的反射。因此，电子皮肤的透射率略低于没有空腔的</w:t>
      </w:r>
      <w:r w:rsidRPr="00EB49CB">
        <w:rPr>
          <w:rFonts w:ascii="Times New Roman" w:eastAsia="微软雅黑" w:hAnsi="Times New Roman"/>
        </w:rPr>
        <w:t>PDMS</w:t>
      </w:r>
      <w:r w:rsidRPr="00EB49CB">
        <w:rPr>
          <w:rFonts w:ascii="Times New Roman" w:eastAsia="微软雅黑" w:hAnsi="Times New Roman"/>
        </w:rPr>
        <w:t>薄膜的透射率。</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21433">
      <w:pPr>
        <w:adjustRightInd w:val="0"/>
        <w:snapToGrid w:val="0"/>
        <w:jc w:val="center"/>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Fig4_HTML.png](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/Fig4_HTML.png</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图</w:t>
      </w:r>
      <w:r w:rsidRPr="00EB49CB">
        <w:rPr>
          <w:rFonts w:ascii="Times New Roman" w:eastAsia="微软雅黑" w:hAnsi="Times New Roman"/>
        </w:rPr>
        <w:t xml:space="preserve">4 </w:t>
      </w:r>
      <w:r w:rsidRPr="00EB49CB">
        <w:rPr>
          <w:rFonts w:ascii="Times New Roman" w:eastAsia="微软雅黑" w:hAnsi="Times New Roman"/>
        </w:rPr>
        <w:t>两个压力传感器的灵敏度附着在手背上的传感器可以感应施加的压力。对于直线网络的模式，施加的压力随时间变化如</w:t>
      </w:r>
      <w:r w:rsidRPr="00EB49CB">
        <w:rPr>
          <w:rFonts w:ascii="Times New Roman" w:eastAsia="微软雅黑" w:hAnsi="Times New Roman"/>
        </w:rPr>
        <w:t>b</w:t>
      </w:r>
      <w:r w:rsidRPr="00EB49CB">
        <w:rPr>
          <w:rFonts w:ascii="Times New Roman" w:eastAsia="微软雅黑" w:hAnsi="Times New Roman"/>
        </w:rPr>
        <w:t>所示，相应的电阻变化率用</w:t>
      </w:r>
      <w:r w:rsidRPr="00EB49CB">
        <w:rPr>
          <w:rFonts w:ascii="Times New Roman" w:eastAsia="微软雅黑" w:hAnsi="Times New Roman"/>
        </w:rPr>
        <w:t>c</w:t>
      </w:r>
      <w:r w:rsidRPr="00EB49CB">
        <w:rPr>
          <w:rFonts w:ascii="Times New Roman" w:eastAsia="微软雅黑" w:hAnsi="Times New Roman"/>
        </w:rPr>
        <w:t>表示，不同压力对电阻变化率的影响如（</w:t>
      </w:r>
      <w:r w:rsidRPr="00EB49CB">
        <w:rPr>
          <w:rFonts w:ascii="Times New Roman" w:eastAsia="微软雅黑" w:hAnsi="Times New Roman"/>
        </w:rPr>
        <w:t>d</w:t>
      </w:r>
      <w:r w:rsidRPr="00EB49CB">
        <w:rPr>
          <w:rFonts w:ascii="Times New Roman" w:eastAsia="微软雅黑" w:hAnsi="Times New Roman"/>
        </w:rPr>
        <w:t>）所示。对于菱形网络的模式，施加的压力随时间变化如（</w:t>
      </w:r>
      <w:r w:rsidRPr="00EB49CB">
        <w:rPr>
          <w:rFonts w:ascii="Times New Roman" w:eastAsia="微软雅黑" w:hAnsi="Times New Roman"/>
        </w:rPr>
        <w:t>e</w:t>
      </w:r>
      <w:r w:rsidRPr="00EB49CB">
        <w:rPr>
          <w:rFonts w:ascii="Times New Roman" w:eastAsia="微软雅黑" w:hAnsi="Times New Roman"/>
        </w:rPr>
        <w:t>）所示，相应的电阻变化率如（</w:t>
      </w:r>
      <w:r w:rsidRPr="00EB49CB">
        <w:rPr>
          <w:rFonts w:ascii="Times New Roman" w:eastAsia="微软雅黑" w:hAnsi="Times New Roman"/>
        </w:rPr>
        <w:t>f</w:t>
      </w:r>
      <w:r w:rsidRPr="00EB49CB">
        <w:rPr>
          <w:rFonts w:ascii="Times New Roman" w:eastAsia="微软雅黑" w:hAnsi="Times New Roman"/>
        </w:rPr>
        <w:t>）所示，不同压力对电阻变化率的影响如（</w:t>
      </w:r>
      <w:r w:rsidRPr="00EB49CB">
        <w:rPr>
          <w:rFonts w:ascii="Times New Roman" w:eastAsia="微软雅黑" w:hAnsi="Times New Roman"/>
        </w:rPr>
        <w:t>g</w:t>
      </w:r>
      <w:r w:rsidRPr="00EB49CB">
        <w:rPr>
          <w:rFonts w:ascii="Times New Roman" w:eastAsia="微软雅黑" w:hAnsi="Times New Roman"/>
        </w:rPr>
        <w:t>）所示。</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另外，用这些</w:t>
      </w:r>
      <w:proofErr w:type="gramStart"/>
      <w:r w:rsidRPr="00EB49CB">
        <w:rPr>
          <w:rFonts w:ascii="Times New Roman" w:eastAsia="微软雅黑" w:hAnsi="Times New Roman"/>
        </w:rPr>
        <w:t>透明可</w:t>
      </w:r>
      <w:proofErr w:type="gramEnd"/>
      <w:r w:rsidRPr="00EB49CB">
        <w:rPr>
          <w:rFonts w:ascii="Times New Roman" w:eastAsia="微软雅黑" w:hAnsi="Times New Roman"/>
        </w:rPr>
        <w:t>拉伸电极制成的两个压力传感器显示是由于对压力的响应，如图</w:t>
      </w:r>
      <w:r w:rsidRPr="00EB49CB">
        <w:rPr>
          <w:rFonts w:ascii="Times New Roman" w:eastAsia="微软雅黑" w:hAnsi="Times New Roman"/>
        </w:rPr>
        <w:t>4</w:t>
      </w:r>
      <w:r w:rsidRPr="00EB49CB">
        <w:rPr>
          <w:rFonts w:ascii="Times New Roman" w:eastAsia="微软雅黑" w:hAnsi="Times New Roman"/>
        </w:rPr>
        <w:t>所示。电子皮肤的压力传感器连接到手背，手指压力导致电气变化阻力，如图</w:t>
      </w:r>
      <w:r w:rsidRPr="00EB49CB">
        <w:rPr>
          <w:rFonts w:ascii="Times New Roman" w:eastAsia="微软雅黑" w:hAnsi="Times New Roman"/>
        </w:rPr>
        <w:t>4a</w:t>
      </w:r>
      <w:r w:rsidRPr="00EB49CB">
        <w:rPr>
          <w:rFonts w:ascii="Times New Roman" w:eastAsia="微软雅黑" w:hAnsi="Times New Roman"/>
        </w:rPr>
        <w:t>所示。而且，腔的图案对灵敏度有一定程度的影响。与直线网络相比，菱形网络传感器对压力的敏感度降低约</w:t>
      </w:r>
      <w:r w:rsidRPr="00EB49CB">
        <w:rPr>
          <w:rFonts w:ascii="Times New Roman" w:eastAsia="微软雅黑" w:hAnsi="Times New Roman"/>
        </w:rPr>
        <w:t>40</w:t>
      </w:r>
      <w:r w:rsidRPr="00EB49CB">
        <w:rPr>
          <w:rFonts w:ascii="Times New Roman" w:eastAsia="微软雅黑" w:hAnsi="Times New Roman"/>
        </w:rPr>
        <w:t>％。</w:t>
      </w:r>
    </w:p>
    <w:p w:rsidR="00EB49CB" w:rsidRDefault="00EB49CB" w:rsidP="00EB49CB">
      <w:pPr>
        <w:adjustRightInd w:val="0"/>
        <w:snapToGrid w:val="0"/>
        <w:rPr>
          <w:rFonts w:ascii="Times New Roman" w:eastAsia="微软雅黑" w:hAnsi="Times New Roman"/>
        </w:rPr>
      </w:pPr>
    </w:p>
    <w:p w:rsidR="008249B1" w:rsidRPr="00EB49CB" w:rsidRDefault="008249B1" w:rsidP="008B218E">
      <w:pPr>
        <w:adjustRightInd w:val="0"/>
        <w:snapToGrid w:val="0"/>
        <w:jc w:val="center"/>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Fig5_HTML.png](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/Fig5_HTML.png</w:t>
      </w:r>
      <w:r w:rsidRPr="00EB49CB">
        <w:rPr>
          <w:rFonts w:ascii="Times New Roman" w:eastAsia="微软雅黑" w:hAnsi="Times New Roman"/>
        </w:rPr>
        <w:t>)</w:t>
      </w:r>
    </w:p>
    <w:p w:rsidR="008249B1" w:rsidRPr="00EB49CB" w:rsidRDefault="008249B1" w:rsidP="008249B1">
      <w:pPr>
        <w:adjustRightInd w:val="0"/>
        <w:snapToGrid w:val="0"/>
        <w:rPr>
          <w:rFonts w:ascii="Times New Roman" w:eastAsia="微软雅黑" w:hAnsi="Times New Roman"/>
        </w:rPr>
      </w:pPr>
      <w:r w:rsidRPr="00EB49CB">
        <w:rPr>
          <w:rFonts w:ascii="Times New Roman" w:eastAsia="微软雅黑" w:hAnsi="Times New Roman"/>
        </w:rPr>
        <w:t>图</w:t>
      </w:r>
      <w:r w:rsidRPr="00EB49CB">
        <w:rPr>
          <w:rFonts w:ascii="Times New Roman" w:eastAsia="微软雅黑" w:hAnsi="Times New Roman"/>
        </w:rPr>
        <w:t xml:space="preserve">5 </w:t>
      </w:r>
      <w:r w:rsidRPr="00EB49CB">
        <w:rPr>
          <w:rFonts w:ascii="Times New Roman" w:eastAsia="微软雅黑" w:hAnsi="Times New Roman"/>
        </w:rPr>
        <w:t>具有直线网络和菱形网络模式的两个应变传感器的灵敏度。施加</w:t>
      </w:r>
      <w:r w:rsidRPr="00EB49CB">
        <w:rPr>
          <w:rFonts w:ascii="Times New Roman" w:eastAsia="微软雅黑" w:hAnsi="Times New Roman"/>
        </w:rPr>
        <w:t>0-50</w:t>
      </w:r>
      <w:r w:rsidRPr="00EB49CB">
        <w:rPr>
          <w:rFonts w:ascii="Times New Roman" w:eastAsia="微软雅黑" w:hAnsi="Times New Roman"/>
        </w:rPr>
        <w:t>％变化时间的</w:t>
      </w:r>
      <w:r w:rsidRPr="00EB49CB">
        <w:rPr>
          <w:rFonts w:ascii="Times New Roman" w:eastAsia="微软雅黑" w:hAnsi="Times New Roman"/>
        </w:rPr>
        <w:t>50</w:t>
      </w:r>
      <w:r w:rsidRPr="00EB49CB">
        <w:rPr>
          <w:rFonts w:ascii="Times New Roman" w:eastAsia="微软雅黑" w:hAnsi="Times New Roman"/>
        </w:rPr>
        <w:t>个拉伸应变循环显示在（</w:t>
      </w:r>
      <w:r w:rsidRPr="00EB49CB">
        <w:rPr>
          <w:rFonts w:ascii="Times New Roman" w:eastAsia="微软雅黑" w:hAnsi="Times New Roman"/>
        </w:rPr>
        <w:t>a</w:t>
      </w:r>
      <w:r w:rsidRPr="00EB49CB">
        <w:rPr>
          <w:rFonts w:ascii="Times New Roman" w:eastAsia="微软雅黑" w:hAnsi="Times New Roman"/>
        </w:rPr>
        <w:t>）和（</w:t>
      </w:r>
      <w:r w:rsidRPr="00EB49CB">
        <w:rPr>
          <w:rFonts w:ascii="Times New Roman" w:eastAsia="微软雅黑" w:hAnsi="Times New Roman"/>
        </w:rPr>
        <w:t>b</w:t>
      </w:r>
      <w:r w:rsidRPr="00EB49CB">
        <w:rPr>
          <w:rFonts w:ascii="Times New Roman" w:eastAsia="微软雅黑" w:hAnsi="Times New Roman"/>
        </w:rPr>
        <w:t>）中，并且相应的电阻变化灵敏度显示在（</w:t>
      </w:r>
      <w:r w:rsidRPr="00EB49CB">
        <w:rPr>
          <w:rFonts w:ascii="Times New Roman" w:eastAsia="微软雅黑" w:hAnsi="Times New Roman"/>
        </w:rPr>
        <w:t>c</w:t>
      </w:r>
      <w:r w:rsidRPr="00EB49CB">
        <w:rPr>
          <w:rFonts w:ascii="Times New Roman" w:eastAsia="微软雅黑" w:hAnsi="Times New Roman"/>
        </w:rPr>
        <w:t>）和（</w:t>
      </w:r>
      <w:r w:rsidRPr="00EB49CB">
        <w:rPr>
          <w:rFonts w:ascii="Times New Roman" w:eastAsia="微软雅黑" w:hAnsi="Times New Roman"/>
        </w:rPr>
        <w:t>d</w:t>
      </w:r>
      <w:r w:rsidRPr="00EB49CB">
        <w:rPr>
          <w:rFonts w:ascii="Times New Roman" w:eastAsia="微软雅黑" w:hAnsi="Times New Roman"/>
        </w:rPr>
        <w:t>）中</w:t>
      </w:r>
    </w:p>
    <w:p w:rsidR="008249B1" w:rsidRPr="008249B1" w:rsidRDefault="008249B1" w:rsidP="00EB49CB">
      <w:pPr>
        <w:adjustRightInd w:val="0"/>
        <w:snapToGrid w:val="0"/>
        <w:rPr>
          <w:rFonts w:ascii="Times New Roman" w:eastAsia="微软雅黑" w:hAnsi="Times New Roman" w:hint="eastAsia"/>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此外，制作了两个具有直线网络和菱形网络图案的应变传感器，如图</w:t>
      </w:r>
      <w:r w:rsidRPr="00EB49CB">
        <w:rPr>
          <w:rFonts w:ascii="Times New Roman" w:eastAsia="微软雅黑" w:hAnsi="Times New Roman"/>
        </w:rPr>
        <w:t>5</w:t>
      </w:r>
      <w:r w:rsidRPr="00EB49CB">
        <w:rPr>
          <w:rFonts w:ascii="Times New Roman" w:eastAsia="微软雅黑" w:hAnsi="Times New Roman"/>
        </w:rPr>
        <w:t>所示。在</w:t>
      </w:r>
      <w:r w:rsidRPr="00EB49CB">
        <w:rPr>
          <w:rFonts w:ascii="Times New Roman" w:eastAsia="微软雅黑" w:hAnsi="Times New Roman"/>
        </w:rPr>
        <w:t>0-50</w:t>
      </w:r>
      <w:r w:rsidRPr="00EB49CB">
        <w:rPr>
          <w:rFonts w:ascii="Times New Roman" w:eastAsia="微软雅黑" w:hAnsi="Times New Roman"/>
        </w:rPr>
        <w:t>％的应变下进行拉伸</w:t>
      </w:r>
      <w:r w:rsidRPr="00EB49CB">
        <w:rPr>
          <w:rFonts w:ascii="Times New Roman" w:eastAsia="微软雅黑" w:hAnsi="Times New Roman"/>
        </w:rPr>
        <w:t>/</w:t>
      </w:r>
      <w:r w:rsidRPr="00EB49CB">
        <w:rPr>
          <w:rFonts w:ascii="Times New Roman" w:eastAsia="微软雅黑" w:hAnsi="Times New Roman"/>
        </w:rPr>
        <w:t>释放和再拉伸循环时，电极的电阻因为应变传感器显示增加</w:t>
      </w:r>
      <w:r w:rsidRPr="00EB49CB">
        <w:rPr>
          <w:rFonts w:ascii="Times New Roman" w:eastAsia="微软雅黑" w:hAnsi="Times New Roman"/>
        </w:rPr>
        <w:t>/</w:t>
      </w:r>
      <w:r w:rsidRPr="00EB49CB">
        <w:rPr>
          <w:rFonts w:ascii="Times New Roman" w:eastAsia="微软雅黑" w:hAnsi="Times New Roman"/>
        </w:rPr>
        <w:t>减少和再增加循环。发现具有菱形网络的电极表现出更高的应变灵敏度。对于两个应变传感器，最大电阻始终出现在每个周期的最大应变处，而最小电阻出现在应变为</w:t>
      </w:r>
      <w:r w:rsidRPr="00EB49CB">
        <w:rPr>
          <w:rFonts w:ascii="Times New Roman" w:eastAsia="微软雅黑" w:hAnsi="Times New Roman"/>
        </w:rPr>
        <w:t>0</w:t>
      </w:r>
      <w:r w:rsidRPr="00EB49CB">
        <w:rPr>
          <w:rFonts w:ascii="Times New Roman" w:eastAsia="微软雅黑" w:hAnsi="Times New Roman"/>
        </w:rPr>
        <w:t>时。</w:t>
      </w:r>
      <w:r w:rsidRPr="00EB49CB">
        <w:rPr>
          <w:rFonts w:ascii="Times New Roman" w:eastAsia="微软雅黑" w:hAnsi="Times New Roman"/>
        </w:rPr>
        <w:t>50</w:t>
      </w:r>
      <w:r w:rsidRPr="00EB49CB">
        <w:rPr>
          <w:rFonts w:ascii="Times New Roman" w:eastAsia="微软雅黑" w:hAnsi="Times New Roman"/>
        </w:rPr>
        <w:t>个最大值与</w:t>
      </w:r>
      <w:r w:rsidRPr="00EB49CB">
        <w:rPr>
          <w:rFonts w:ascii="Times New Roman" w:eastAsia="微软雅黑" w:hAnsi="Times New Roman"/>
        </w:rPr>
        <w:t>50</w:t>
      </w:r>
      <w:r w:rsidRPr="00EB49CB">
        <w:rPr>
          <w:rFonts w:ascii="Times New Roman" w:eastAsia="微软雅黑" w:hAnsi="Times New Roman"/>
        </w:rPr>
        <w:t>个最小值之间的差异相似，表明稳定和循环灵敏度。这就是本文中的应变传感器优于其他工作。</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F33808">
      <w:pPr>
        <w:adjustRightInd w:val="0"/>
        <w:snapToGrid w:val="0"/>
        <w:jc w:val="center"/>
        <w:rPr>
          <w:rFonts w:ascii="Times New Roman" w:eastAsia="微软雅黑" w:hAnsi="Times New Roman"/>
        </w:rPr>
      </w:pPr>
      <w:proofErr w:type="gramStart"/>
      <w:r w:rsidRPr="00EB49CB">
        <w:rPr>
          <w:rFonts w:ascii="Times New Roman" w:eastAsia="微软雅黑" w:hAnsi="Times New Roman"/>
        </w:rPr>
        <w:t>![</w:t>
      </w:r>
      <w:proofErr w:type="gramEnd"/>
      <w:r w:rsidRPr="00EB49CB">
        <w:rPr>
          <w:rFonts w:ascii="Times New Roman" w:eastAsia="微软雅黑" w:hAnsi="Times New Roman"/>
        </w:rPr>
        <w:t>Fig6_HTML.png](</w:t>
      </w:r>
      <w:proofErr w:type="spellStart"/>
      <w:r w:rsidRPr="00EB49CB">
        <w:rPr>
          <w:rFonts w:ascii="Times New Roman" w:eastAsia="微软雅黑" w:hAnsi="Times New Roman"/>
          <w:u w:val="single"/>
        </w:rPr>
        <w:t>imgs</w:t>
      </w:r>
      <w:proofErr w:type="spellEnd"/>
      <w:r w:rsidRPr="00EB49CB">
        <w:rPr>
          <w:rFonts w:ascii="Times New Roman" w:eastAsia="微软雅黑" w:hAnsi="Times New Roman"/>
          <w:u w:val="single"/>
        </w:rPr>
        <w:t>/Fig6_HTML.png</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rPr>
        <w:t>图</w:t>
      </w:r>
      <w:r w:rsidRPr="00EB49CB">
        <w:rPr>
          <w:rFonts w:ascii="Times New Roman" w:eastAsia="微软雅黑" w:hAnsi="Times New Roman"/>
        </w:rPr>
        <w:t>6</w:t>
      </w:r>
      <w:r w:rsidRPr="00EB49CB">
        <w:rPr>
          <w:rFonts w:ascii="Times New Roman" w:eastAsia="微软雅黑" w:hAnsi="Times New Roman"/>
        </w:rPr>
        <w:t>给出了可拉伸和透明电极特性的总结，说明了在这项工作中实现的最高光学透射率和明显的拉伸性。黑色五角星代表以空气为基准的透射率，高于所有其他。红色五角星给出了以</w:t>
      </w:r>
      <w:r w:rsidRPr="00EB49CB">
        <w:rPr>
          <w:rFonts w:ascii="Times New Roman" w:eastAsia="微软雅黑" w:hAnsi="Times New Roman"/>
        </w:rPr>
        <w:t>PDMS</w:t>
      </w:r>
      <w:r w:rsidRPr="00EB49CB">
        <w:rPr>
          <w:rFonts w:ascii="Times New Roman" w:eastAsia="微软雅黑" w:hAnsi="Times New Roman"/>
        </w:rPr>
        <w:t>基底为参考的透射率。在这项工作中，很少有工件表现出比电极更高的最大拉伸应变，这是由弹性体基材本身具有更好的可拉伸性能引起的。液态金属，碳纳米管和金属</w:t>
      </w:r>
      <w:proofErr w:type="gramStart"/>
      <w:r w:rsidRPr="00EB49CB">
        <w:rPr>
          <w:rFonts w:ascii="Times New Roman" w:eastAsia="微软雅黑" w:hAnsi="Times New Roman"/>
        </w:rPr>
        <w:t>纳米线</w:t>
      </w:r>
      <w:proofErr w:type="gramEnd"/>
      <w:r w:rsidRPr="00EB49CB">
        <w:rPr>
          <w:rFonts w:ascii="Times New Roman" w:eastAsia="微软雅黑" w:hAnsi="Times New Roman"/>
        </w:rPr>
        <w:t>在其他工作中用作导电载体，其通过导电材料之间的大量间隙实现透明性质。除了间隙之外，透明和导电液体还可以在这项工作中将光学透射率从</w:t>
      </w:r>
      <w:r w:rsidRPr="00EB49CB">
        <w:rPr>
          <w:rFonts w:ascii="Times New Roman" w:eastAsia="微软雅黑" w:hAnsi="Times New Roman"/>
        </w:rPr>
        <w:t>92</w:t>
      </w:r>
      <w:r w:rsidRPr="00EB49CB">
        <w:rPr>
          <w:rFonts w:ascii="Times New Roman" w:eastAsia="微软雅黑" w:hAnsi="Times New Roman"/>
        </w:rPr>
        <w:t>％提高到</w:t>
      </w:r>
      <w:r w:rsidRPr="00EB49CB">
        <w:rPr>
          <w:rFonts w:ascii="Times New Roman" w:eastAsia="微软雅黑" w:hAnsi="Times New Roman"/>
        </w:rPr>
        <w:t>99.94</w:t>
      </w:r>
      <w:r w:rsidRPr="00EB49CB">
        <w:rPr>
          <w:rFonts w:ascii="Times New Roman" w:eastAsia="微软雅黑" w:hAnsi="Times New Roman"/>
        </w:rPr>
        <w:t>％。</w:t>
      </w:r>
    </w:p>
    <w:p w:rsidR="00EB49CB" w:rsidRPr="00EB49CB" w:rsidRDefault="00EB49CB" w:rsidP="00EB49CB">
      <w:pPr>
        <w:adjustRightInd w:val="0"/>
        <w:snapToGrid w:val="0"/>
        <w:rPr>
          <w:rFonts w:ascii="Times New Roman" w:eastAsia="微软雅黑" w:hAnsi="Times New Roman"/>
        </w:rPr>
      </w:pPr>
    </w:p>
    <w:p w:rsidR="00EB49CB" w:rsidRPr="00EB49CB" w:rsidRDefault="00EB49CB" w:rsidP="00EB49CB">
      <w:pPr>
        <w:adjustRightInd w:val="0"/>
        <w:snapToGrid w:val="0"/>
        <w:rPr>
          <w:rFonts w:ascii="Times New Roman" w:eastAsia="微软雅黑" w:hAnsi="Times New Roman"/>
        </w:rPr>
      </w:pPr>
      <w:r w:rsidRPr="00EB49CB">
        <w:rPr>
          <w:rFonts w:ascii="Times New Roman" w:eastAsia="微软雅黑" w:hAnsi="Times New Roman"/>
          <w:b/>
          <w:bCs/>
        </w:rPr>
        <w:t>### Conclusion</w:t>
      </w:r>
    </w:p>
    <w:p w:rsidR="00BB7313" w:rsidRPr="00EB49CB" w:rsidRDefault="00EB49CB" w:rsidP="00EB49CB">
      <w:pPr>
        <w:adjustRightInd w:val="0"/>
        <w:snapToGrid w:val="0"/>
        <w:rPr>
          <w:rFonts w:ascii="Times New Roman" w:eastAsia="微软雅黑" w:hAnsi="Times New Roman" w:hint="eastAsia"/>
        </w:rPr>
      </w:pPr>
      <w:r w:rsidRPr="00EB49CB">
        <w:rPr>
          <w:rFonts w:ascii="Times New Roman" w:eastAsia="微软雅黑" w:hAnsi="Times New Roman"/>
        </w:rPr>
        <w:t>将透明且导电的</w:t>
      </w:r>
      <w:r w:rsidRPr="00EB49CB">
        <w:rPr>
          <w:rFonts w:ascii="Times New Roman" w:eastAsia="微软雅黑" w:hAnsi="Times New Roman"/>
        </w:rPr>
        <w:t>IL</w:t>
      </w:r>
      <w:r w:rsidRPr="00EB49CB">
        <w:rPr>
          <w:rFonts w:ascii="Times New Roman" w:eastAsia="微软雅黑" w:hAnsi="Times New Roman"/>
        </w:rPr>
        <w:t>和</w:t>
      </w:r>
      <w:r w:rsidRPr="00EB49CB">
        <w:rPr>
          <w:rFonts w:ascii="Times New Roman" w:eastAsia="微软雅黑" w:hAnsi="Times New Roman"/>
        </w:rPr>
        <w:t>AS</w:t>
      </w:r>
      <w:r w:rsidRPr="00EB49CB">
        <w:rPr>
          <w:rFonts w:ascii="Times New Roman" w:eastAsia="微软雅黑" w:hAnsi="Times New Roman"/>
        </w:rPr>
        <w:t>注入透明且可拉伸的</w:t>
      </w:r>
      <w:r w:rsidRPr="00EB49CB">
        <w:rPr>
          <w:rFonts w:ascii="Times New Roman" w:eastAsia="微软雅黑" w:hAnsi="Times New Roman"/>
        </w:rPr>
        <w:t>PDMS</w:t>
      </w:r>
      <w:r w:rsidRPr="00EB49CB">
        <w:rPr>
          <w:rFonts w:ascii="Times New Roman" w:eastAsia="微软雅黑" w:hAnsi="Times New Roman"/>
        </w:rPr>
        <w:t>膜的图案化腔中。成功制备了具有超高透射率和高拉伸性的柔性电极。通过激光加工和转印工艺制造五种网络图案。空白</w:t>
      </w:r>
      <w:r w:rsidRPr="00EB49CB">
        <w:rPr>
          <w:rFonts w:ascii="Times New Roman" w:eastAsia="微软雅黑" w:hAnsi="Times New Roman"/>
        </w:rPr>
        <w:t>PDMS</w:t>
      </w:r>
      <w:r w:rsidRPr="00EB49CB">
        <w:rPr>
          <w:rFonts w:ascii="Times New Roman" w:eastAsia="微软雅黑" w:hAnsi="Times New Roman"/>
        </w:rPr>
        <w:t>基底作为参考，透射率达到</w:t>
      </w:r>
      <w:r w:rsidRPr="00EB49CB">
        <w:rPr>
          <w:rFonts w:ascii="Times New Roman" w:eastAsia="微软雅黑" w:hAnsi="Times New Roman"/>
        </w:rPr>
        <w:t>99.94</w:t>
      </w:r>
      <w:r w:rsidRPr="00EB49CB">
        <w:rPr>
          <w:rFonts w:ascii="Times New Roman" w:eastAsia="微软雅黑" w:hAnsi="Times New Roman"/>
        </w:rPr>
        <w:t>％，空气作为参考，透射率达到</w:t>
      </w:r>
      <w:r w:rsidRPr="00EB49CB">
        <w:rPr>
          <w:rFonts w:ascii="Times New Roman" w:eastAsia="微软雅黑" w:hAnsi="Times New Roman"/>
        </w:rPr>
        <w:t>92.80</w:t>
      </w:r>
      <w:r w:rsidRPr="00EB49CB">
        <w:rPr>
          <w:rFonts w:ascii="Times New Roman" w:eastAsia="微软雅黑" w:hAnsi="Times New Roman"/>
        </w:rPr>
        <w:t>％。拉伸性能高达</w:t>
      </w:r>
      <w:r w:rsidRPr="00EB49CB">
        <w:rPr>
          <w:rFonts w:ascii="Times New Roman" w:eastAsia="微软雅黑" w:hAnsi="Times New Roman"/>
        </w:rPr>
        <w:t>117.23</w:t>
      </w:r>
      <w:r w:rsidRPr="00EB49CB">
        <w:rPr>
          <w:rFonts w:ascii="Times New Roman" w:eastAsia="微软雅黑" w:hAnsi="Times New Roman"/>
        </w:rPr>
        <w:t>％，最小电阻为</w:t>
      </w:r>
      <w:r w:rsidRPr="00EB49CB">
        <w:rPr>
          <w:rFonts w:ascii="Times New Roman" w:eastAsia="微软雅黑" w:hAnsi="Times New Roman"/>
        </w:rPr>
        <w:t>3.20kΩ</w:t>
      </w:r>
      <w:r w:rsidRPr="00EB49CB">
        <w:rPr>
          <w:rFonts w:ascii="Times New Roman" w:eastAsia="微软雅黑" w:hAnsi="Times New Roman"/>
        </w:rPr>
        <w:t>。在</w:t>
      </w:r>
      <w:r w:rsidRPr="00EB49CB">
        <w:rPr>
          <w:rFonts w:ascii="Times New Roman" w:eastAsia="微软雅黑" w:hAnsi="Times New Roman"/>
        </w:rPr>
        <w:t>0-50</w:t>
      </w:r>
      <w:r w:rsidRPr="00EB49CB">
        <w:rPr>
          <w:rFonts w:ascii="Times New Roman" w:eastAsia="微软雅黑" w:hAnsi="Times New Roman"/>
        </w:rPr>
        <w:t>％的应变下，这些电极在</w:t>
      </w:r>
      <w:r w:rsidRPr="00EB49CB">
        <w:rPr>
          <w:rFonts w:ascii="Times New Roman" w:eastAsia="微软雅黑" w:hAnsi="Times New Roman"/>
        </w:rPr>
        <w:t>10,000</w:t>
      </w:r>
      <w:r w:rsidRPr="00EB49CB">
        <w:rPr>
          <w:rFonts w:ascii="Times New Roman" w:eastAsia="微软雅黑" w:hAnsi="Times New Roman"/>
        </w:rPr>
        <w:t>次拉伸</w:t>
      </w:r>
      <w:r w:rsidRPr="00EB49CB">
        <w:rPr>
          <w:rFonts w:ascii="Times New Roman" w:eastAsia="微软雅黑" w:hAnsi="Times New Roman"/>
        </w:rPr>
        <w:t>/</w:t>
      </w:r>
      <w:r w:rsidRPr="00EB49CB">
        <w:rPr>
          <w:rFonts w:ascii="Times New Roman" w:eastAsia="微软雅黑" w:hAnsi="Times New Roman"/>
        </w:rPr>
        <w:t>释放循环后工作良好。具有</w:t>
      </w:r>
      <w:r w:rsidRPr="00EB49CB">
        <w:rPr>
          <w:rFonts w:ascii="Times New Roman" w:eastAsia="微软雅黑" w:hAnsi="Times New Roman"/>
        </w:rPr>
        <w:t>IL</w:t>
      </w:r>
      <w:r w:rsidRPr="00EB49CB">
        <w:rPr>
          <w:rFonts w:ascii="Times New Roman" w:eastAsia="微软雅黑" w:hAnsi="Times New Roman"/>
        </w:rPr>
        <w:t>的电极表现出更高的透射率，而具有</w:t>
      </w:r>
      <w:r w:rsidRPr="00EB49CB">
        <w:rPr>
          <w:rFonts w:ascii="Times New Roman" w:eastAsia="微软雅黑" w:hAnsi="Times New Roman"/>
        </w:rPr>
        <w:t>AS</w:t>
      </w:r>
      <w:r w:rsidRPr="00EB49CB">
        <w:rPr>
          <w:rFonts w:ascii="Times New Roman" w:eastAsia="微软雅黑" w:hAnsi="Times New Roman"/>
        </w:rPr>
        <w:t>的电极表现出更好的导体。图案的类型有助于电极的物理性质。大的曲率会在拉伸过程中导致严重的局部应力集中。平行曲线可以优化导电性。复杂曲线对透射率有一定影响。用这些电极制作的两个压力传感器和两个应变传感器的研究具有直线网络和菱形网络模式，证明了它们在循环过程中的灵敏度稳定性。这些电极具有多种潜在应用，例如可穿戴电子设备和生物识别芯片。</w:t>
      </w:r>
    </w:p>
    <w:sectPr w:rsidR="00BB7313" w:rsidRPr="00EB49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3A"/>
    <w:rsid w:val="00037D3A"/>
    <w:rsid w:val="003330AF"/>
    <w:rsid w:val="0046051B"/>
    <w:rsid w:val="005C06F8"/>
    <w:rsid w:val="00791B9C"/>
    <w:rsid w:val="008249B1"/>
    <w:rsid w:val="008B218E"/>
    <w:rsid w:val="00BB7313"/>
    <w:rsid w:val="00C36F50"/>
    <w:rsid w:val="00DF67C7"/>
    <w:rsid w:val="00E21433"/>
    <w:rsid w:val="00E637FC"/>
    <w:rsid w:val="00EB49CB"/>
    <w:rsid w:val="00F03E49"/>
    <w:rsid w:val="00F33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518F"/>
  <w15:chartTrackingRefBased/>
  <w15:docId w15:val="{194612A6-BBCF-41B5-AB21-521878A6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07778">
      <w:bodyDiv w:val="1"/>
      <w:marLeft w:val="0"/>
      <w:marRight w:val="0"/>
      <w:marTop w:val="0"/>
      <w:marBottom w:val="0"/>
      <w:divBdr>
        <w:top w:val="none" w:sz="0" w:space="0" w:color="auto"/>
        <w:left w:val="none" w:sz="0" w:space="0" w:color="auto"/>
        <w:bottom w:val="none" w:sz="0" w:space="0" w:color="auto"/>
        <w:right w:val="none" w:sz="0" w:space="0" w:color="auto"/>
      </w:divBdr>
      <w:divsChild>
        <w:div w:id="257519007">
          <w:marLeft w:val="0"/>
          <w:marRight w:val="0"/>
          <w:marTop w:val="0"/>
          <w:marBottom w:val="0"/>
          <w:divBdr>
            <w:top w:val="none" w:sz="0" w:space="0" w:color="auto"/>
            <w:left w:val="none" w:sz="0" w:space="0" w:color="auto"/>
            <w:bottom w:val="none" w:sz="0" w:space="0" w:color="auto"/>
            <w:right w:val="none" w:sz="0" w:space="0" w:color="auto"/>
          </w:divBdr>
          <w:divsChild>
            <w:div w:id="509181669">
              <w:marLeft w:val="0"/>
              <w:marRight w:val="0"/>
              <w:marTop w:val="0"/>
              <w:marBottom w:val="0"/>
              <w:divBdr>
                <w:top w:val="none" w:sz="0" w:space="0" w:color="auto"/>
                <w:left w:val="none" w:sz="0" w:space="0" w:color="auto"/>
                <w:bottom w:val="none" w:sz="0" w:space="0" w:color="auto"/>
                <w:right w:val="none" w:sz="0" w:space="0" w:color="auto"/>
              </w:divBdr>
            </w:div>
            <w:div w:id="1385253267">
              <w:marLeft w:val="0"/>
              <w:marRight w:val="0"/>
              <w:marTop w:val="0"/>
              <w:marBottom w:val="0"/>
              <w:divBdr>
                <w:top w:val="none" w:sz="0" w:space="0" w:color="auto"/>
                <w:left w:val="none" w:sz="0" w:space="0" w:color="auto"/>
                <w:bottom w:val="none" w:sz="0" w:space="0" w:color="auto"/>
                <w:right w:val="none" w:sz="0" w:space="0" w:color="auto"/>
              </w:divBdr>
            </w:div>
            <w:div w:id="416828337">
              <w:marLeft w:val="0"/>
              <w:marRight w:val="0"/>
              <w:marTop w:val="0"/>
              <w:marBottom w:val="0"/>
              <w:divBdr>
                <w:top w:val="none" w:sz="0" w:space="0" w:color="auto"/>
                <w:left w:val="none" w:sz="0" w:space="0" w:color="auto"/>
                <w:bottom w:val="none" w:sz="0" w:space="0" w:color="auto"/>
                <w:right w:val="none" w:sz="0" w:space="0" w:color="auto"/>
              </w:divBdr>
            </w:div>
            <w:div w:id="1798453675">
              <w:marLeft w:val="0"/>
              <w:marRight w:val="0"/>
              <w:marTop w:val="0"/>
              <w:marBottom w:val="0"/>
              <w:divBdr>
                <w:top w:val="none" w:sz="0" w:space="0" w:color="auto"/>
                <w:left w:val="none" w:sz="0" w:space="0" w:color="auto"/>
                <w:bottom w:val="none" w:sz="0" w:space="0" w:color="auto"/>
                <w:right w:val="none" w:sz="0" w:space="0" w:color="auto"/>
              </w:divBdr>
            </w:div>
            <w:div w:id="1676028841">
              <w:marLeft w:val="0"/>
              <w:marRight w:val="0"/>
              <w:marTop w:val="0"/>
              <w:marBottom w:val="0"/>
              <w:divBdr>
                <w:top w:val="none" w:sz="0" w:space="0" w:color="auto"/>
                <w:left w:val="none" w:sz="0" w:space="0" w:color="auto"/>
                <w:bottom w:val="none" w:sz="0" w:space="0" w:color="auto"/>
                <w:right w:val="none" w:sz="0" w:space="0" w:color="auto"/>
              </w:divBdr>
            </w:div>
            <w:div w:id="327250746">
              <w:marLeft w:val="0"/>
              <w:marRight w:val="0"/>
              <w:marTop w:val="0"/>
              <w:marBottom w:val="0"/>
              <w:divBdr>
                <w:top w:val="none" w:sz="0" w:space="0" w:color="auto"/>
                <w:left w:val="none" w:sz="0" w:space="0" w:color="auto"/>
                <w:bottom w:val="none" w:sz="0" w:space="0" w:color="auto"/>
                <w:right w:val="none" w:sz="0" w:space="0" w:color="auto"/>
              </w:divBdr>
            </w:div>
            <w:div w:id="366030510">
              <w:marLeft w:val="0"/>
              <w:marRight w:val="0"/>
              <w:marTop w:val="0"/>
              <w:marBottom w:val="0"/>
              <w:divBdr>
                <w:top w:val="none" w:sz="0" w:space="0" w:color="auto"/>
                <w:left w:val="none" w:sz="0" w:space="0" w:color="auto"/>
                <w:bottom w:val="none" w:sz="0" w:space="0" w:color="auto"/>
                <w:right w:val="none" w:sz="0" w:space="0" w:color="auto"/>
              </w:divBdr>
            </w:div>
            <w:div w:id="1492254911">
              <w:marLeft w:val="0"/>
              <w:marRight w:val="0"/>
              <w:marTop w:val="0"/>
              <w:marBottom w:val="0"/>
              <w:divBdr>
                <w:top w:val="none" w:sz="0" w:space="0" w:color="auto"/>
                <w:left w:val="none" w:sz="0" w:space="0" w:color="auto"/>
                <w:bottom w:val="none" w:sz="0" w:space="0" w:color="auto"/>
                <w:right w:val="none" w:sz="0" w:space="0" w:color="auto"/>
              </w:divBdr>
            </w:div>
            <w:div w:id="701441647">
              <w:marLeft w:val="0"/>
              <w:marRight w:val="0"/>
              <w:marTop w:val="0"/>
              <w:marBottom w:val="0"/>
              <w:divBdr>
                <w:top w:val="none" w:sz="0" w:space="0" w:color="auto"/>
                <w:left w:val="none" w:sz="0" w:space="0" w:color="auto"/>
                <w:bottom w:val="none" w:sz="0" w:space="0" w:color="auto"/>
                <w:right w:val="none" w:sz="0" w:space="0" w:color="auto"/>
              </w:divBdr>
            </w:div>
            <w:div w:id="227499514">
              <w:marLeft w:val="0"/>
              <w:marRight w:val="0"/>
              <w:marTop w:val="0"/>
              <w:marBottom w:val="0"/>
              <w:divBdr>
                <w:top w:val="none" w:sz="0" w:space="0" w:color="auto"/>
                <w:left w:val="none" w:sz="0" w:space="0" w:color="auto"/>
                <w:bottom w:val="none" w:sz="0" w:space="0" w:color="auto"/>
                <w:right w:val="none" w:sz="0" w:space="0" w:color="auto"/>
              </w:divBdr>
            </w:div>
            <w:div w:id="1498961490">
              <w:marLeft w:val="0"/>
              <w:marRight w:val="0"/>
              <w:marTop w:val="0"/>
              <w:marBottom w:val="0"/>
              <w:divBdr>
                <w:top w:val="none" w:sz="0" w:space="0" w:color="auto"/>
                <w:left w:val="none" w:sz="0" w:space="0" w:color="auto"/>
                <w:bottom w:val="none" w:sz="0" w:space="0" w:color="auto"/>
                <w:right w:val="none" w:sz="0" w:space="0" w:color="auto"/>
              </w:divBdr>
            </w:div>
            <w:div w:id="405156166">
              <w:marLeft w:val="0"/>
              <w:marRight w:val="0"/>
              <w:marTop w:val="0"/>
              <w:marBottom w:val="0"/>
              <w:divBdr>
                <w:top w:val="none" w:sz="0" w:space="0" w:color="auto"/>
                <w:left w:val="none" w:sz="0" w:space="0" w:color="auto"/>
                <w:bottom w:val="none" w:sz="0" w:space="0" w:color="auto"/>
                <w:right w:val="none" w:sz="0" w:space="0" w:color="auto"/>
              </w:divBdr>
            </w:div>
            <w:div w:id="1646932960">
              <w:marLeft w:val="0"/>
              <w:marRight w:val="0"/>
              <w:marTop w:val="0"/>
              <w:marBottom w:val="0"/>
              <w:divBdr>
                <w:top w:val="none" w:sz="0" w:space="0" w:color="auto"/>
                <w:left w:val="none" w:sz="0" w:space="0" w:color="auto"/>
                <w:bottom w:val="none" w:sz="0" w:space="0" w:color="auto"/>
                <w:right w:val="none" w:sz="0" w:space="0" w:color="auto"/>
              </w:divBdr>
            </w:div>
            <w:div w:id="645820282">
              <w:marLeft w:val="0"/>
              <w:marRight w:val="0"/>
              <w:marTop w:val="0"/>
              <w:marBottom w:val="0"/>
              <w:divBdr>
                <w:top w:val="none" w:sz="0" w:space="0" w:color="auto"/>
                <w:left w:val="none" w:sz="0" w:space="0" w:color="auto"/>
                <w:bottom w:val="none" w:sz="0" w:space="0" w:color="auto"/>
                <w:right w:val="none" w:sz="0" w:space="0" w:color="auto"/>
              </w:divBdr>
            </w:div>
            <w:div w:id="1223832223">
              <w:marLeft w:val="0"/>
              <w:marRight w:val="0"/>
              <w:marTop w:val="0"/>
              <w:marBottom w:val="0"/>
              <w:divBdr>
                <w:top w:val="none" w:sz="0" w:space="0" w:color="auto"/>
                <w:left w:val="none" w:sz="0" w:space="0" w:color="auto"/>
                <w:bottom w:val="none" w:sz="0" w:space="0" w:color="auto"/>
                <w:right w:val="none" w:sz="0" w:space="0" w:color="auto"/>
              </w:divBdr>
            </w:div>
            <w:div w:id="442847007">
              <w:marLeft w:val="0"/>
              <w:marRight w:val="0"/>
              <w:marTop w:val="0"/>
              <w:marBottom w:val="0"/>
              <w:divBdr>
                <w:top w:val="none" w:sz="0" w:space="0" w:color="auto"/>
                <w:left w:val="none" w:sz="0" w:space="0" w:color="auto"/>
                <w:bottom w:val="none" w:sz="0" w:space="0" w:color="auto"/>
                <w:right w:val="none" w:sz="0" w:space="0" w:color="auto"/>
              </w:divBdr>
            </w:div>
            <w:div w:id="1804545206">
              <w:marLeft w:val="0"/>
              <w:marRight w:val="0"/>
              <w:marTop w:val="0"/>
              <w:marBottom w:val="0"/>
              <w:divBdr>
                <w:top w:val="none" w:sz="0" w:space="0" w:color="auto"/>
                <w:left w:val="none" w:sz="0" w:space="0" w:color="auto"/>
                <w:bottom w:val="none" w:sz="0" w:space="0" w:color="auto"/>
                <w:right w:val="none" w:sz="0" w:space="0" w:color="auto"/>
              </w:divBdr>
            </w:div>
            <w:div w:id="1561281665">
              <w:marLeft w:val="0"/>
              <w:marRight w:val="0"/>
              <w:marTop w:val="0"/>
              <w:marBottom w:val="0"/>
              <w:divBdr>
                <w:top w:val="none" w:sz="0" w:space="0" w:color="auto"/>
                <w:left w:val="none" w:sz="0" w:space="0" w:color="auto"/>
                <w:bottom w:val="none" w:sz="0" w:space="0" w:color="auto"/>
                <w:right w:val="none" w:sz="0" w:space="0" w:color="auto"/>
              </w:divBdr>
            </w:div>
            <w:div w:id="895891694">
              <w:marLeft w:val="0"/>
              <w:marRight w:val="0"/>
              <w:marTop w:val="0"/>
              <w:marBottom w:val="0"/>
              <w:divBdr>
                <w:top w:val="none" w:sz="0" w:space="0" w:color="auto"/>
                <w:left w:val="none" w:sz="0" w:space="0" w:color="auto"/>
                <w:bottom w:val="none" w:sz="0" w:space="0" w:color="auto"/>
                <w:right w:val="none" w:sz="0" w:space="0" w:color="auto"/>
              </w:divBdr>
            </w:div>
            <w:div w:id="440998063">
              <w:marLeft w:val="0"/>
              <w:marRight w:val="0"/>
              <w:marTop w:val="0"/>
              <w:marBottom w:val="0"/>
              <w:divBdr>
                <w:top w:val="none" w:sz="0" w:space="0" w:color="auto"/>
                <w:left w:val="none" w:sz="0" w:space="0" w:color="auto"/>
                <w:bottom w:val="none" w:sz="0" w:space="0" w:color="auto"/>
                <w:right w:val="none" w:sz="0" w:space="0" w:color="auto"/>
              </w:divBdr>
            </w:div>
            <w:div w:id="2079398804">
              <w:marLeft w:val="0"/>
              <w:marRight w:val="0"/>
              <w:marTop w:val="0"/>
              <w:marBottom w:val="0"/>
              <w:divBdr>
                <w:top w:val="none" w:sz="0" w:space="0" w:color="auto"/>
                <w:left w:val="none" w:sz="0" w:space="0" w:color="auto"/>
                <w:bottom w:val="none" w:sz="0" w:space="0" w:color="auto"/>
                <w:right w:val="none" w:sz="0" w:space="0" w:color="auto"/>
              </w:divBdr>
            </w:div>
            <w:div w:id="2064599615">
              <w:marLeft w:val="0"/>
              <w:marRight w:val="0"/>
              <w:marTop w:val="0"/>
              <w:marBottom w:val="0"/>
              <w:divBdr>
                <w:top w:val="none" w:sz="0" w:space="0" w:color="auto"/>
                <w:left w:val="none" w:sz="0" w:space="0" w:color="auto"/>
                <w:bottom w:val="none" w:sz="0" w:space="0" w:color="auto"/>
                <w:right w:val="none" w:sz="0" w:space="0" w:color="auto"/>
              </w:divBdr>
            </w:div>
            <w:div w:id="4207596">
              <w:marLeft w:val="0"/>
              <w:marRight w:val="0"/>
              <w:marTop w:val="0"/>
              <w:marBottom w:val="0"/>
              <w:divBdr>
                <w:top w:val="none" w:sz="0" w:space="0" w:color="auto"/>
                <w:left w:val="none" w:sz="0" w:space="0" w:color="auto"/>
                <w:bottom w:val="none" w:sz="0" w:space="0" w:color="auto"/>
                <w:right w:val="none" w:sz="0" w:space="0" w:color="auto"/>
              </w:divBdr>
            </w:div>
            <w:div w:id="1869636660">
              <w:marLeft w:val="0"/>
              <w:marRight w:val="0"/>
              <w:marTop w:val="0"/>
              <w:marBottom w:val="0"/>
              <w:divBdr>
                <w:top w:val="none" w:sz="0" w:space="0" w:color="auto"/>
                <w:left w:val="none" w:sz="0" w:space="0" w:color="auto"/>
                <w:bottom w:val="none" w:sz="0" w:space="0" w:color="auto"/>
                <w:right w:val="none" w:sz="0" w:space="0" w:color="auto"/>
              </w:divBdr>
            </w:div>
            <w:div w:id="1077559228">
              <w:marLeft w:val="0"/>
              <w:marRight w:val="0"/>
              <w:marTop w:val="0"/>
              <w:marBottom w:val="0"/>
              <w:divBdr>
                <w:top w:val="none" w:sz="0" w:space="0" w:color="auto"/>
                <w:left w:val="none" w:sz="0" w:space="0" w:color="auto"/>
                <w:bottom w:val="none" w:sz="0" w:space="0" w:color="auto"/>
                <w:right w:val="none" w:sz="0" w:space="0" w:color="auto"/>
              </w:divBdr>
            </w:div>
            <w:div w:id="816151005">
              <w:marLeft w:val="0"/>
              <w:marRight w:val="0"/>
              <w:marTop w:val="0"/>
              <w:marBottom w:val="0"/>
              <w:divBdr>
                <w:top w:val="none" w:sz="0" w:space="0" w:color="auto"/>
                <w:left w:val="none" w:sz="0" w:space="0" w:color="auto"/>
                <w:bottom w:val="none" w:sz="0" w:space="0" w:color="auto"/>
                <w:right w:val="none" w:sz="0" w:space="0" w:color="auto"/>
              </w:divBdr>
            </w:div>
            <w:div w:id="1214737100">
              <w:marLeft w:val="0"/>
              <w:marRight w:val="0"/>
              <w:marTop w:val="0"/>
              <w:marBottom w:val="0"/>
              <w:divBdr>
                <w:top w:val="none" w:sz="0" w:space="0" w:color="auto"/>
                <w:left w:val="none" w:sz="0" w:space="0" w:color="auto"/>
                <w:bottom w:val="none" w:sz="0" w:space="0" w:color="auto"/>
                <w:right w:val="none" w:sz="0" w:space="0" w:color="auto"/>
              </w:divBdr>
            </w:div>
            <w:div w:id="799032459">
              <w:marLeft w:val="0"/>
              <w:marRight w:val="0"/>
              <w:marTop w:val="0"/>
              <w:marBottom w:val="0"/>
              <w:divBdr>
                <w:top w:val="none" w:sz="0" w:space="0" w:color="auto"/>
                <w:left w:val="none" w:sz="0" w:space="0" w:color="auto"/>
                <w:bottom w:val="none" w:sz="0" w:space="0" w:color="auto"/>
                <w:right w:val="none" w:sz="0" w:space="0" w:color="auto"/>
              </w:divBdr>
            </w:div>
            <w:div w:id="318849655">
              <w:marLeft w:val="0"/>
              <w:marRight w:val="0"/>
              <w:marTop w:val="0"/>
              <w:marBottom w:val="0"/>
              <w:divBdr>
                <w:top w:val="none" w:sz="0" w:space="0" w:color="auto"/>
                <w:left w:val="none" w:sz="0" w:space="0" w:color="auto"/>
                <w:bottom w:val="none" w:sz="0" w:space="0" w:color="auto"/>
                <w:right w:val="none" w:sz="0" w:space="0" w:color="auto"/>
              </w:divBdr>
            </w:div>
            <w:div w:id="1883470106">
              <w:marLeft w:val="0"/>
              <w:marRight w:val="0"/>
              <w:marTop w:val="0"/>
              <w:marBottom w:val="0"/>
              <w:divBdr>
                <w:top w:val="none" w:sz="0" w:space="0" w:color="auto"/>
                <w:left w:val="none" w:sz="0" w:space="0" w:color="auto"/>
                <w:bottom w:val="none" w:sz="0" w:space="0" w:color="auto"/>
                <w:right w:val="none" w:sz="0" w:space="0" w:color="auto"/>
              </w:divBdr>
            </w:div>
            <w:div w:id="69818017">
              <w:marLeft w:val="0"/>
              <w:marRight w:val="0"/>
              <w:marTop w:val="0"/>
              <w:marBottom w:val="0"/>
              <w:divBdr>
                <w:top w:val="none" w:sz="0" w:space="0" w:color="auto"/>
                <w:left w:val="none" w:sz="0" w:space="0" w:color="auto"/>
                <w:bottom w:val="none" w:sz="0" w:space="0" w:color="auto"/>
                <w:right w:val="none" w:sz="0" w:space="0" w:color="auto"/>
              </w:divBdr>
            </w:div>
            <w:div w:id="2146074012">
              <w:marLeft w:val="0"/>
              <w:marRight w:val="0"/>
              <w:marTop w:val="0"/>
              <w:marBottom w:val="0"/>
              <w:divBdr>
                <w:top w:val="none" w:sz="0" w:space="0" w:color="auto"/>
                <w:left w:val="none" w:sz="0" w:space="0" w:color="auto"/>
                <w:bottom w:val="none" w:sz="0" w:space="0" w:color="auto"/>
                <w:right w:val="none" w:sz="0" w:space="0" w:color="auto"/>
              </w:divBdr>
            </w:div>
            <w:div w:id="1895191455">
              <w:marLeft w:val="0"/>
              <w:marRight w:val="0"/>
              <w:marTop w:val="0"/>
              <w:marBottom w:val="0"/>
              <w:divBdr>
                <w:top w:val="none" w:sz="0" w:space="0" w:color="auto"/>
                <w:left w:val="none" w:sz="0" w:space="0" w:color="auto"/>
                <w:bottom w:val="none" w:sz="0" w:space="0" w:color="auto"/>
                <w:right w:val="none" w:sz="0" w:space="0" w:color="auto"/>
              </w:divBdr>
            </w:div>
            <w:div w:id="607935260">
              <w:marLeft w:val="0"/>
              <w:marRight w:val="0"/>
              <w:marTop w:val="0"/>
              <w:marBottom w:val="0"/>
              <w:divBdr>
                <w:top w:val="none" w:sz="0" w:space="0" w:color="auto"/>
                <w:left w:val="none" w:sz="0" w:space="0" w:color="auto"/>
                <w:bottom w:val="none" w:sz="0" w:space="0" w:color="auto"/>
                <w:right w:val="none" w:sz="0" w:space="0" w:color="auto"/>
              </w:divBdr>
            </w:div>
            <w:div w:id="1808939082">
              <w:marLeft w:val="0"/>
              <w:marRight w:val="0"/>
              <w:marTop w:val="0"/>
              <w:marBottom w:val="0"/>
              <w:divBdr>
                <w:top w:val="none" w:sz="0" w:space="0" w:color="auto"/>
                <w:left w:val="none" w:sz="0" w:space="0" w:color="auto"/>
                <w:bottom w:val="none" w:sz="0" w:space="0" w:color="auto"/>
                <w:right w:val="none" w:sz="0" w:space="0" w:color="auto"/>
              </w:divBdr>
            </w:div>
            <w:div w:id="2035111669">
              <w:marLeft w:val="0"/>
              <w:marRight w:val="0"/>
              <w:marTop w:val="0"/>
              <w:marBottom w:val="0"/>
              <w:divBdr>
                <w:top w:val="none" w:sz="0" w:space="0" w:color="auto"/>
                <w:left w:val="none" w:sz="0" w:space="0" w:color="auto"/>
                <w:bottom w:val="none" w:sz="0" w:space="0" w:color="auto"/>
                <w:right w:val="none" w:sz="0" w:space="0" w:color="auto"/>
              </w:divBdr>
            </w:div>
            <w:div w:id="693728525">
              <w:marLeft w:val="0"/>
              <w:marRight w:val="0"/>
              <w:marTop w:val="0"/>
              <w:marBottom w:val="0"/>
              <w:divBdr>
                <w:top w:val="none" w:sz="0" w:space="0" w:color="auto"/>
                <w:left w:val="none" w:sz="0" w:space="0" w:color="auto"/>
                <w:bottom w:val="none" w:sz="0" w:space="0" w:color="auto"/>
                <w:right w:val="none" w:sz="0" w:space="0" w:color="auto"/>
              </w:divBdr>
            </w:div>
            <w:div w:id="513883582">
              <w:marLeft w:val="0"/>
              <w:marRight w:val="0"/>
              <w:marTop w:val="0"/>
              <w:marBottom w:val="0"/>
              <w:divBdr>
                <w:top w:val="none" w:sz="0" w:space="0" w:color="auto"/>
                <w:left w:val="none" w:sz="0" w:space="0" w:color="auto"/>
                <w:bottom w:val="none" w:sz="0" w:space="0" w:color="auto"/>
                <w:right w:val="none" w:sz="0" w:space="0" w:color="auto"/>
              </w:divBdr>
            </w:div>
            <w:div w:id="1204363193">
              <w:marLeft w:val="0"/>
              <w:marRight w:val="0"/>
              <w:marTop w:val="0"/>
              <w:marBottom w:val="0"/>
              <w:divBdr>
                <w:top w:val="none" w:sz="0" w:space="0" w:color="auto"/>
                <w:left w:val="none" w:sz="0" w:space="0" w:color="auto"/>
                <w:bottom w:val="none" w:sz="0" w:space="0" w:color="auto"/>
                <w:right w:val="none" w:sz="0" w:space="0" w:color="auto"/>
              </w:divBdr>
            </w:div>
            <w:div w:id="138964143">
              <w:marLeft w:val="0"/>
              <w:marRight w:val="0"/>
              <w:marTop w:val="0"/>
              <w:marBottom w:val="0"/>
              <w:divBdr>
                <w:top w:val="none" w:sz="0" w:space="0" w:color="auto"/>
                <w:left w:val="none" w:sz="0" w:space="0" w:color="auto"/>
                <w:bottom w:val="none" w:sz="0" w:space="0" w:color="auto"/>
                <w:right w:val="none" w:sz="0" w:space="0" w:color="auto"/>
              </w:divBdr>
            </w:div>
            <w:div w:id="464083963">
              <w:marLeft w:val="0"/>
              <w:marRight w:val="0"/>
              <w:marTop w:val="0"/>
              <w:marBottom w:val="0"/>
              <w:divBdr>
                <w:top w:val="none" w:sz="0" w:space="0" w:color="auto"/>
                <w:left w:val="none" w:sz="0" w:space="0" w:color="auto"/>
                <w:bottom w:val="none" w:sz="0" w:space="0" w:color="auto"/>
                <w:right w:val="none" w:sz="0" w:space="0" w:color="auto"/>
              </w:divBdr>
            </w:div>
            <w:div w:id="1630932952">
              <w:marLeft w:val="0"/>
              <w:marRight w:val="0"/>
              <w:marTop w:val="0"/>
              <w:marBottom w:val="0"/>
              <w:divBdr>
                <w:top w:val="none" w:sz="0" w:space="0" w:color="auto"/>
                <w:left w:val="none" w:sz="0" w:space="0" w:color="auto"/>
                <w:bottom w:val="none" w:sz="0" w:space="0" w:color="auto"/>
                <w:right w:val="none" w:sz="0" w:space="0" w:color="auto"/>
              </w:divBdr>
            </w:div>
            <w:div w:id="1448307033">
              <w:marLeft w:val="0"/>
              <w:marRight w:val="0"/>
              <w:marTop w:val="0"/>
              <w:marBottom w:val="0"/>
              <w:divBdr>
                <w:top w:val="none" w:sz="0" w:space="0" w:color="auto"/>
                <w:left w:val="none" w:sz="0" w:space="0" w:color="auto"/>
                <w:bottom w:val="none" w:sz="0" w:space="0" w:color="auto"/>
                <w:right w:val="none" w:sz="0" w:space="0" w:color="auto"/>
              </w:divBdr>
            </w:div>
            <w:div w:id="470102718">
              <w:marLeft w:val="0"/>
              <w:marRight w:val="0"/>
              <w:marTop w:val="0"/>
              <w:marBottom w:val="0"/>
              <w:divBdr>
                <w:top w:val="none" w:sz="0" w:space="0" w:color="auto"/>
                <w:left w:val="none" w:sz="0" w:space="0" w:color="auto"/>
                <w:bottom w:val="none" w:sz="0" w:space="0" w:color="auto"/>
                <w:right w:val="none" w:sz="0" w:space="0" w:color="auto"/>
              </w:divBdr>
            </w:div>
            <w:div w:id="817915689">
              <w:marLeft w:val="0"/>
              <w:marRight w:val="0"/>
              <w:marTop w:val="0"/>
              <w:marBottom w:val="0"/>
              <w:divBdr>
                <w:top w:val="none" w:sz="0" w:space="0" w:color="auto"/>
                <w:left w:val="none" w:sz="0" w:space="0" w:color="auto"/>
                <w:bottom w:val="none" w:sz="0" w:space="0" w:color="auto"/>
                <w:right w:val="none" w:sz="0" w:space="0" w:color="auto"/>
              </w:divBdr>
            </w:div>
            <w:div w:id="946930931">
              <w:marLeft w:val="0"/>
              <w:marRight w:val="0"/>
              <w:marTop w:val="0"/>
              <w:marBottom w:val="0"/>
              <w:divBdr>
                <w:top w:val="none" w:sz="0" w:space="0" w:color="auto"/>
                <w:left w:val="none" w:sz="0" w:space="0" w:color="auto"/>
                <w:bottom w:val="none" w:sz="0" w:space="0" w:color="auto"/>
                <w:right w:val="none" w:sz="0" w:space="0" w:color="auto"/>
              </w:divBdr>
            </w:div>
            <w:div w:id="1942954254">
              <w:marLeft w:val="0"/>
              <w:marRight w:val="0"/>
              <w:marTop w:val="0"/>
              <w:marBottom w:val="0"/>
              <w:divBdr>
                <w:top w:val="none" w:sz="0" w:space="0" w:color="auto"/>
                <w:left w:val="none" w:sz="0" w:space="0" w:color="auto"/>
                <w:bottom w:val="none" w:sz="0" w:space="0" w:color="auto"/>
                <w:right w:val="none" w:sz="0" w:space="0" w:color="auto"/>
              </w:divBdr>
            </w:div>
            <w:div w:id="643240479">
              <w:marLeft w:val="0"/>
              <w:marRight w:val="0"/>
              <w:marTop w:val="0"/>
              <w:marBottom w:val="0"/>
              <w:divBdr>
                <w:top w:val="none" w:sz="0" w:space="0" w:color="auto"/>
                <w:left w:val="none" w:sz="0" w:space="0" w:color="auto"/>
                <w:bottom w:val="none" w:sz="0" w:space="0" w:color="auto"/>
                <w:right w:val="none" w:sz="0" w:space="0" w:color="auto"/>
              </w:divBdr>
            </w:div>
            <w:div w:id="8273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9482">
      <w:bodyDiv w:val="1"/>
      <w:marLeft w:val="0"/>
      <w:marRight w:val="0"/>
      <w:marTop w:val="0"/>
      <w:marBottom w:val="0"/>
      <w:divBdr>
        <w:top w:val="none" w:sz="0" w:space="0" w:color="auto"/>
        <w:left w:val="none" w:sz="0" w:space="0" w:color="auto"/>
        <w:bottom w:val="none" w:sz="0" w:space="0" w:color="auto"/>
        <w:right w:val="none" w:sz="0" w:space="0" w:color="auto"/>
      </w:divBdr>
      <w:divsChild>
        <w:div w:id="1223256194">
          <w:marLeft w:val="0"/>
          <w:marRight w:val="0"/>
          <w:marTop w:val="0"/>
          <w:marBottom w:val="0"/>
          <w:divBdr>
            <w:top w:val="none" w:sz="0" w:space="0" w:color="auto"/>
            <w:left w:val="none" w:sz="0" w:space="0" w:color="auto"/>
            <w:bottom w:val="none" w:sz="0" w:space="0" w:color="auto"/>
            <w:right w:val="none" w:sz="0" w:space="0" w:color="auto"/>
          </w:divBdr>
          <w:divsChild>
            <w:div w:id="1331177870">
              <w:marLeft w:val="0"/>
              <w:marRight w:val="0"/>
              <w:marTop w:val="0"/>
              <w:marBottom w:val="0"/>
              <w:divBdr>
                <w:top w:val="none" w:sz="0" w:space="0" w:color="auto"/>
                <w:left w:val="none" w:sz="0" w:space="0" w:color="auto"/>
                <w:bottom w:val="none" w:sz="0" w:space="0" w:color="auto"/>
                <w:right w:val="none" w:sz="0" w:space="0" w:color="auto"/>
              </w:divBdr>
            </w:div>
            <w:div w:id="1310092344">
              <w:marLeft w:val="0"/>
              <w:marRight w:val="0"/>
              <w:marTop w:val="0"/>
              <w:marBottom w:val="0"/>
              <w:divBdr>
                <w:top w:val="none" w:sz="0" w:space="0" w:color="auto"/>
                <w:left w:val="none" w:sz="0" w:space="0" w:color="auto"/>
                <w:bottom w:val="none" w:sz="0" w:space="0" w:color="auto"/>
                <w:right w:val="none" w:sz="0" w:space="0" w:color="auto"/>
              </w:divBdr>
            </w:div>
            <w:div w:id="1075014368">
              <w:marLeft w:val="0"/>
              <w:marRight w:val="0"/>
              <w:marTop w:val="0"/>
              <w:marBottom w:val="0"/>
              <w:divBdr>
                <w:top w:val="none" w:sz="0" w:space="0" w:color="auto"/>
                <w:left w:val="none" w:sz="0" w:space="0" w:color="auto"/>
                <w:bottom w:val="none" w:sz="0" w:space="0" w:color="auto"/>
                <w:right w:val="none" w:sz="0" w:space="0" w:color="auto"/>
              </w:divBdr>
            </w:div>
            <w:div w:id="1036155432">
              <w:marLeft w:val="0"/>
              <w:marRight w:val="0"/>
              <w:marTop w:val="0"/>
              <w:marBottom w:val="0"/>
              <w:divBdr>
                <w:top w:val="none" w:sz="0" w:space="0" w:color="auto"/>
                <w:left w:val="none" w:sz="0" w:space="0" w:color="auto"/>
                <w:bottom w:val="none" w:sz="0" w:space="0" w:color="auto"/>
                <w:right w:val="none" w:sz="0" w:space="0" w:color="auto"/>
              </w:divBdr>
            </w:div>
            <w:div w:id="46033796">
              <w:marLeft w:val="0"/>
              <w:marRight w:val="0"/>
              <w:marTop w:val="0"/>
              <w:marBottom w:val="0"/>
              <w:divBdr>
                <w:top w:val="none" w:sz="0" w:space="0" w:color="auto"/>
                <w:left w:val="none" w:sz="0" w:space="0" w:color="auto"/>
                <w:bottom w:val="none" w:sz="0" w:space="0" w:color="auto"/>
                <w:right w:val="none" w:sz="0" w:space="0" w:color="auto"/>
              </w:divBdr>
            </w:div>
            <w:div w:id="1421103069">
              <w:marLeft w:val="0"/>
              <w:marRight w:val="0"/>
              <w:marTop w:val="0"/>
              <w:marBottom w:val="0"/>
              <w:divBdr>
                <w:top w:val="none" w:sz="0" w:space="0" w:color="auto"/>
                <w:left w:val="none" w:sz="0" w:space="0" w:color="auto"/>
                <w:bottom w:val="none" w:sz="0" w:space="0" w:color="auto"/>
                <w:right w:val="none" w:sz="0" w:space="0" w:color="auto"/>
              </w:divBdr>
            </w:div>
            <w:div w:id="1814323346">
              <w:marLeft w:val="0"/>
              <w:marRight w:val="0"/>
              <w:marTop w:val="0"/>
              <w:marBottom w:val="0"/>
              <w:divBdr>
                <w:top w:val="none" w:sz="0" w:space="0" w:color="auto"/>
                <w:left w:val="none" w:sz="0" w:space="0" w:color="auto"/>
                <w:bottom w:val="none" w:sz="0" w:space="0" w:color="auto"/>
                <w:right w:val="none" w:sz="0" w:space="0" w:color="auto"/>
              </w:divBdr>
            </w:div>
            <w:div w:id="1962029159">
              <w:marLeft w:val="0"/>
              <w:marRight w:val="0"/>
              <w:marTop w:val="0"/>
              <w:marBottom w:val="0"/>
              <w:divBdr>
                <w:top w:val="none" w:sz="0" w:space="0" w:color="auto"/>
                <w:left w:val="none" w:sz="0" w:space="0" w:color="auto"/>
                <w:bottom w:val="none" w:sz="0" w:space="0" w:color="auto"/>
                <w:right w:val="none" w:sz="0" w:space="0" w:color="auto"/>
              </w:divBdr>
            </w:div>
            <w:div w:id="2093503425">
              <w:marLeft w:val="0"/>
              <w:marRight w:val="0"/>
              <w:marTop w:val="0"/>
              <w:marBottom w:val="0"/>
              <w:divBdr>
                <w:top w:val="none" w:sz="0" w:space="0" w:color="auto"/>
                <w:left w:val="none" w:sz="0" w:space="0" w:color="auto"/>
                <w:bottom w:val="none" w:sz="0" w:space="0" w:color="auto"/>
                <w:right w:val="none" w:sz="0" w:space="0" w:color="auto"/>
              </w:divBdr>
            </w:div>
            <w:div w:id="762916180">
              <w:marLeft w:val="0"/>
              <w:marRight w:val="0"/>
              <w:marTop w:val="0"/>
              <w:marBottom w:val="0"/>
              <w:divBdr>
                <w:top w:val="none" w:sz="0" w:space="0" w:color="auto"/>
                <w:left w:val="none" w:sz="0" w:space="0" w:color="auto"/>
                <w:bottom w:val="none" w:sz="0" w:space="0" w:color="auto"/>
                <w:right w:val="none" w:sz="0" w:space="0" w:color="auto"/>
              </w:divBdr>
            </w:div>
            <w:div w:id="218983066">
              <w:marLeft w:val="0"/>
              <w:marRight w:val="0"/>
              <w:marTop w:val="0"/>
              <w:marBottom w:val="0"/>
              <w:divBdr>
                <w:top w:val="none" w:sz="0" w:space="0" w:color="auto"/>
                <w:left w:val="none" w:sz="0" w:space="0" w:color="auto"/>
                <w:bottom w:val="none" w:sz="0" w:space="0" w:color="auto"/>
                <w:right w:val="none" w:sz="0" w:space="0" w:color="auto"/>
              </w:divBdr>
            </w:div>
            <w:div w:id="833496712">
              <w:marLeft w:val="0"/>
              <w:marRight w:val="0"/>
              <w:marTop w:val="0"/>
              <w:marBottom w:val="0"/>
              <w:divBdr>
                <w:top w:val="none" w:sz="0" w:space="0" w:color="auto"/>
                <w:left w:val="none" w:sz="0" w:space="0" w:color="auto"/>
                <w:bottom w:val="none" w:sz="0" w:space="0" w:color="auto"/>
                <w:right w:val="none" w:sz="0" w:space="0" w:color="auto"/>
              </w:divBdr>
            </w:div>
            <w:div w:id="1324427498">
              <w:marLeft w:val="0"/>
              <w:marRight w:val="0"/>
              <w:marTop w:val="0"/>
              <w:marBottom w:val="0"/>
              <w:divBdr>
                <w:top w:val="none" w:sz="0" w:space="0" w:color="auto"/>
                <w:left w:val="none" w:sz="0" w:space="0" w:color="auto"/>
                <w:bottom w:val="none" w:sz="0" w:space="0" w:color="auto"/>
                <w:right w:val="none" w:sz="0" w:space="0" w:color="auto"/>
              </w:divBdr>
            </w:div>
            <w:div w:id="1025518956">
              <w:marLeft w:val="0"/>
              <w:marRight w:val="0"/>
              <w:marTop w:val="0"/>
              <w:marBottom w:val="0"/>
              <w:divBdr>
                <w:top w:val="none" w:sz="0" w:space="0" w:color="auto"/>
                <w:left w:val="none" w:sz="0" w:space="0" w:color="auto"/>
                <w:bottom w:val="none" w:sz="0" w:space="0" w:color="auto"/>
                <w:right w:val="none" w:sz="0" w:space="0" w:color="auto"/>
              </w:divBdr>
            </w:div>
            <w:div w:id="746070234">
              <w:marLeft w:val="0"/>
              <w:marRight w:val="0"/>
              <w:marTop w:val="0"/>
              <w:marBottom w:val="0"/>
              <w:divBdr>
                <w:top w:val="none" w:sz="0" w:space="0" w:color="auto"/>
                <w:left w:val="none" w:sz="0" w:space="0" w:color="auto"/>
                <w:bottom w:val="none" w:sz="0" w:space="0" w:color="auto"/>
                <w:right w:val="none" w:sz="0" w:space="0" w:color="auto"/>
              </w:divBdr>
            </w:div>
            <w:div w:id="1656572146">
              <w:marLeft w:val="0"/>
              <w:marRight w:val="0"/>
              <w:marTop w:val="0"/>
              <w:marBottom w:val="0"/>
              <w:divBdr>
                <w:top w:val="none" w:sz="0" w:space="0" w:color="auto"/>
                <w:left w:val="none" w:sz="0" w:space="0" w:color="auto"/>
                <w:bottom w:val="none" w:sz="0" w:space="0" w:color="auto"/>
                <w:right w:val="none" w:sz="0" w:space="0" w:color="auto"/>
              </w:divBdr>
            </w:div>
            <w:div w:id="195195002">
              <w:marLeft w:val="0"/>
              <w:marRight w:val="0"/>
              <w:marTop w:val="0"/>
              <w:marBottom w:val="0"/>
              <w:divBdr>
                <w:top w:val="none" w:sz="0" w:space="0" w:color="auto"/>
                <w:left w:val="none" w:sz="0" w:space="0" w:color="auto"/>
                <w:bottom w:val="none" w:sz="0" w:space="0" w:color="auto"/>
                <w:right w:val="none" w:sz="0" w:space="0" w:color="auto"/>
              </w:divBdr>
            </w:div>
            <w:div w:id="709649327">
              <w:marLeft w:val="0"/>
              <w:marRight w:val="0"/>
              <w:marTop w:val="0"/>
              <w:marBottom w:val="0"/>
              <w:divBdr>
                <w:top w:val="none" w:sz="0" w:space="0" w:color="auto"/>
                <w:left w:val="none" w:sz="0" w:space="0" w:color="auto"/>
                <w:bottom w:val="none" w:sz="0" w:space="0" w:color="auto"/>
                <w:right w:val="none" w:sz="0" w:space="0" w:color="auto"/>
              </w:divBdr>
            </w:div>
            <w:div w:id="1378705056">
              <w:marLeft w:val="0"/>
              <w:marRight w:val="0"/>
              <w:marTop w:val="0"/>
              <w:marBottom w:val="0"/>
              <w:divBdr>
                <w:top w:val="none" w:sz="0" w:space="0" w:color="auto"/>
                <w:left w:val="none" w:sz="0" w:space="0" w:color="auto"/>
                <w:bottom w:val="none" w:sz="0" w:space="0" w:color="auto"/>
                <w:right w:val="none" w:sz="0" w:space="0" w:color="auto"/>
              </w:divBdr>
            </w:div>
            <w:div w:id="1365404260">
              <w:marLeft w:val="0"/>
              <w:marRight w:val="0"/>
              <w:marTop w:val="0"/>
              <w:marBottom w:val="0"/>
              <w:divBdr>
                <w:top w:val="none" w:sz="0" w:space="0" w:color="auto"/>
                <w:left w:val="none" w:sz="0" w:space="0" w:color="auto"/>
                <w:bottom w:val="none" w:sz="0" w:space="0" w:color="auto"/>
                <w:right w:val="none" w:sz="0" w:space="0" w:color="auto"/>
              </w:divBdr>
            </w:div>
            <w:div w:id="375396970">
              <w:marLeft w:val="0"/>
              <w:marRight w:val="0"/>
              <w:marTop w:val="0"/>
              <w:marBottom w:val="0"/>
              <w:divBdr>
                <w:top w:val="none" w:sz="0" w:space="0" w:color="auto"/>
                <w:left w:val="none" w:sz="0" w:space="0" w:color="auto"/>
                <w:bottom w:val="none" w:sz="0" w:space="0" w:color="auto"/>
                <w:right w:val="none" w:sz="0" w:space="0" w:color="auto"/>
              </w:divBdr>
            </w:div>
            <w:div w:id="1972325168">
              <w:marLeft w:val="0"/>
              <w:marRight w:val="0"/>
              <w:marTop w:val="0"/>
              <w:marBottom w:val="0"/>
              <w:divBdr>
                <w:top w:val="none" w:sz="0" w:space="0" w:color="auto"/>
                <w:left w:val="none" w:sz="0" w:space="0" w:color="auto"/>
                <w:bottom w:val="none" w:sz="0" w:space="0" w:color="auto"/>
                <w:right w:val="none" w:sz="0" w:space="0" w:color="auto"/>
              </w:divBdr>
            </w:div>
            <w:div w:id="145248242">
              <w:marLeft w:val="0"/>
              <w:marRight w:val="0"/>
              <w:marTop w:val="0"/>
              <w:marBottom w:val="0"/>
              <w:divBdr>
                <w:top w:val="none" w:sz="0" w:space="0" w:color="auto"/>
                <w:left w:val="none" w:sz="0" w:space="0" w:color="auto"/>
                <w:bottom w:val="none" w:sz="0" w:space="0" w:color="auto"/>
                <w:right w:val="none" w:sz="0" w:space="0" w:color="auto"/>
              </w:divBdr>
            </w:div>
            <w:div w:id="639841944">
              <w:marLeft w:val="0"/>
              <w:marRight w:val="0"/>
              <w:marTop w:val="0"/>
              <w:marBottom w:val="0"/>
              <w:divBdr>
                <w:top w:val="none" w:sz="0" w:space="0" w:color="auto"/>
                <w:left w:val="none" w:sz="0" w:space="0" w:color="auto"/>
                <w:bottom w:val="none" w:sz="0" w:space="0" w:color="auto"/>
                <w:right w:val="none" w:sz="0" w:space="0" w:color="auto"/>
              </w:divBdr>
            </w:div>
            <w:div w:id="1930506131">
              <w:marLeft w:val="0"/>
              <w:marRight w:val="0"/>
              <w:marTop w:val="0"/>
              <w:marBottom w:val="0"/>
              <w:divBdr>
                <w:top w:val="none" w:sz="0" w:space="0" w:color="auto"/>
                <w:left w:val="none" w:sz="0" w:space="0" w:color="auto"/>
                <w:bottom w:val="none" w:sz="0" w:space="0" w:color="auto"/>
                <w:right w:val="none" w:sz="0" w:space="0" w:color="auto"/>
              </w:divBdr>
            </w:div>
            <w:div w:id="920598324">
              <w:marLeft w:val="0"/>
              <w:marRight w:val="0"/>
              <w:marTop w:val="0"/>
              <w:marBottom w:val="0"/>
              <w:divBdr>
                <w:top w:val="none" w:sz="0" w:space="0" w:color="auto"/>
                <w:left w:val="none" w:sz="0" w:space="0" w:color="auto"/>
                <w:bottom w:val="none" w:sz="0" w:space="0" w:color="auto"/>
                <w:right w:val="none" w:sz="0" w:space="0" w:color="auto"/>
              </w:divBdr>
            </w:div>
            <w:div w:id="1764957620">
              <w:marLeft w:val="0"/>
              <w:marRight w:val="0"/>
              <w:marTop w:val="0"/>
              <w:marBottom w:val="0"/>
              <w:divBdr>
                <w:top w:val="none" w:sz="0" w:space="0" w:color="auto"/>
                <w:left w:val="none" w:sz="0" w:space="0" w:color="auto"/>
                <w:bottom w:val="none" w:sz="0" w:space="0" w:color="auto"/>
                <w:right w:val="none" w:sz="0" w:space="0" w:color="auto"/>
              </w:divBdr>
            </w:div>
            <w:div w:id="518783957">
              <w:marLeft w:val="0"/>
              <w:marRight w:val="0"/>
              <w:marTop w:val="0"/>
              <w:marBottom w:val="0"/>
              <w:divBdr>
                <w:top w:val="none" w:sz="0" w:space="0" w:color="auto"/>
                <w:left w:val="none" w:sz="0" w:space="0" w:color="auto"/>
                <w:bottom w:val="none" w:sz="0" w:space="0" w:color="auto"/>
                <w:right w:val="none" w:sz="0" w:space="0" w:color="auto"/>
              </w:divBdr>
            </w:div>
            <w:div w:id="39328943">
              <w:marLeft w:val="0"/>
              <w:marRight w:val="0"/>
              <w:marTop w:val="0"/>
              <w:marBottom w:val="0"/>
              <w:divBdr>
                <w:top w:val="none" w:sz="0" w:space="0" w:color="auto"/>
                <w:left w:val="none" w:sz="0" w:space="0" w:color="auto"/>
                <w:bottom w:val="none" w:sz="0" w:space="0" w:color="auto"/>
                <w:right w:val="none" w:sz="0" w:space="0" w:color="auto"/>
              </w:divBdr>
            </w:div>
            <w:div w:id="2061205141">
              <w:marLeft w:val="0"/>
              <w:marRight w:val="0"/>
              <w:marTop w:val="0"/>
              <w:marBottom w:val="0"/>
              <w:divBdr>
                <w:top w:val="none" w:sz="0" w:space="0" w:color="auto"/>
                <w:left w:val="none" w:sz="0" w:space="0" w:color="auto"/>
                <w:bottom w:val="none" w:sz="0" w:space="0" w:color="auto"/>
                <w:right w:val="none" w:sz="0" w:space="0" w:color="auto"/>
              </w:divBdr>
            </w:div>
            <w:div w:id="969168594">
              <w:marLeft w:val="0"/>
              <w:marRight w:val="0"/>
              <w:marTop w:val="0"/>
              <w:marBottom w:val="0"/>
              <w:divBdr>
                <w:top w:val="none" w:sz="0" w:space="0" w:color="auto"/>
                <w:left w:val="none" w:sz="0" w:space="0" w:color="auto"/>
                <w:bottom w:val="none" w:sz="0" w:space="0" w:color="auto"/>
                <w:right w:val="none" w:sz="0" w:space="0" w:color="auto"/>
              </w:divBdr>
            </w:div>
            <w:div w:id="1534877127">
              <w:marLeft w:val="0"/>
              <w:marRight w:val="0"/>
              <w:marTop w:val="0"/>
              <w:marBottom w:val="0"/>
              <w:divBdr>
                <w:top w:val="none" w:sz="0" w:space="0" w:color="auto"/>
                <w:left w:val="none" w:sz="0" w:space="0" w:color="auto"/>
                <w:bottom w:val="none" w:sz="0" w:space="0" w:color="auto"/>
                <w:right w:val="none" w:sz="0" w:space="0" w:color="auto"/>
              </w:divBdr>
            </w:div>
            <w:div w:id="1360667853">
              <w:marLeft w:val="0"/>
              <w:marRight w:val="0"/>
              <w:marTop w:val="0"/>
              <w:marBottom w:val="0"/>
              <w:divBdr>
                <w:top w:val="none" w:sz="0" w:space="0" w:color="auto"/>
                <w:left w:val="none" w:sz="0" w:space="0" w:color="auto"/>
                <w:bottom w:val="none" w:sz="0" w:space="0" w:color="auto"/>
                <w:right w:val="none" w:sz="0" w:space="0" w:color="auto"/>
              </w:divBdr>
            </w:div>
            <w:div w:id="1531992025">
              <w:marLeft w:val="0"/>
              <w:marRight w:val="0"/>
              <w:marTop w:val="0"/>
              <w:marBottom w:val="0"/>
              <w:divBdr>
                <w:top w:val="none" w:sz="0" w:space="0" w:color="auto"/>
                <w:left w:val="none" w:sz="0" w:space="0" w:color="auto"/>
                <w:bottom w:val="none" w:sz="0" w:space="0" w:color="auto"/>
                <w:right w:val="none" w:sz="0" w:space="0" w:color="auto"/>
              </w:divBdr>
            </w:div>
            <w:div w:id="1152988280">
              <w:marLeft w:val="0"/>
              <w:marRight w:val="0"/>
              <w:marTop w:val="0"/>
              <w:marBottom w:val="0"/>
              <w:divBdr>
                <w:top w:val="none" w:sz="0" w:space="0" w:color="auto"/>
                <w:left w:val="none" w:sz="0" w:space="0" w:color="auto"/>
                <w:bottom w:val="none" w:sz="0" w:space="0" w:color="auto"/>
                <w:right w:val="none" w:sz="0" w:space="0" w:color="auto"/>
              </w:divBdr>
            </w:div>
            <w:div w:id="2036073443">
              <w:marLeft w:val="0"/>
              <w:marRight w:val="0"/>
              <w:marTop w:val="0"/>
              <w:marBottom w:val="0"/>
              <w:divBdr>
                <w:top w:val="none" w:sz="0" w:space="0" w:color="auto"/>
                <w:left w:val="none" w:sz="0" w:space="0" w:color="auto"/>
                <w:bottom w:val="none" w:sz="0" w:space="0" w:color="auto"/>
                <w:right w:val="none" w:sz="0" w:space="0" w:color="auto"/>
              </w:divBdr>
            </w:div>
            <w:div w:id="549150008">
              <w:marLeft w:val="0"/>
              <w:marRight w:val="0"/>
              <w:marTop w:val="0"/>
              <w:marBottom w:val="0"/>
              <w:divBdr>
                <w:top w:val="none" w:sz="0" w:space="0" w:color="auto"/>
                <w:left w:val="none" w:sz="0" w:space="0" w:color="auto"/>
                <w:bottom w:val="none" w:sz="0" w:space="0" w:color="auto"/>
                <w:right w:val="none" w:sz="0" w:space="0" w:color="auto"/>
              </w:divBdr>
            </w:div>
            <w:div w:id="1676878551">
              <w:marLeft w:val="0"/>
              <w:marRight w:val="0"/>
              <w:marTop w:val="0"/>
              <w:marBottom w:val="0"/>
              <w:divBdr>
                <w:top w:val="none" w:sz="0" w:space="0" w:color="auto"/>
                <w:left w:val="none" w:sz="0" w:space="0" w:color="auto"/>
                <w:bottom w:val="none" w:sz="0" w:space="0" w:color="auto"/>
                <w:right w:val="none" w:sz="0" w:space="0" w:color="auto"/>
              </w:divBdr>
            </w:div>
            <w:div w:id="731316259">
              <w:marLeft w:val="0"/>
              <w:marRight w:val="0"/>
              <w:marTop w:val="0"/>
              <w:marBottom w:val="0"/>
              <w:divBdr>
                <w:top w:val="none" w:sz="0" w:space="0" w:color="auto"/>
                <w:left w:val="none" w:sz="0" w:space="0" w:color="auto"/>
                <w:bottom w:val="none" w:sz="0" w:space="0" w:color="auto"/>
                <w:right w:val="none" w:sz="0" w:space="0" w:color="auto"/>
              </w:divBdr>
            </w:div>
            <w:div w:id="902302268">
              <w:marLeft w:val="0"/>
              <w:marRight w:val="0"/>
              <w:marTop w:val="0"/>
              <w:marBottom w:val="0"/>
              <w:divBdr>
                <w:top w:val="none" w:sz="0" w:space="0" w:color="auto"/>
                <w:left w:val="none" w:sz="0" w:space="0" w:color="auto"/>
                <w:bottom w:val="none" w:sz="0" w:space="0" w:color="auto"/>
                <w:right w:val="none" w:sz="0" w:space="0" w:color="auto"/>
              </w:divBdr>
            </w:div>
            <w:div w:id="873693095">
              <w:marLeft w:val="0"/>
              <w:marRight w:val="0"/>
              <w:marTop w:val="0"/>
              <w:marBottom w:val="0"/>
              <w:divBdr>
                <w:top w:val="none" w:sz="0" w:space="0" w:color="auto"/>
                <w:left w:val="none" w:sz="0" w:space="0" w:color="auto"/>
                <w:bottom w:val="none" w:sz="0" w:space="0" w:color="auto"/>
                <w:right w:val="none" w:sz="0" w:space="0" w:color="auto"/>
              </w:divBdr>
            </w:div>
            <w:div w:id="1283267731">
              <w:marLeft w:val="0"/>
              <w:marRight w:val="0"/>
              <w:marTop w:val="0"/>
              <w:marBottom w:val="0"/>
              <w:divBdr>
                <w:top w:val="none" w:sz="0" w:space="0" w:color="auto"/>
                <w:left w:val="none" w:sz="0" w:space="0" w:color="auto"/>
                <w:bottom w:val="none" w:sz="0" w:space="0" w:color="auto"/>
                <w:right w:val="none" w:sz="0" w:space="0" w:color="auto"/>
              </w:divBdr>
            </w:div>
            <w:div w:id="1292831716">
              <w:marLeft w:val="0"/>
              <w:marRight w:val="0"/>
              <w:marTop w:val="0"/>
              <w:marBottom w:val="0"/>
              <w:divBdr>
                <w:top w:val="none" w:sz="0" w:space="0" w:color="auto"/>
                <w:left w:val="none" w:sz="0" w:space="0" w:color="auto"/>
                <w:bottom w:val="none" w:sz="0" w:space="0" w:color="auto"/>
                <w:right w:val="none" w:sz="0" w:space="0" w:color="auto"/>
              </w:divBdr>
            </w:div>
            <w:div w:id="918178244">
              <w:marLeft w:val="0"/>
              <w:marRight w:val="0"/>
              <w:marTop w:val="0"/>
              <w:marBottom w:val="0"/>
              <w:divBdr>
                <w:top w:val="none" w:sz="0" w:space="0" w:color="auto"/>
                <w:left w:val="none" w:sz="0" w:space="0" w:color="auto"/>
                <w:bottom w:val="none" w:sz="0" w:space="0" w:color="auto"/>
                <w:right w:val="none" w:sz="0" w:space="0" w:color="auto"/>
              </w:divBdr>
            </w:div>
            <w:div w:id="2011252049">
              <w:marLeft w:val="0"/>
              <w:marRight w:val="0"/>
              <w:marTop w:val="0"/>
              <w:marBottom w:val="0"/>
              <w:divBdr>
                <w:top w:val="none" w:sz="0" w:space="0" w:color="auto"/>
                <w:left w:val="none" w:sz="0" w:space="0" w:color="auto"/>
                <w:bottom w:val="none" w:sz="0" w:space="0" w:color="auto"/>
                <w:right w:val="none" w:sz="0" w:space="0" w:color="auto"/>
              </w:divBdr>
            </w:div>
            <w:div w:id="1120225067">
              <w:marLeft w:val="0"/>
              <w:marRight w:val="0"/>
              <w:marTop w:val="0"/>
              <w:marBottom w:val="0"/>
              <w:divBdr>
                <w:top w:val="none" w:sz="0" w:space="0" w:color="auto"/>
                <w:left w:val="none" w:sz="0" w:space="0" w:color="auto"/>
                <w:bottom w:val="none" w:sz="0" w:space="0" w:color="auto"/>
                <w:right w:val="none" w:sz="0" w:space="0" w:color="auto"/>
              </w:divBdr>
            </w:div>
            <w:div w:id="1323658903">
              <w:marLeft w:val="0"/>
              <w:marRight w:val="0"/>
              <w:marTop w:val="0"/>
              <w:marBottom w:val="0"/>
              <w:divBdr>
                <w:top w:val="none" w:sz="0" w:space="0" w:color="auto"/>
                <w:left w:val="none" w:sz="0" w:space="0" w:color="auto"/>
                <w:bottom w:val="none" w:sz="0" w:space="0" w:color="auto"/>
                <w:right w:val="none" w:sz="0" w:space="0" w:color="auto"/>
              </w:divBdr>
            </w:div>
            <w:div w:id="952517524">
              <w:marLeft w:val="0"/>
              <w:marRight w:val="0"/>
              <w:marTop w:val="0"/>
              <w:marBottom w:val="0"/>
              <w:divBdr>
                <w:top w:val="none" w:sz="0" w:space="0" w:color="auto"/>
                <w:left w:val="none" w:sz="0" w:space="0" w:color="auto"/>
                <w:bottom w:val="none" w:sz="0" w:space="0" w:color="auto"/>
                <w:right w:val="none" w:sz="0" w:space="0" w:color="auto"/>
              </w:divBdr>
            </w:div>
            <w:div w:id="3193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2019-05-30T10:48:00Z</dcterms:created>
  <dcterms:modified xsi:type="dcterms:W3CDTF">2019-05-30T11:00:00Z</dcterms:modified>
</cp:coreProperties>
</file>