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04D3" w14:textId="77777777" w:rsidR="00000A92" w:rsidRDefault="00000A92" w:rsidP="00000A92">
      <w:pPr>
        <w:jc w:val="center"/>
        <w:rPr>
          <w:rFonts w:ascii="Tahoma" w:eastAsiaTheme="majorEastAsia" w:hAnsi="Tahoma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000A92">
        <w:rPr>
          <w:rFonts w:ascii="Tahoma" w:eastAsiaTheme="majorEastAsia" w:hAnsi="Tahoma" w:cstheme="majorBidi"/>
          <w:noProof/>
          <w:color w:val="2F5496" w:themeColor="accent1" w:themeShade="BF"/>
          <w:kern w:val="0"/>
          <w:sz w:val="32"/>
          <w:szCs w:val="32"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E40C24" wp14:editId="50B29286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332B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32"/>
          <w:szCs w:val="32"/>
          <w14:ligatures w14:val="none"/>
        </w:rPr>
        <w:t>Agenda</w:t>
      </w:r>
    </w:p>
    <w:p w14:paraId="11D9D431" w14:textId="77777777" w:rsidR="00000A92" w:rsidRPr="00000A92" w:rsidRDefault="00000A92" w:rsidP="00000A92">
      <w:pPr>
        <w:jc w:val="center"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5D7C05D" w14:textId="7010AB7C" w:rsid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Welcome back and closing process.</w:t>
      </w:r>
    </w:p>
    <w:p w14:paraId="577D1A66" w14:textId="77777777" w:rsid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1731EC18" w14:textId="1FACB26B" w:rsid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:u w:val="single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:u w:val="single"/>
          <w14:ligatures w14:val="none"/>
        </w:rPr>
        <w:t>NOTE! – This will be a remote meeting as we get back into the swing of things after easter break.</w:t>
      </w:r>
    </w:p>
    <w:p w14:paraId="6BCB34A0" w14:textId="77777777" w:rsid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:u w:val="single"/>
          <w14:ligatures w14:val="none"/>
        </w:rPr>
      </w:pPr>
    </w:p>
    <w:p w14:paraId="20D50F8B" w14:textId="62D3A0C3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:u w:val="single"/>
          <w14:ligatures w14:val="none"/>
        </w:rPr>
      </w:pPr>
      <w:r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:u w:val="single"/>
          <w14:ligatures w14:val="none"/>
        </w:rPr>
        <w:t>Please attend by joining the sponsor call.</w:t>
      </w:r>
    </w:p>
    <w:p w14:paraId="40FB5B9E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5F6A035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Communicating</w:t>
      </w:r>
    </w:p>
    <w:p w14:paraId="616CC2A1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24738F3B" w14:textId="77777777" w:rsidR="00000A92" w:rsidRPr="00000A92" w:rsidRDefault="00000A92" w:rsidP="00000A92">
      <w:pPr>
        <w:numPr>
          <w:ilvl w:val="0"/>
          <w:numId w:val="2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000A92">
        <w:rPr>
          <w:rFonts w:ascii="Tahoma" w:hAnsi="Tahoma" w:cstheme="majorBidi"/>
          <w:kern w:val="0"/>
          <w:sz w:val="24"/>
          <w:szCs w:val="24"/>
          <w14:ligatures w14:val="none"/>
        </w:rPr>
        <w:t>Are the current methods of communication still working, do any adjustments need to be made?</w:t>
      </w:r>
    </w:p>
    <w:p w14:paraId="44C76593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30909A09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Scrum</w:t>
      </w:r>
    </w:p>
    <w:p w14:paraId="36722722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5454115A" w14:textId="4BBC963C" w:rsidR="00000A92" w:rsidRDefault="00000A92" w:rsidP="00000A92">
      <w:pPr>
        <w:numPr>
          <w:ilvl w:val="0"/>
          <w:numId w:val="3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What progress was made over the break (if any)</w:t>
      </w:r>
    </w:p>
    <w:p w14:paraId="4D40EF34" w14:textId="2A185EED" w:rsidR="00000A92" w:rsidRPr="00000A92" w:rsidRDefault="00000A92" w:rsidP="00000A92">
      <w:pPr>
        <w:numPr>
          <w:ilvl w:val="0"/>
          <w:numId w:val="3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Is everyone finished with the development or is there anything that is still achievable with the remaining time?</w:t>
      </w:r>
    </w:p>
    <w:p w14:paraId="04E99586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1019EE67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Achievements</w:t>
      </w:r>
    </w:p>
    <w:p w14:paraId="4DDBAC26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7F68199F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000A92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What is completed, if anything, please be honest. If you need assistance, please ask.  We are a team. </w:t>
      </w:r>
    </w:p>
    <w:p w14:paraId="7B45A455" w14:textId="77777777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39BE3A3B" w14:textId="77777777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4. Feedback</w:t>
      </w:r>
    </w:p>
    <w:p w14:paraId="51CCABE5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33EB4E74" w14:textId="77777777" w:rsidR="00000A92" w:rsidRPr="00000A92" w:rsidRDefault="00000A92" w:rsidP="00000A92">
      <w:pPr>
        <w:numPr>
          <w:ilvl w:val="0"/>
          <w:numId w:val="4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000A92">
        <w:rPr>
          <w:rFonts w:ascii="Tahoma" w:hAnsi="Tahoma" w:cstheme="majorBidi"/>
          <w:kern w:val="0"/>
          <w:sz w:val="24"/>
          <w:szCs w:val="24"/>
          <w14:ligatures w14:val="none"/>
        </w:rPr>
        <w:t>Documentation updating by members (daily scrum template)</w:t>
      </w:r>
    </w:p>
    <w:p w14:paraId="652D7EF2" w14:textId="77777777" w:rsidR="00000A92" w:rsidRPr="00000A92" w:rsidRDefault="00000A92" w:rsidP="00000A92">
      <w:pPr>
        <w:spacing w:line="360" w:lineRule="auto"/>
        <w:ind w:left="720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1D6BFCB5" w14:textId="21B37EE4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418EC9E4" w14:textId="3DB3A852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0F84C44" w14:textId="77777777" w:rsidR="00000A92" w:rsidRDefault="00000A92"/>
    <w:sectPr w:rsidR="0000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476"/>
    <w:multiLevelType w:val="hybridMultilevel"/>
    <w:tmpl w:val="6944D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12E5"/>
    <w:multiLevelType w:val="hybridMultilevel"/>
    <w:tmpl w:val="3706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F4F3D5F"/>
    <w:multiLevelType w:val="hybridMultilevel"/>
    <w:tmpl w:val="63565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54933">
    <w:abstractNumId w:val="2"/>
  </w:num>
  <w:num w:numId="2" w16cid:durableId="889148157">
    <w:abstractNumId w:val="3"/>
  </w:num>
  <w:num w:numId="3" w16cid:durableId="1958675384">
    <w:abstractNumId w:val="1"/>
  </w:num>
  <w:num w:numId="4" w16cid:durableId="164353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92"/>
    <w:rsid w:val="0000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94B4"/>
  <w15:chartTrackingRefBased/>
  <w15:docId w15:val="{D72B0D2A-EF9D-49C5-B455-A59F99B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Cloke, Jonathan</dc:creator>
  <cp:keywords/>
  <dc:description/>
  <cp:lastModifiedBy>Cloke, Jonathan</cp:lastModifiedBy>
  <cp:revision>1</cp:revision>
  <dcterms:created xsi:type="dcterms:W3CDTF">2023-04-16T20:36:00Z</dcterms:created>
  <dcterms:modified xsi:type="dcterms:W3CDTF">2023-04-16T20:40:00Z</dcterms:modified>
</cp:coreProperties>
</file>