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81439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81439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81439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81439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814399">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814399">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814399">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814399">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814399">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814399">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814399">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814399">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814399">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814399">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814399">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814399">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814399">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814399">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814399">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814399">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814399">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814399">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814399">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data is similar to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981FCB5" w:rsidR="00891A2A" w:rsidRPr="005D20B3"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p w14:paraId="0BF3B5E8" w14:textId="066BD6F4" w:rsidR="00784360" w:rsidRPr="005D20B3" w:rsidRDefault="00784360" w:rsidP="005D20B3">
          <w:pPr>
            <w:pStyle w:val="NormalWeb"/>
            <w:spacing w:before="0" w:beforeAutospacing="0" w:after="0" w:afterAutospacing="0"/>
            <w:jc w:val="both"/>
            <w:rPr>
              <w:rFonts w:cs="Arial"/>
            </w:rPr>
          </w:pPr>
          <w:r w:rsidRPr="005D20B3">
            <w:rPr>
              <w:rFonts w:cs="Arial"/>
            </w:rPr>
            <w:t xml:space="preserve">The Men's shed application will be structured by having a packaged file structure which uses a run.py file that is located inside the main directory to launch the web app. Within the men's shed directory that will be inside the main directory, there will be multiple python files that can all be imported within one another to allow them to work together. Some of the files that will be included in the men's shed directory will be the __init__.py file </w:t>
          </w:r>
          <w:r w:rsidR="008B7EFB">
            <w:rPr>
              <w:rFonts w:cs="Arial"/>
            </w:rPr>
            <w:t>which</w:t>
          </w:r>
          <w:r w:rsidRPr="005D20B3">
            <w:rPr>
              <w:rFonts w:cs="Arial"/>
            </w:rPr>
            <w:t xml:space="preserve"> will contain code that the package modules and sub-packages need to share</w:t>
          </w:r>
          <w:r w:rsidR="00EE1207" w:rsidRPr="005D20B3">
            <w:rPr>
              <w:rFonts w:cs="Arial"/>
            </w:rPr>
            <w:t>,</w:t>
          </w:r>
          <w:r w:rsidRPr="005D20B3">
            <w:rPr>
              <w:rFonts w:cs="Arial"/>
            </w:rPr>
            <w:t xml:space="preserve"> such as app, </w:t>
          </w:r>
          <w:proofErr w:type="gramStart"/>
          <w:r w:rsidRPr="005D20B3">
            <w:rPr>
              <w:rFonts w:cs="Arial"/>
            </w:rPr>
            <w:t>security</w:t>
          </w:r>
          <w:proofErr w:type="gramEnd"/>
          <w:r w:rsidRPr="005D20B3">
            <w:rPr>
              <w:rFonts w:cs="Arial"/>
            </w:rPr>
            <w:t xml:space="preserve"> and database packages. Another file that will be held within the men's shed directory will be the routes.py file</w:t>
          </w:r>
          <w:r w:rsidR="008B7EFB" w:rsidRPr="008B7EFB">
            <w:rPr>
              <w:rFonts w:cs="Arial"/>
            </w:rPr>
            <w:t>, which will hold all the code for each web app page</w:t>
          </w:r>
          <w:r w:rsidRPr="005D20B3">
            <w:rPr>
              <w:rFonts w:cs="Arial"/>
            </w:rPr>
            <w:t xml:space="preserve">. The </w:t>
          </w:r>
          <w:r w:rsidR="00EE1207" w:rsidRPr="005D20B3">
            <w:rPr>
              <w:rFonts w:cs="Arial"/>
            </w:rPr>
            <w:t>following</w:t>
          </w:r>
          <w:r w:rsidRPr="005D20B3">
            <w:rPr>
              <w:rFonts w:cs="Arial"/>
            </w:rPr>
            <w:t xml:space="preserve"> file that will be held within the men's shed directory of the web app will be the forms.py file. This is where the code for the flask-forms package will be held. Finally, the last main file in the men's shed directory that will be used for the web app will be the modules.py file. This will hold the main python code for the database that will be used to hold all the given Men's Shed data.</w:t>
          </w:r>
        </w:p>
        <w:p w14:paraId="1F9639C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61347A56" w14:textId="77777777" w:rsidR="00784360" w:rsidRPr="005D20B3" w:rsidRDefault="00784360" w:rsidP="005D20B3">
          <w:pPr>
            <w:pStyle w:val="NormalWeb"/>
            <w:spacing w:before="0" w:beforeAutospacing="0" w:after="0" w:afterAutospacing="0"/>
            <w:jc w:val="both"/>
            <w:rPr>
              <w:rFonts w:cs="Arial"/>
            </w:rPr>
          </w:pPr>
          <w:r w:rsidRPr="005D20B3">
            <w:rPr>
              <w:rFonts w:cs="Arial"/>
            </w:rPr>
            <w:t>Another directory that will be used in the packaged file structure will be the templates directory. The templates directory precisely correlates to the flask framework as this is the name that must be given to the directory that will hold all the html files for the front end of the website.</w:t>
          </w:r>
        </w:p>
        <w:p w14:paraId="354621AA"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5E864A3A" w14:textId="77777777" w:rsidR="00784360" w:rsidRPr="005D20B3" w:rsidRDefault="00784360" w:rsidP="005D20B3">
          <w:pPr>
            <w:pStyle w:val="NormalWeb"/>
            <w:spacing w:before="0" w:beforeAutospacing="0" w:after="0" w:afterAutospacing="0"/>
            <w:jc w:val="both"/>
            <w:rPr>
              <w:rFonts w:cs="Arial"/>
            </w:rPr>
          </w:pPr>
          <w:r w:rsidRPr="005D20B3">
            <w:rPr>
              <w:rFonts w:cs="Arial"/>
            </w:rPr>
            <w:t>Finally, the last directory that will be included in the initial design of the Men's Shed web app will be the static directory. Once again, this correlates with the flask framework as this is the name that must be given to the directory that will hold all images used within the web app.</w:t>
          </w:r>
        </w:p>
        <w:p w14:paraId="60DA7A3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890A14C" w14:textId="737BDC98" w:rsidR="00784360" w:rsidRPr="005D20B3" w:rsidRDefault="00784360" w:rsidP="005D20B3">
          <w:pPr>
            <w:pStyle w:val="NormalWeb"/>
            <w:spacing w:before="0" w:beforeAutospacing="0" w:after="0" w:afterAutospacing="0"/>
            <w:jc w:val="both"/>
            <w:rPr>
              <w:rFonts w:cs="Arial"/>
            </w:rPr>
          </w:pPr>
          <w:r w:rsidRPr="005D20B3">
            <w:rPr>
              <w:rFonts w:cs="Arial"/>
            </w:rPr>
            <w:t xml:space="preserve">Following the MoSCoW requirements of prioritisation, the priority of each </w:t>
          </w:r>
          <w:r w:rsidR="00CC38B8" w:rsidRPr="005D20B3">
            <w:rPr>
              <w:rFonts w:cs="Arial"/>
            </w:rPr>
            <w:t>file</w:t>
          </w:r>
          <w:r w:rsidRPr="005D20B3">
            <w:rPr>
              <w:rFonts w:cs="Arial"/>
            </w:rPr>
            <w:t xml:space="preserve"> and directory</w:t>
          </w:r>
          <w:r w:rsidR="00CC38B8" w:rsidRPr="005D20B3">
            <w:rPr>
              <w:rFonts w:cs="Arial"/>
            </w:rPr>
            <w:t>,</w:t>
          </w:r>
          <w:r w:rsidRPr="005D20B3">
            <w:rPr>
              <w:rFonts w:cs="Arial"/>
            </w:rPr>
            <w:t xml:space="preserve"> along with the corresponding functions</w:t>
          </w:r>
          <w:r w:rsidR="005A0D84" w:rsidRPr="005D20B3">
            <w:rPr>
              <w:rFonts w:cs="Arial"/>
            </w:rPr>
            <w:t>,</w:t>
          </w:r>
          <w:r w:rsidRPr="005D20B3">
            <w:rPr>
              <w:rFonts w:cs="Arial"/>
            </w:rPr>
            <w:t xml:space="preserve"> are </w:t>
          </w:r>
          <w:r w:rsidR="005A68DD" w:rsidRPr="005D20B3">
            <w:rPr>
              <w:rFonts w:cs="Arial"/>
            </w:rPr>
            <w:t>detailed in the MoSCoW Table below</w:t>
          </w:r>
          <w:r w:rsidR="00E5708F" w:rsidRPr="005D20B3">
            <w:rPr>
              <w:rFonts w:cs="Arial"/>
            </w:rPr>
            <w:t>.</w:t>
          </w:r>
        </w:p>
        <w:p w14:paraId="1F88B55B"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7038876" w14:textId="68F83E17" w:rsidR="00784360" w:rsidRPr="005D20B3" w:rsidRDefault="00784360" w:rsidP="005D20B3">
          <w:pPr>
            <w:pStyle w:val="NormalWeb"/>
            <w:spacing w:before="0" w:beforeAutospacing="0" w:after="0" w:afterAutospacing="0"/>
            <w:jc w:val="both"/>
            <w:rPr>
              <w:rFonts w:cs="Arial"/>
            </w:rPr>
          </w:pPr>
          <w:r w:rsidRPr="005D20B3">
            <w:rPr>
              <w:rFonts w:cs="Arial"/>
            </w:rPr>
            <w:lastRenderedPageBreak/>
            <w:t xml:space="preserve">Some of the possible </w:t>
          </w:r>
          <w:r w:rsidR="00812D7C" w:rsidRPr="005D20B3">
            <w:rPr>
              <w:rFonts w:cs="Arial"/>
            </w:rPr>
            <w:t>risks</w:t>
          </w:r>
          <w:r w:rsidRPr="005D20B3">
            <w:rPr>
              <w:rFonts w:cs="Arial"/>
            </w:rPr>
            <w:t xml:space="preserve"> when developing the backend of the Men's Shed Application is the risk of having </w:t>
          </w:r>
          <w:r w:rsidR="00812D7C" w:rsidRPr="005D20B3">
            <w:rPr>
              <w:rFonts w:cs="Arial"/>
            </w:rPr>
            <w:t>incomplete admin features</w:t>
          </w:r>
          <w:r w:rsidRPr="005D20B3">
            <w:rPr>
              <w:rFonts w:cs="Arial"/>
            </w:rPr>
            <w:t xml:space="preserve"> due to time constraints</w:t>
          </w:r>
          <w:r w:rsidR="00812D7C" w:rsidRPr="005D20B3">
            <w:rPr>
              <w:rFonts w:cs="Arial"/>
            </w:rPr>
            <w:t>; this</w:t>
          </w:r>
          <w:r w:rsidRPr="005D20B3">
            <w:rPr>
              <w:rFonts w:cs="Arial"/>
            </w:rPr>
            <w:t xml:space="preserve"> may lead to crucial functions not working correctly. This could lead to the Men's Shed company failing to reach goals such as having the ability to share and manage resources among multiple Men's Shed locations.</w:t>
          </w:r>
        </w:p>
        <w:p w14:paraId="3EE88C1B" w14:textId="2289C110" w:rsidR="00784360" w:rsidRPr="005D20B3" w:rsidRDefault="00784360"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w:t>
          </w:r>
          <w:r w:rsidR="00812D7C" w:rsidRPr="005D20B3">
            <w:rPr>
              <w:rFonts w:cs="Arial"/>
            </w:rPr>
            <w:t>,</w:t>
          </w:r>
          <w:r w:rsidRPr="005D20B3">
            <w:rPr>
              <w:rFonts w:cs="Arial"/>
            </w:rPr>
            <w:t xml:space="preserve"> which would lead to slower production and more bugs when implementing new functions.</w:t>
          </w:r>
        </w:p>
        <w:p w14:paraId="7A53AC11"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21DAA397" w14:textId="4A2D7610" w:rsidR="00026703" w:rsidRDefault="00784360"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4" w:name="_Toc126931933"/>
          <w:r w:rsidRPr="005D20B3">
            <w:t>U</w:t>
          </w:r>
          <w:r w:rsidR="004433FE" w:rsidRPr="005D20B3">
            <w:t>ser interface development considerations</w:t>
          </w:r>
          <w:bookmarkEnd w:id="4"/>
        </w:p>
        <w:p w14:paraId="163B2FC4" w14:textId="77777777" w:rsidR="005B238A" w:rsidRPr="005D20B3" w:rsidRDefault="005B238A" w:rsidP="005D20B3">
          <w:pPr>
            <w:jc w:val="both"/>
            <w:rPr>
              <w:rFonts w:cs="Arial"/>
            </w:rPr>
          </w:pPr>
          <w:r w:rsidRPr="005D20B3">
            <w:rPr>
              <w:rFonts w:cs="Arial"/>
            </w:rPr>
            <w:t>When considering the design for our database, there are several precautions which must be taken in regards to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Dangerous tools would be labelled as so and would not be visible to high-risk users</w:t>
          </w:r>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5" w:name="_Toc126931934"/>
          <w:r w:rsidR="00D342E1" w:rsidRPr="005D20B3">
            <w:lastRenderedPageBreak/>
            <w:t>MoSCoW prioritisation</w:t>
          </w:r>
          <w:bookmarkEnd w:id="5"/>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MoSCoW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6" w:name="_Toc126931935"/>
          <w:r w:rsidRPr="005D20B3">
            <w:lastRenderedPageBreak/>
            <w:t>Purpose and Expected Benefits</w:t>
          </w:r>
          <w:bookmarkEnd w:id="6"/>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35134E53" w:rsidR="00D94DBF" w:rsidRPr="005D20B3" w:rsidRDefault="0022299C" w:rsidP="000C6B9B">
          <w:pPr>
            <w:pStyle w:val="Heading2"/>
          </w:pPr>
          <w:bookmarkStart w:id="7" w:name="_Toc126931936"/>
          <w:r w:rsidRPr="005D20B3">
            <w:t>Security considerations</w:t>
          </w:r>
          <w:bookmarkEnd w:id="7"/>
        </w:p>
        <w:p w14:paraId="14C08723" w14:textId="05A7CA44" w:rsidR="0022299C" w:rsidRPr="005D20B3" w:rsidRDefault="0022299C" w:rsidP="005D20B3">
          <w:pPr>
            <w:jc w:val="both"/>
            <w:rPr>
              <w:rFonts w:cs="Arial"/>
              <w:szCs w:val="24"/>
            </w:rPr>
          </w:pPr>
          <w:r w:rsidRPr="005D20B3">
            <w:rPr>
              <w:rFonts w:cs="Arial"/>
              <w:szCs w:val="24"/>
            </w:rPr>
            <w:t xml:space="preserve">The Dunfermline MS is an organisation that exists to provide a safe and healthy space for its members to gather, socialise, work </w:t>
          </w:r>
          <w:r w:rsidR="000C77B2" w:rsidRPr="005D20B3">
            <w:rPr>
              <w:rFonts w:cs="Arial"/>
              <w:szCs w:val="24"/>
            </w:rPr>
            <w:t>together,</w:t>
          </w:r>
          <w:r w:rsidRPr="005D20B3">
            <w:rPr>
              <w:rFonts w:cs="Arial"/>
              <w:szCs w:val="24"/>
            </w:rPr>
            <w:t xml:space="preserve"> and take part in </w:t>
          </w:r>
          <w:r w:rsidR="00113719" w:rsidRPr="005D20B3">
            <w:rPr>
              <w:rFonts w:cs="Arial"/>
              <w:szCs w:val="24"/>
            </w:rPr>
            <w:t>several</w:t>
          </w:r>
          <w:r w:rsidRPr="005D20B3">
            <w:rPr>
              <w:rFonts w:cs="Arial"/>
              <w:szCs w:val="24"/>
            </w:rPr>
            <w:t xml:space="preserve"> different activities and interests. The organisation does not engage in political activity nor holds any beliefs that are commonly interpreted as inflammatory/extreme and</w:t>
          </w:r>
          <w:r w:rsidR="00E5708F" w:rsidRPr="005D20B3">
            <w:rPr>
              <w:rFonts w:cs="Arial"/>
              <w:szCs w:val="24"/>
            </w:rPr>
            <w:t>,</w:t>
          </w:r>
          <w:r w:rsidRPr="005D20B3">
            <w:rPr>
              <w:rFonts w:cs="Arial"/>
              <w:szCs w:val="24"/>
            </w:rPr>
            <w:t xml:space="preserve"> as such</w:t>
          </w:r>
          <w:r w:rsidR="00E5708F" w:rsidRPr="005D20B3">
            <w:rPr>
              <w:rFonts w:cs="Arial"/>
              <w:szCs w:val="24"/>
            </w:rPr>
            <w:t>,</w:t>
          </w:r>
          <w:r w:rsidRPr="005D20B3">
            <w:rPr>
              <w:rFonts w:cs="Arial"/>
              <w:szCs w:val="24"/>
            </w:rPr>
            <w:t xml:space="preserve"> is extremely unlikely to have a heightened risk of being targeted above and beyond the traditional threats of existing on the modern internet.</w:t>
          </w:r>
        </w:p>
        <w:p w14:paraId="390D12FF" w14:textId="373D754B" w:rsidR="0022299C" w:rsidRPr="005D20B3" w:rsidRDefault="0022299C" w:rsidP="005D20B3">
          <w:pPr>
            <w:jc w:val="both"/>
            <w:rPr>
              <w:rFonts w:cs="Arial"/>
              <w:szCs w:val="24"/>
            </w:rPr>
          </w:pPr>
          <w:r w:rsidRPr="005D20B3">
            <w:rPr>
              <w:rFonts w:cs="Arial"/>
              <w:szCs w:val="24"/>
            </w:rPr>
            <w:t>The main assets to be considered in the context of security for this application development project are the member’s personal information and the application itself.</w:t>
          </w:r>
        </w:p>
        <w:p w14:paraId="459E8CD7" w14:textId="23F4FA38" w:rsidR="0022299C" w:rsidRPr="005D20B3" w:rsidRDefault="0022299C" w:rsidP="005D20B3">
          <w:pPr>
            <w:jc w:val="both"/>
            <w:rPr>
              <w:rFonts w:cs="Arial"/>
              <w:szCs w:val="24"/>
            </w:rPr>
          </w:pPr>
          <w:r w:rsidRPr="005D20B3">
            <w:rPr>
              <w:rFonts w:cs="Arial"/>
              <w:szCs w:val="24"/>
            </w:rPr>
            <w:t xml:space="preserve">As </w:t>
          </w:r>
          <w:r w:rsidR="000C77B2" w:rsidRPr="005D20B3">
            <w:rPr>
              <w:rFonts w:cs="Arial"/>
              <w:szCs w:val="24"/>
            </w:rPr>
            <w:t>member’s</w:t>
          </w:r>
          <w:r w:rsidRPr="005D20B3">
            <w:rPr>
              <w:rFonts w:cs="Arial"/>
              <w:szCs w:val="24"/>
            </w:rPr>
            <w:t xml:space="preserve"> personal data will be stored on the application/database</w:t>
          </w:r>
          <w:r w:rsidR="000C77B2" w:rsidRPr="005D20B3">
            <w:rPr>
              <w:rFonts w:cs="Arial"/>
              <w:szCs w:val="24"/>
            </w:rPr>
            <w:t>,</w:t>
          </w:r>
          <w:r w:rsidRPr="005D20B3">
            <w:rPr>
              <w:rFonts w:cs="Arial"/>
              <w:szCs w:val="24"/>
            </w:rPr>
            <w:t xml:space="preserve"> this brings GDPR into play</w:t>
          </w:r>
          <w:r w:rsidR="000C77B2" w:rsidRPr="005D20B3">
            <w:rPr>
              <w:rFonts w:cs="Arial"/>
              <w:szCs w:val="24"/>
            </w:rPr>
            <w:t>; all</w:t>
          </w:r>
          <w:r w:rsidRPr="005D20B3">
            <w:rPr>
              <w:rFonts w:cs="Arial"/>
              <w:szCs w:val="24"/>
            </w:rPr>
            <w:t xml:space="preserve"> reasonable steps must be taken during the development of the application to ensure the security, </w:t>
          </w:r>
          <w:r w:rsidR="00CB58B6" w:rsidRPr="005D20B3">
            <w:rPr>
              <w:rFonts w:cs="Arial"/>
              <w:szCs w:val="24"/>
            </w:rPr>
            <w:t>integrity,</w:t>
          </w:r>
          <w:r w:rsidRPr="005D20B3">
            <w:rPr>
              <w:rFonts w:cs="Arial"/>
              <w:szCs w:val="24"/>
            </w:rPr>
            <w:t xml:space="preserve"> and availability of the </w:t>
          </w:r>
          <w:r w:rsidR="000C77B2" w:rsidRPr="005D20B3">
            <w:rPr>
              <w:rFonts w:cs="Arial"/>
              <w:szCs w:val="24"/>
            </w:rPr>
            <w:t>member’s</w:t>
          </w:r>
          <w:r w:rsidRPr="005D20B3">
            <w:rPr>
              <w:rFonts w:cs="Arial"/>
              <w:szCs w:val="24"/>
            </w:rPr>
            <w:t xml:space="preserve"> personal details </w:t>
          </w:r>
          <w:r w:rsidR="00E9249E" w:rsidRPr="005D20B3">
            <w:rPr>
              <w:rFonts w:cs="Arial"/>
              <w:szCs w:val="24"/>
            </w:rPr>
            <w:t>always</w:t>
          </w:r>
          <w:r w:rsidRPr="005D20B3">
            <w:rPr>
              <w:rFonts w:cs="Arial"/>
              <w:szCs w:val="24"/>
            </w:rPr>
            <w:t>.</w:t>
          </w:r>
        </w:p>
        <w:p w14:paraId="6E8DE387" w14:textId="7518B2C1" w:rsidR="0022299C" w:rsidRPr="005D20B3" w:rsidRDefault="0022299C" w:rsidP="005D20B3">
          <w:pPr>
            <w:jc w:val="both"/>
            <w:rPr>
              <w:rFonts w:cs="Arial"/>
              <w:szCs w:val="24"/>
            </w:rPr>
          </w:pPr>
          <w:r w:rsidRPr="005D20B3">
            <w:rPr>
              <w:rFonts w:cs="Arial"/>
              <w:szCs w:val="24"/>
            </w:rPr>
            <w:t xml:space="preserve">Member information should be encrypted with a suitable encryption algorithm in all data states at rest, </w:t>
          </w:r>
          <w:r w:rsidR="000C77B2" w:rsidRPr="005D20B3">
            <w:rPr>
              <w:rFonts w:cs="Arial"/>
              <w:szCs w:val="24"/>
            </w:rPr>
            <w:t>in transit</w:t>
          </w:r>
          <w:r w:rsidRPr="005D20B3">
            <w:rPr>
              <w:rFonts w:cs="Arial"/>
              <w:szCs w:val="24"/>
            </w:rPr>
            <w:t xml:space="preserve"> and</w:t>
          </w:r>
          <w:r w:rsidR="000C77B2" w:rsidRPr="005D20B3">
            <w:rPr>
              <w:rFonts w:cs="Arial"/>
              <w:szCs w:val="24"/>
            </w:rPr>
            <w:t>,</w:t>
          </w:r>
          <w:r w:rsidRPr="005D20B3">
            <w:rPr>
              <w:rFonts w:cs="Arial"/>
              <w:szCs w:val="24"/>
            </w:rPr>
            <w:t xml:space="preserve"> where possible</w:t>
          </w:r>
          <w:r w:rsidR="000C77B2" w:rsidRPr="005D20B3">
            <w:rPr>
              <w:rFonts w:cs="Arial"/>
              <w:szCs w:val="24"/>
            </w:rPr>
            <w:t>,</w:t>
          </w:r>
          <w:r w:rsidRPr="005D20B3">
            <w:rPr>
              <w:rFonts w:cs="Arial"/>
              <w:szCs w:val="24"/>
            </w:rPr>
            <w:t xml:space="preserve"> </w:t>
          </w:r>
          <w:r w:rsidR="000C77B2" w:rsidRPr="005D20B3">
            <w:rPr>
              <w:rFonts w:cs="Arial"/>
              <w:szCs w:val="24"/>
            </w:rPr>
            <w:t>in use</w:t>
          </w:r>
          <w:r w:rsidRPr="005D20B3">
            <w:rPr>
              <w:rFonts w:cs="Arial"/>
              <w:szCs w:val="24"/>
            </w:rPr>
            <w:t xml:space="preserve"> as well. An appropriate </w:t>
          </w:r>
          <w:r w:rsidR="000C77B2" w:rsidRPr="005D20B3">
            <w:rPr>
              <w:rFonts w:cs="Arial"/>
              <w:szCs w:val="24"/>
            </w:rPr>
            <w:t>cypher</w:t>
          </w:r>
          <w:r w:rsidRPr="005D20B3">
            <w:rPr>
              <w:rFonts w:cs="Arial"/>
              <w:szCs w:val="24"/>
            </w:rPr>
            <w:t xml:space="preserve"> suite should be used for </w:t>
          </w:r>
          <w:r w:rsidR="000C77B2" w:rsidRPr="005D20B3">
            <w:rPr>
              <w:rFonts w:cs="Arial"/>
              <w:szCs w:val="24"/>
            </w:rPr>
            <w:t>the client application</w:t>
          </w:r>
          <w:r w:rsidRPr="005D20B3">
            <w:rPr>
              <w:rFonts w:cs="Arial"/>
              <w:szCs w:val="24"/>
            </w:rPr>
            <w:t xml:space="preserve"> to server communications.</w:t>
          </w:r>
        </w:p>
        <w:p w14:paraId="545EA090" w14:textId="3CFE321E" w:rsidR="0022299C" w:rsidRPr="005D20B3" w:rsidRDefault="0022299C" w:rsidP="005D20B3">
          <w:pPr>
            <w:jc w:val="both"/>
            <w:rPr>
              <w:rFonts w:cs="Arial"/>
              <w:szCs w:val="24"/>
            </w:rPr>
          </w:pPr>
          <w:r w:rsidRPr="005D20B3">
            <w:rPr>
              <w:rFonts w:cs="Arial"/>
              <w:szCs w:val="24"/>
            </w:rPr>
            <w:t xml:space="preserve">Passwords should be stored using a secure hashing algorithm (not md5 or sha-1) and not stored in </w:t>
          </w:r>
          <w:r w:rsidR="000C77B2" w:rsidRPr="005D20B3">
            <w:rPr>
              <w:rFonts w:cs="Arial"/>
              <w:szCs w:val="24"/>
            </w:rPr>
            <w:t>plain text</w:t>
          </w:r>
          <w:r w:rsidRPr="005D20B3">
            <w:rPr>
              <w:rFonts w:cs="Arial"/>
              <w:szCs w:val="24"/>
            </w:rPr>
            <w:t>.</w:t>
          </w:r>
        </w:p>
        <w:p w14:paraId="4D428B27" w14:textId="6252AC5C" w:rsidR="0022299C" w:rsidRPr="005D20B3" w:rsidRDefault="0022299C" w:rsidP="005D20B3">
          <w:pPr>
            <w:jc w:val="both"/>
            <w:rPr>
              <w:rFonts w:cs="Arial"/>
              <w:szCs w:val="24"/>
            </w:rPr>
          </w:pPr>
          <w:r w:rsidRPr="005D20B3">
            <w:rPr>
              <w:rFonts w:cs="Arial"/>
              <w:szCs w:val="24"/>
            </w:rPr>
            <w:t xml:space="preserve">During </w:t>
          </w:r>
          <w:r w:rsidR="000C77B2" w:rsidRPr="005D20B3">
            <w:rPr>
              <w:rFonts w:cs="Arial"/>
              <w:szCs w:val="24"/>
            </w:rPr>
            <w:t xml:space="preserve">the </w:t>
          </w:r>
          <w:r w:rsidRPr="005D20B3">
            <w:rPr>
              <w:rFonts w:cs="Arial"/>
              <w:szCs w:val="24"/>
            </w:rPr>
            <w:t>development of the application</w:t>
          </w:r>
          <w:r w:rsidR="000C77B2" w:rsidRPr="005D20B3">
            <w:rPr>
              <w:rFonts w:cs="Arial"/>
              <w:szCs w:val="24"/>
            </w:rPr>
            <w:t>,</w:t>
          </w:r>
          <w:r w:rsidRPr="005D20B3">
            <w:rPr>
              <w:rFonts w:cs="Arial"/>
              <w:szCs w:val="24"/>
            </w:rPr>
            <w:t xml:space="preserve"> there are particular areas to focus on with </w:t>
          </w:r>
          <w:r w:rsidR="000C77B2" w:rsidRPr="005D20B3">
            <w:rPr>
              <w:rFonts w:cs="Arial"/>
              <w:szCs w:val="24"/>
            </w:rPr>
            <w:t>regard</w:t>
          </w:r>
          <w:r w:rsidRPr="005D20B3">
            <w:rPr>
              <w:rFonts w:cs="Arial"/>
              <w:szCs w:val="24"/>
            </w:rPr>
            <w:t xml:space="preserve"> to keeping the application secure. </w:t>
          </w:r>
        </w:p>
        <w:p w14:paraId="0CE14504" w14:textId="45C138E6" w:rsidR="0022299C" w:rsidRPr="005D20B3" w:rsidRDefault="0022299C" w:rsidP="005D20B3">
          <w:pPr>
            <w:jc w:val="both"/>
            <w:rPr>
              <w:rFonts w:cs="Arial"/>
              <w:szCs w:val="24"/>
            </w:rPr>
          </w:pPr>
          <w:r w:rsidRPr="005D20B3">
            <w:rPr>
              <w:rFonts w:cs="Arial"/>
              <w:szCs w:val="24"/>
            </w:rPr>
            <w:t>Due to a SQL database/web front-end setup</w:t>
          </w:r>
          <w:r w:rsidR="000C77B2" w:rsidRPr="005D20B3">
            <w:rPr>
              <w:rFonts w:cs="Arial"/>
              <w:szCs w:val="24"/>
            </w:rPr>
            <w:t>,</w:t>
          </w:r>
          <w:r w:rsidRPr="005D20B3">
            <w:rPr>
              <w:rFonts w:cs="Arial"/>
              <w:szCs w:val="24"/>
            </w:rPr>
            <w:t xml:space="preserve"> strict input validation will be </w:t>
          </w:r>
          <w:r w:rsidR="000C77B2" w:rsidRPr="005D20B3">
            <w:rPr>
              <w:rFonts w:cs="Arial"/>
              <w:szCs w:val="24"/>
            </w:rPr>
            <w:t>critical; enforcing</w:t>
          </w:r>
          <w:r w:rsidRPr="005D20B3">
            <w:rPr>
              <w:rFonts w:cs="Arial"/>
              <w:szCs w:val="24"/>
            </w:rPr>
            <w:t xml:space="preserve"> strict </w:t>
          </w:r>
          <w:r w:rsidR="000C77B2" w:rsidRPr="005D20B3">
            <w:rPr>
              <w:rFonts w:cs="Arial"/>
              <w:szCs w:val="24"/>
            </w:rPr>
            <w:t>input validation</w:t>
          </w:r>
          <w:r w:rsidRPr="005D20B3">
            <w:rPr>
              <w:rFonts w:cs="Arial"/>
              <w:szCs w:val="24"/>
            </w:rPr>
            <w:t xml:space="preserve"> at both the </w:t>
          </w:r>
          <w:r w:rsidR="00471A2A" w:rsidRPr="005D20B3">
            <w:rPr>
              <w:rFonts w:cs="Arial"/>
              <w:szCs w:val="24"/>
            </w:rPr>
            <w:t>client side</w:t>
          </w:r>
          <w:r w:rsidRPr="005D20B3">
            <w:rPr>
              <w:rFonts w:cs="Arial"/>
              <w:szCs w:val="24"/>
            </w:rPr>
            <w:t xml:space="preserve"> of the application and </w:t>
          </w:r>
          <w:r w:rsidR="00471A2A" w:rsidRPr="005D20B3">
            <w:rPr>
              <w:rFonts w:cs="Arial"/>
              <w:szCs w:val="24"/>
            </w:rPr>
            <w:t>the server side</w:t>
          </w:r>
          <w:r w:rsidRPr="005D20B3">
            <w:rPr>
              <w:rFonts w:cs="Arial"/>
              <w:szCs w:val="24"/>
            </w:rPr>
            <w:t xml:space="preserve"> will reduce many risks from </w:t>
          </w:r>
          <w:r w:rsidR="000C77B2" w:rsidRPr="005D20B3">
            <w:rPr>
              <w:rFonts w:cs="Arial"/>
              <w:szCs w:val="24"/>
            </w:rPr>
            <w:t>command injection</w:t>
          </w:r>
          <w:r w:rsidRPr="005D20B3">
            <w:rPr>
              <w:rFonts w:cs="Arial"/>
              <w:szCs w:val="24"/>
            </w:rPr>
            <w:t>, buffer-overflow attacks and the old but still possible SQL injection attacks.</w:t>
          </w:r>
        </w:p>
        <w:p w14:paraId="392168DE" w14:textId="0D820FAE" w:rsidR="0022299C" w:rsidRPr="005D20B3" w:rsidRDefault="0022299C" w:rsidP="005D20B3">
          <w:pPr>
            <w:jc w:val="both"/>
            <w:rPr>
              <w:rFonts w:cs="Arial"/>
              <w:szCs w:val="24"/>
            </w:rPr>
          </w:pPr>
          <w:r w:rsidRPr="005D20B3">
            <w:rPr>
              <w:rFonts w:cs="Arial"/>
              <w:szCs w:val="24"/>
            </w:rPr>
            <w:t>Development of the application should include functionality to redirect incoming HTTP traffic to an HTTPS secure connection</w:t>
          </w:r>
          <w:r w:rsidR="000C77B2" w:rsidRPr="005D20B3">
            <w:rPr>
              <w:rFonts w:cs="Arial"/>
              <w:szCs w:val="24"/>
            </w:rPr>
            <w:t>, and this</w:t>
          </w:r>
          <w:r w:rsidRPr="005D20B3">
            <w:rPr>
              <w:rFonts w:cs="Arial"/>
              <w:szCs w:val="24"/>
            </w:rPr>
            <w:t xml:space="preserve"> should be done automatically behind the scenes to provide security benefits without confusing or placing the responsibility onto the user.</w:t>
          </w:r>
        </w:p>
        <w:p w14:paraId="51C0F240" w14:textId="29ED37CF" w:rsidR="0022299C" w:rsidRPr="005D20B3" w:rsidRDefault="0022299C" w:rsidP="005D20B3">
          <w:pPr>
            <w:jc w:val="both"/>
            <w:rPr>
              <w:rFonts w:cs="Arial"/>
              <w:szCs w:val="24"/>
            </w:rPr>
          </w:pPr>
          <w:r w:rsidRPr="005D20B3">
            <w:rPr>
              <w:rFonts w:cs="Arial"/>
              <w:szCs w:val="24"/>
            </w:rPr>
            <w:t xml:space="preserve">Appropriate secure headers should be used </w:t>
          </w:r>
          <w:r w:rsidR="000C77B2" w:rsidRPr="005D20B3">
            <w:rPr>
              <w:rFonts w:cs="Arial"/>
              <w:szCs w:val="24"/>
            </w:rPr>
            <w:t xml:space="preserve">in </w:t>
          </w:r>
          <w:r w:rsidRPr="005D20B3">
            <w:rPr>
              <w:rFonts w:cs="Arial"/>
              <w:szCs w:val="24"/>
            </w:rPr>
            <w:t>order to mitigate the risks from cross-site scripting attacks and clickjacking.</w:t>
          </w:r>
        </w:p>
        <w:p w14:paraId="721A66C6" w14:textId="5F1C9651" w:rsidR="0022299C" w:rsidRPr="005D20B3" w:rsidRDefault="0022299C" w:rsidP="005D20B3">
          <w:pPr>
            <w:jc w:val="both"/>
            <w:rPr>
              <w:rFonts w:cs="Arial"/>
              <w:szCs w:val="24"/>
            </w:rPr>
          </w:pPr>
          <w:r w:rsidRPr="005D20B3">
            <w:rPr>
              <w:rFonts w:cs="Arial"/>
              <w:szCs w:val="24"/>
            </w:rPr>
            <w:lastRenderedPageBreak/>
            <w:t>A password policy should be enforced for the users on the app so that they are using relatively secure passwords for their accounts</w:t>
          </w:r>
          <w:r w:rsidR="000C77B2" w:rsidRPr="005D20B3">
            <w:rPr>
              <w:rFonts w:cs="Arial"/>
              <w:szCs w:val="24"/>
            </w:rPr>
            <w:t>,</w:t>
          </w:r>
          <w:r w:rsidRPr="005D20B3">
            <w:rPr>
              <w:rFonts w:cs="Arial"/>
              <w:szCs w:val="24"/>
            </w:rPr>
            <w:t xml:space="preserve"> for example</w:t>
          </w:r>
          <w:r w:rsidR="000C77B2" w:rsidRPr="005D20B3">
            <w:rPr>
              <w:rFonts w:cs="Arial"/>
              <w:szCs w:val="24"/>
            </w:rPr>
            <w:t>,</w:t>
          </w:r>
          <w:r w:rsidRPr="005D20B3">
            <w:rPr>
              <w:rFonts w:cs="Arial"/>
              <w:szCs w:val="24"/>
            </w:rPr>
            <w:t xml:space="preserve"> </w:t>
          </w:r>
          <w:r w:rsidR="000C77B2" w:rsidRPr="005D20B3">
            <w:rPr>
              <w:rFonts w:cs="Arial"/>
              <w:szCs w:val="24"/>
            </w:rPr>
            <w:t xml:space="preserve">a </w:t>
          </w:r>
          <w:r w:rsidRPr="005D20B3">
            <w:rPr>
              <w:rFonts w:cs="Arial"/>
              <w:szCs w:val="24"/>
            </w:rPr>
            <w:t>minimum of 8-chars with a mix of upper and lower-case and/or special characters. Rate-limiting the amount of unsuccessful login attempts to 3-5 is recommended as well</w:t>
          </w:r>
          <w:r w:rsidR="000C77B2" w:rsidRPr="005D20B3">
            <w:rPr>
              <w:rFonts w:cs="Arial"/>
              <w:szCs w:val="24"/>
            </w:rPr>
            <w:t>; this</w:t>
          </w:r>
          <w:r w:rsidRPr="005D20B3">
            <w:rPr>
              <w:rFonts w:cs="Arial"/>
              <w:szCs w:val="24"/>
            </w:rPr>
            <w:t xml:space="preserve"> is to reduce the risks from brute-force/dictionary attacks against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8" w:name="_Toc126931937"/>
          <w:r w:rsidRPr="005D20B3">
            <w:t>Risks</w:t>
          </w:r>
          <w:bookmarkEnd w:id="8"/>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9" w:name="_Toc126931938"/>
          <w:r w:rsidRPr="005D20B3">
            <w:t>Deliverables</w:t>
          </w:r>
          <w:r w:rsidR="002B586B" w:rsidRPr="005D20B3">
            <w:t xml:space="preserve"> Map</w:t>
          </w:r>
          <w:bookmarkEnd w:id="9"/>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0" w:name="_Toc126931939"/>
          <w:r w:rsidRPr="005D20B3">
            <w:lastRenderedPageBreak/>
            <w:t>Deliverable’s</w:t>
          </w:r>
          <w:r w:rsidR="00687F93" w:rsidRPr="005D20B3">
            <w:t xml:space="preserve"> timeline</w:t>
          </w:r>
          <w:bookmarkEnd w:id="10"/>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1" w:name="_Toc126931940"/>
          <w:r w:rsidRPr="005D20B3">
            <w:t>Expected Cost and Duration</w:t>
          </w:r>
          <w:bookmarkEnd w:id="11"/>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out of pocket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2" w:name="_Toc126931941"/>
          <w:r w:rsidRPr="005D20B3">
            <w:t>Requirements and Quality Expectations</w:t>
          </w:r>
          <w:bookmarkEnd w:id="12"/>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3" w:name="_Toc126931942"/>
          <w:r w:rsidRPr="005D20B3">
            <w:lastRenderedPageBreak/>
            <w:t>Stakeholder List</w:t>
          </w:r>
          <w:bookmarkEnd w:id="13"/>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4" w:name="_Toc126931943"/>
          <w:r w:rsidRPr="005D20B3">
            <w:rPr>
              <w:lang w:eastAsia="en-GB"/>
            </w:rPr>
            <w:lastRenderedPageBreak/>
            <w:t>Appendix 1</w:t>
          </w:r>
          <w:r>
            <w:rPr>
              <w:lang w:eastAsia="en-GB"/>
            </w:rPr>
            <w:t xml:space="preserve"> Follow-Up Register</w:t>
          </w:r>
        </w:p>
      </w:sdtContent>
    </w:sdt>
    <w:bookmarkEnd w:id="14"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B7EFB"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B7EFB"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5"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5"/>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mine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6" w:name="_Toc126931945"/>
      <w:r>
        <w:t>Project Initiation peer review</w:t>
      </w:r>
      <w:bookmarkEnd w:id="16"/>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Response and actions taken</w:t>
      </w:r>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Response and actions taken</w:t>
      </w:r>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Follow-up register</w:t>
      </w:r>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Response and actions taken</w:t>
      </w:r>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mark </w:t>
      </w:r>
      <w:r w:rsidR="003B12D2">
        <w:t>I’ll</w:t>
      </w:r>
      <w:r>
        <w:t xml:space="preserve"> eat my hat. </w:t>
      </w:r>
    </w:p>
    <w:p w14:paraId="18A9EF97" w14:textId="77777777" w:rsidR="00C81DF9" w:rsidRPr="00825536" w:rsidRDefault="00C81DF9" w:rsidP="00C81DF9">
      <w:pPr>
        <w:rPr>
          <w:b/>
          <w:bCs/>
        </w:rPr>
      </w:pPr>
      <w:r w:rsidRPr="00825536">
        <w:rPr>
          <w:b/>
          <w:bCs/>
        </w:rPr>
        <w:t>Response and actions taken</w:t>
      </w:r>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38BED26B" w:rsidR="00921628" w:rsidRDefault="00921628" w:rsidP="000C6B9B">
      <w:pPr>
        <w:pStyle w:val="Heading2"/>
        <w:rPr>
          <w:lang w:eastAsia="en-GB"/>
        </w:rPr>
      </w:pPr>
      <w:bookmarkStart w:id="17" w:name="_Toc126931946"/>
      <w:r w:rsidRPr="005D20B3">
        <w:rPr>
          <w:lang w:eastAsia="en-GB"/>
        </w:rPr>
        <w:t xml:space="preserve">Appendix </w:t>
      </w:r>
      <w:r>
        <w:rPr>
          <w:lang w:eastAsia="en-GB"/>
        </w:rPr>
        <w:t>3 Client Project Initiation Report Feedback</w:t>
      </w:r>
      <w:bookmarkEnd w:id="17"/>
    </w:p>
    <w:p w14:paraId="2E4CF839" w14:textId="77777777" w:rsidR="003546BF" w:rsidRDefault="003546BF"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40C0" w14:textId="77777777" w:rsidR="004B2EAD" w:rsidRDefault="004B2EAD" w:rsidP="00113719">
      <w:pPr>
        <w:spacing w:after="0" w:line="240" w:lineRule="auto"/>
      </w:pPr>
      <w:r>
        <w:separator/>
      </w:r>
    </w:p>
  </w:endnote>
  <w:endnote w:type="continuationSeparator" w:id="0">
    <w:p w14:paraId="2D225EB6" w14:textId="77777777" w:rsidR="004B2EAD" w:rsidRDefault="004B2EAD"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4CB2" w14:textId="77777777" w:rsidR="004B2EAD" w:rsidRDefault="004B2EAD" w:rsidP="00113719">
      <w:pPr>
        <w:spacing w:after="0" w:line="240" w:lineRule="auto"/>
      </w:pPr>
      <w:r>
        <w:separator/>
      </w:r>
    </w:p>
  </w:footnote>
  <w:footnote w:type="continuationSeparator" w:id="0">
    <w:p w14:paraId="4384EFAC" w14:textId="77777777" w:rsidR="004B2EAD" w:rsidRDefault="004B2EAD"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E5215"/>
    <w:multiLevelType w:val="hybridMultilevel"/>
    <w:tmpl w:val="10447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4"/>
  </w:num>
  <w:num w:numId="2" w16cid:durableId="303316569">
    <w:abstractNumId w:val="7"/>
  </w:num>
  <w:num w:numId="3" w16cid:durableId="1873371895">
    <w:abstractNumId w:val="9"/>
  </w:num>
  <w:num w:numId="4" w16cid:durableId="380133719">
    <w:abstractNumId w:val="17"/>
  </w:num>
  <w:num w:numId="5" w16cid:durableId="1269117996">
    <w:abstractNumId w:val="11"/>
  </w:num>
  <w:num w:numId="6" w16cid:durableId="1282760596">
    <w:abstractNumId w:val="0"/>
  </w:num>
  <w:num w:numId="7" w16cid:durableId="1889801020">
    <w:abstractNumId w:val="15"/>
  </w:num>
  <w:num w:numId="8" w16cid:durableId="104271742">
    <w:abstractNumId w:val="6"/>
  </w:num>
  <w:num w:numId="9" w16cid:durableId="271716493">
    <w:abstractNumId w:val="2"/>
  </w:num>
  <w:num w:numId="10" w16cid:durableId="113838964">
    <w:abstractNumId w:val="5"/>
  </w:num>
  <w:num w:numId="11" w16cid:durableId="1220896869">
    <w:abstractNumId w:val="10"/>
  </w:num>
  <w:num w:numId="12" w16cid:durableId="1276913234">
    <w:abstractNumId w:val="14"/>
  </w:num>
  <w:num w:numId="13" w16cid:durableId="1095587741">
    <w:abstractNumId w:val="18"/>
  </w:num>
  <w:num w:numId="14" w16cid:durableId="1865362246">
    <w:abstractNumId w:val="8"/>
  </w:num>
  <w:num w:numId="15" w16cid:durableId="2113044089">
    <w:abstractNumId w:val="13"/>
  </w:num>
  <w:num w:numId="16" w16cid:durableId="1622834057">
    <w:abstractNumId w:val="3"/>
  </w:num>
  <w:num w:numId="17" w16cid:durableId="1734544697">
    <w:abstractNumId w:val="19"/>
  </w:num>
  <w:num w:numId="18" w16cid:durableId="756482516">
    <w:abstractNumId w:val="16"/>
  </w:num>
  <w:num w:numId="19" w16cid:durableId="916279863">
    <w:abstractNumId w:val="12"/>
  </w:num>
  <w:num w:numId="20" w16cid:durableId="103889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40021"/>
    <w:rsid w:val="00156173"/>
    <w:rsid w:val="001915CF"/>
    <w:rsid w:val="00191D62"/>
    <w:rsid w:val="001D22FA"/>
    <w:rsid w:val="001E70D0"/>
    <w:rsid w:val="0022299C"/>
    <w:rsid w:val="002277D2"/>
    <w:rsid w:val="00261C32"/>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91DC3"/>
    <w:rsid w:val="003B0850"/>
    <w:rsid w:val="003B12D2"/>
    <w:rsid w:val="003B470E"/>
    <w:rsid w:val="003C057C"/>
    <w:rsid w:val="003C64A3"/>
    <w:rsid w:val="003D208D"/>
    <w:rsid w:val="003E1A80"/>
    <w:rsid w:val="003F1BF5"/>
    <w:rsid w:val="003F281B"/>
    <w:rsid w:val="00410AD1"/>
    <w:rsid w:val="00425B10"/>
    <w:rsid w:val="00440229"/>
    <w:rsid w:val="004433FE"/>
    <w:rsid w:val="00455BB8"/>
    <w:rsid w:val="00462C27"/>
    <w:rsid w:val="004642EE"/>
    <w:rsid w:val="00471A2A"/>
    <w:rsid w:val="0049064F"/>
    <w:rsid w:val="00496E2C"/>
    <w:rsid w:val="004A3230"/>
    <w:rsid w:val="004A6F47"/>
    <w:rsid w:val="004B2EAD"/>
    <w:rsid w:val="004B7B60"/>
    <w:rsid w:val="004D2CE3"/>
    <w:rsid w:val="005255BF"/>
    <w:rsid w:val="00544AF8"/>
    <w:rsid w:val="00544D20"/>
    <w:rsid w:val="005666DA"/>
    <w:rsid w:val="00576495"/>
    <w:rsid w:val="00577727"/>
    <w:rsid w:val="005A0D84"/>
    <w:rsid w:val="005A1DAB"/>
    <w:rsid w:val="005A2F62"/>
    <w:rsid w:val="005A3E17"/>
    <w:rsid w:val="005A68DD"/>
    <w:rsid w:val="005A7339"/>
    <w:rsid w:val="005B238A"/>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30406"/>
    <w:rsid w:val="00E3725E"/>
    <w:rsid w:val="00E45808"/>
    <w:rsid w:val="00E55555"/>
    <w:rsid w:val="00E56D7A"/>
    <w:rsid w:val="00E5708F"/>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90BD1"/>
    <w:rsid w:val="006F3E9E"/>
    <w:rsid w:val="0077137A"/>
    <w:rsid w:val="007C0D6F"/>
    <w:rsid w:val="00852004"/>
    <w:rsid w:val="008941A4"/>
    <w:rsid w:val="0090309A"/>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4</cp:revision>
  <cp:lastPrinted>2023-02-09T13:29:00Z</cp:lastPrinted>
  <dcterms:created xsi:type="dcterms:W3CDTF">2023-03-06T12:14:00Z</dcterms:created>
  <dcterms:modified xsi:type="dcterms:W3CDTF">2023-03-06T12:17:00Z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