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6DCD" w14:textId="09987556" w:rsidR="00BC7521" w:rsidRDefault="00201B94" w:rsidP="00BC7521">
      <w:pPr>
        <w:pStyle w:val="Ttulo"/>
        <w:spacing w:line="276" w:lineRule="auto"/>
        <w:jc w:val="both"/>
        <w:rPr>
          <w:color w:val="323E4F"/>
          <w:szCs w:val="140"/>
        </w:rPr>
      </w:pPr>
      <w:r w:rsidRPr="0042587E">
        <w:rPr>
          <w:color w:val="323E4F"/>
          <w:szCs w:val="140"/>
        </w:rPr>
        <w:t>Práctica</w:t>
      </w:r>
      <w:r w:rsidR="00434D04">
        <w:rPr>
          <w:color w:val="323E4F"/>
          <w:szCs w:val="140"/>
        </w:rPr>
        <w:t xml:space="preserve"> </w:t>
      </w:r>
      <w:r w:rsidR="003E6F51">
        <w:rPr>
          <w:color w:val="323E4F"/>
          <w:szCs w:val="140"/>
        </w:rPr>
        <w:t>10</w:t>
      </w:r>
    </w:p>
    <w:p w14:paraId="4C635557" w14:textId="4FAB9C82" w:rsidR="00C051AE" w:rsidRPr="003E6F51" w:rsidRDefault="003E6F51" w:rsidP="00F15480">
      <w:pPr>
        <w:pStyle w:val="Ttulo"/>
        <w:spacing w:line="276" w:lineRule="auto"/>
        <w:rPr>
          <w:color w:val="323E4F"/>
          <w:sz w:val="80"/>
          <w:szCs w:val="80"/>
        </w:rPr>
      </w:pPr>
      <w:r w:rsidRPr="003E6F51">
        <w:rPr>
          <w:color w:val="323E4F"/>
          <w:sz w:val="80"/>
          <w:szCs w:val="80"/>
        </w:rPr>
        <w:t xml:space="preserve">Análisis </w:t>
      </w:r>
      <w:r w:rsidR="00F15480">
        <w:rPr>
          <w:color w:val="323E4F"/>
          <w:sz w:val="80"/>
          <w:szCs w:val="80"/>
        </w:rPr>
        <w:t>personal obligatorio</w:t>
      </w:r>
    </w:p>
    <w:p w14:paraId="6D7F87EA" w14:textId="77777777" w:rsidR="00561024" w:rsidRDefault="00561024" w:rsidP="00F36636">
      <w:pPr>
        <w:jc w:val="both"/>
      </w:pPr>
    </w:p>
    <w:p w14:paraId="7D2B4774" w14:textId="135636C3" w:rsidR="00556F84" w:rsidRDefault="00F73FF9" w:rsidP="00F36636">
      <w:pPr>
        <w:jc w:val="both"/>
      </w:pPr>
      <w:r>
        <w:t xml:space="preserve">Jordi Blasco Lozano </w:t>
      </w:r>
    </w:p>
    <w:p w14:paraId="4168BFF6" w14:textId="3D9F93BC" w:rsidR="0067279D" w:rsidRDefault="009A3905" w:rsidP="00F36636">
      <w:pPr>
        <w:jc w:val="both"/>
      </w:pPr>
      <w:bookmarkStart w:id="0" w:name="_Hlk190013976"/>
      <w:r>
        <w:t>Computación de alto rendimiento</w:t>
      </w:r>
    </w:p>
    <w:bookmarkEnd w:id="0"/>
    <w:p w14:paraId="113823E8" w14:textId="66FF5337" w:rsidR="00201B94" w:rsidRPr="00F15480" w:rsidRDefault="00693850" w:rsidP="00F15480">
      <w:pPr>
        <w:jc w:val="both"/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380EEA87" w14:textId="6259A03A" w:rsidR="00DF23F5" w:rsidRDefault="00F15480" w:rsidP="00DF23F5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 w:rsidRPr="00F15480"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lastRenderedPageBreak/>
        <w:t>¿Qué pasos seguiste para construir tu solución y por qué?</w:t>
      </w:r>
    </w:p>
    <w:p w14:paraId="2364C80F" w14:textId="422A28CB" w:rsidR="00F15480" w:rsidRDefault="00F15480" w:rsidP="005A6B68">
      <w:pPr>
        <w:spacing w:after="200" w:line="312" w:lineRule="auto"/>
        <w:jc w:val="both"/>
        <w:rPr>
          <w:rFonts w:eastAsiaTheme="minorHAnsi"/>
          <w:sz w:val="23"/>
          <w:szCs w:val="23"/>
        </w:rPr>
      </w:pPr>
      <w:r>
        <w:t xml:space="preserve">Lo primero que hice al leer la practica fue intentar entender </w:t>
      </w:r>
      <w:proofErr w:type="spellStart"/>
      <w:r>
        <w:t>spark</w:t>
      </w:r>
      <w:proofErr w:type="spellEnd"/>
      <w:r>
        <w:t xml:space="preserve"> y la Shell de </w:t>
      </w:r>
      <w:proofErr w:type="spellStart"/>
      <w:r>
        <w:t>scala</w:t>
      </w:r>
      <w:proofErr w:type="spellEnd"/>
      <w:r>
        <w:t>, para esto me puse a mirar todos los ejemplos propuestos y las diapositivas de clase sobre el m</w:t>
      </w:r>
      <w:r w:rsidRPr="00F15480">
        <w:t>iddleware</w:t>
      </w:r>
      <w:r w:rsidRPr="00F15480">
        <w:t xml:space="preserve"> </w:t>
      </w:r>
      <w:r>
        <w:t xml:space="preserve">y sobre cómo funcionaba </w:t>
      </w:r>
      <w:proofErr w:type="spellStart"/>
      <w:r>
        <w:t>spark</w:t>
      </w:r>
      <w:proofErr w:type="spellEnd"/>
      <w:r>
        <w:t>.</w:t>
      </w:r>
      <w:r w:rsidR="005A6B68">
        <w:t xml:space="preserve"> Probé la ejecución mediante del contenedor </w:t>
      </w:r>
      <w:proofErr w:type="spellStart"/>
      <w:r w:rsidR="005A6B68">
        <w:t>scala</w:t>
      </w:r>
      <w:proofErr w:type="spellEnd"/>
      <w:r w:rsidR="005A6B68">
        <w:t xml:space="preserve"> que se proporcionan en los ejemplos</w:t>
      </w:r>
      <w:r>
        <w:t xml:space="preserve"> </w:t>
      </w:r>
      <w:r w:rsidR="005A6B68">
        <w:t xml:space="preserve">cuando ya comprendía que comandos se usaban cree un </w:t>
      </w:r>
      <w:proofErr w:type="spellStart"/>
      <w:r w:rsidR="005A6B68">
        <w:t>Dockerfile</w:t>
      </w:r>
      <w:proofErr w:type="spellEnd"/>
      <w:r w:rsidR="005A6B68">
        <w:t xml:space="preserve"> para que me fuera más fácil volverlo a ejecutar. Y finalmente cuando ya conseguí entender cómo funcionaba tanto el contenedor </w:t>
      </w:r>
      <w:proofErr w:type="spellStart"/>
      <w:r w:rsidR="005A6B68">
        <w:t>spark</w:t>
      </w:r>
      <w:proofErr w:type="spellEnd"/>
      <w:r w:rsidR="005A6B68">
        <w:t xml:space="preserve"> como la Shell de </w:t>
      </w:r>
      <w:proofErr w:type="spellStart"/>
      <w:r w:rsidR="005A6B68">
        <w:t>scala</w:t>
      </w:r>
      <w:proofErr w:type="spellEnd"/>
      <w:r>
        <w:t xml:space="preserve"> me puse </w:t>
      </w:r>
      <w:r w:rsidR="005A6B68">
        <w:t>a crear</w:t>
      </w:r>
      <w:r>
        <w:t xml:space="preserve"> el </w:t>
      </w:r>
      <w:proofErr w:type="spellStart"/>
      <w:proofErr w:type="gramStart"/>
      <w:r>
        <w:t>archivo.scala</w:t>
      </w:r>
      <w:proofErr w:type="spellEnd"/>
      <w:proofErr w:type="gramEnd"/>
      <w:r>
        <w:t>,</w:t>
      </w:r>
      <w:r w:rsidR="005A6B68">
        <w:t xml:space="preserve"> y</w:t>
      </w:r>
      <w:r>
        <w:t xml:space="preserve"> con ayuda de </w:t>
      </w:r>
      <w:proofErr w:type="spellStart"/>
      <w:r>
        <w:t>chatgpt</w:t>
      </w:r>
      <w:proofErr w:type="spellEnd"/>
      <w:r>
        <w:t xml:space="preserve"> fui integrando las funciones que necesitaba para realizar la práctica. </w:t>
      </w:r>
    </w:p>
    <w:p w14:paraId="6AD502FE" w14:textId="428D5BC8" w:rsidR="00FA664C" w:rsidRDefault="005A6B68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 w:rsidRPr="005A6B68"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>¿En qué parte tuviste dificultades y cómo las resolviste?</w:t>
      </w:r>
    </w:p>
    <w:p w14:paraId="2FE1DC62" w14:textId="2C5CE843" w:rsidR="005A6B68" w:rsidRPr="005A6B68" w:rsidRDefault="005A6B68" w:rsidP="005A6B68">
      <w:pPr>
        <w:spacing w:after="200" w:line="312" w:lineRule="auto"/>
        <w:jc w:val="both"/>
      </w:pPr>
      <w:r>
        <w:t>L</w:t>
      </w:r>
      <w:r>
        <w:t xml:space="preserve">o más difícil fue entender el funcionamiento de </w:t>
      </w:r>
      <w:proofErr w:type="spellStart"/>
      <w:r>
        <w:t>Spark</w:t>
      </w:r>
      <w:proofErr w:type="spellEnd"/>
      <w:r>
        <w:t xml:space="preserve">, pese a que realmente no es tan complicado, como es una herramienta totalmente nueva que nunca había visto, entender cómo funciona fue lo más complicado. La </w:t>
      </w:r>
      <w:proofErr w:type="spellStart"/>
      <w:r>
        <w:t>shell</w:t>
      </w:r>
      <w:proofErr w:type="spellEnd"/>
      <w:r>
        <w:t xml:space="preserve"> de </w:t>
      </w:r>
      <w:proofErr w:type="spellStart"/>
      <w:r>
        <w:t>scala</w:t>
      </w:r>
      <w:proofErr w:type="spellEnd"/>
      <w:r>
        <w:t xml:space="preserve"> al ser tan diferente a lo que estaba acostumbrado también supuso un reto tedioso. Pero entre ejemplos, diapositivas, </w:t>
      </w:r>
      <w:proofErr w:type="spellStart"/>
      <w:r>
        <w:t>chatGPT</w:t>
      </w:r>
      <w:proofErr w:type="spellEnd"/>
      <w:r>
        <w:t xml:space="preserve"> y tutoriales supe entender la herramienta correctamente.</w:t>
      </w:r>
    </w:p>
    <w:p w14:paraId="32124416" w14:textId="0028F3FF" w:rsidR="00FA664C" w:rsidRDefault="005A6B68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 w:rsidRPr="005A6B68"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 xml:space="preserve">¿Qué crees que está ocurriendo “por dentro” cuando </w:t>
      </w:r>
      <w:proofErr w:type="spellStart"/>
      <w:r w:rsidRPr="005A6B68"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>Spark</w:t>
      </w:r>
      <w:proofErr w:type="spellEnd"/>
      <w:r w:rsidRPr="005A6B68"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 xml:space="preserve"> ejecuta tu código?</w:t>
      </w:r>
    </w:p>
    <w:p w14:paraId="3E252CB1" w14:textId="61FD122B" w:rsidR="005A6B68" w:rsidRDefault="00E815EC" w:rsidP="00E815EC">
      <w:pPr>
        <w:spacing w:after="200" w:line="312" w:lineRule="auto"/>
        <w:jc w:val="both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>
        <w:t xml:space="preserve">Lo primero que </w:t>
      </w:r>
      <w:r w:rsidR="005A6B68">
        <w:t xml:space="preserve">ocurre es la generación del trazado más optimo para resolver </w:t>
      </w:r>
      <w:r>
        <w:t xml:space="preserve">todos los pasos que se planteen. Después se cargan los datos el texto en diferentes bloques, de esta manera se paraleliza la tarea, cada bloque se procesa por un </w:t>
      </w:r>
      <w:proofErr w:type="spellStart"/>
      <w:r>
        <w:t>executor</w:t>
      </w:r>
      <w:proofErr w:type="spellEnd"/>
      <w:r>
        <w:t xml:space="preserve"> que aplica una función </w:t>
      </w:r>
      <w:proofErr w:type="spellStart"/>
      <w:r>
        <w:t>Map</w:t>
      </w:r>
      <w:proofErr w:type="spellEnd"/>
      <w:r>
        <w:t xml:space="preserve"> para convertir el texto en tuplas (´texto´, 1). Finalmente se reagrupan las tuplas iguales y se suman todas las ocurrencias de las palabras iguales. Al acabar el resultado de este conteo se guarda en HDFS.</w:t>
      </w:r>
    </w:p>
    <w:p w14:paraId="19555363" w14:textId="10FC7024" w:rsidR="00E815EC" w:rsidRDefault="00E815EC" w:rsidP="00E815E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 w:rsidRPr="00E815EC"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>¿Qué aprendiste sobre el middleware distribuido que no conocías antes?</w:t>
      </w:r>
    </w:p>
    <w:p w14:paraId="7B815ED6" w14:textId="183AC6A7" w:rsidR="00FA664C" w:rsidRPr="00FA664C" w:rsidRDefault="00E815EC" w:rsidP="005D3D6C">
      <w:pPr>
        <w:spacing w:after="200" w:line="312" w:lineRule="auto"/>
        <w:jc w:val="both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>
        <w:t xml:space="preserve">Sobre el </w:t>
      </w:r>
      <w:r w:rsidRPr="00E815EC">
        <w:t>middleware distribuido</w:t>
      </w:r>
      <w:r>
        <w:t xml:space="preserve"> solo sabíamos un poco de teoría general vista en sistemas operativos y distribuidos el cuatrimestre anterior. Poner en practica un ejemplo de </w:t>
      </w:r>
      <w:r w:rsidR="005D3D6C">
        <w:t>middleware clasificador es algo completamente nuevo que he aprendido gracias a la práctica y aprender a manejar grandes volúmenes de datos de manera sencilla para poder clasificar la información es algo muy útil en los entornos de inteligencia artificial.</w:t>
      </w:r>
    </w:p>
    <w:sectPr w:rsidR="00FA664C" w:rsidRPr="00FA664C" w:rsidSect="002E46AB">
      <w:headerReference w:type="default" r:id="rId8"/>
      <w:footerReference w:type="default" r:id="rId9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875D8" w14:textId="77777777" w:rsidR="00A171E6" w:rsidRDefault="00A171E6">
      <w:r>
        <w:separator/>
      </w:r>
    </w:p>
  </w:endnote>
  <w:endnote w:type="continuationSeparator" w:id="0">
    <w:p w14:paraId="4FEDC364" w14:textId="77777777" w:rsidR="00A171E6" w:rsidRDefault="00A171E6">
      <w:r>
        <w:continuationSeparator/>
      </w:r>
    </w:p>
  </w:endnote>
  <w:endnote w:type="continuationNotice" w:id="1">
    <w:p w14:paraId="60E07687" w14:textId="77777777" w:rsidR="00A171E6" w:rsidRDefault="00A171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C8EC" w14:textId="62B93FB3" w:rsidR="00201B94" w:rsidRPr="00201B94" w:rsidRDefault="00201B94" w:rsidP="00201B94">
    <w:pPr>
      <w:pStyle w:val="Piedepgina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2F027F">
      <w:rPr>
        <w:caps/>
        <w:noProof/>
        <w:color w:val="E09B3B" w:themeColor="accent1"/>
        <w:sz w:val="22"/>
      </w:rPr>
      <w:t>20</w:t>
    </w:r>
    <w:r w:rsidRPr="00201B94">
      <w:rPr>
        <w:caps/>
        <w:noProof/>
        <w:color w:val="E09B3B" w:themeColor="accent1"/>
        <w:sz w:val="22"/>
      </w:rPr>
      <w:t>/</w:t>
    </w:r>
    <w:r w:rsidR="009A3905">
      <w:rPr>
        <w:caps/>
        <w:noProof/>
        <w:color w:val="E09B3B" w:themeColor="accent1"/>
        <w:sz w:val="22"/>
      </w:rPr>
      <w:t>0</w:t>
    </w:r>
    <w:r w:rsidR="00A925E2">
      <w:rPr>
        <w:caps/>
        <w:noProof/>
        <w:color w:val="E09B3B" w:themeColor="accent1"/>
        <w:sz w:val="22"/>
      </w:rPr>
      <w:t>4</w:t>
    </w:r>
    <w:r w:rsidRPr="00201B94">
      <w:rPr>
        <w:caps/>
        <w:noProof/>
        <w:color w:val="E09B3B" w:themeColor="accent1"/>
        <w:sz w:val="22"/>
      </w:rPr>
      <w:t>/202</w:t>
    </w:r>
    <w:r w:rsidR="009A3905">
      <w:rPr>
        <w:caps/>
        <w:noProof/>
        <w:color w:val="E09B3B" w:themeColor="accent1"/>
        <w:sz w:val="22"/>
      </w:rPr>
      <w:t>5</w:t>
    </w:r>
  </w:p>
  <w:p w14:paraId="4F844168" w14:textId="77E29D75" w:rsidR="00C6532B" w:rsidRDefault="00C6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EE75" w14:textId="77777777" w:rsidR="00A171E6" w:rsidRDefault="00A171E6">
      <w:r>
        <w:separator/>
      </w:r>
    </w:p>
  </w:footnote>
  <w:footnote w:type="continuationSeparator" w:id="0">
    <w:p w14:paraId="2AF5FE4C" w14:textId="77777777" w:rsidR="00A171E6" w:rsidRDefault="00A171E6">
      <w:r>
        <w:continuationSeparator/>
      </w:r>
    </w:p>
  </w:footnote>
  <w:footnote w:type="continuationNotice" w:id="1">
    <w:p w14:paraId="64CFEE04" w14:textId="77777777" w:rsidR="00A171E6" w:rsidRDefault="00A171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FA2" w14:textId="04DEE028" w:rsidR="00201B94" w:rsidRPr="00132914" w:rsidRDefault="00201B94" w:rsidP="00C57F3C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="009A3905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3E6F51">
      <w:rPr>
        <w:rFonts w:ascii="Lucida Sans Unicode" w:hAnsi="Lucida Sans Unicode"/>
        <w:color w:val="C45911"/>
        <w:spacing w:val="-8"/>
        <w:sz w:val="18"/>
        <w:szCs w:val="18"/>
      </w:rPr>
      <w:t>10</w:t>
    </w:r>
    <w:r w:rsidR="00BC7521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333F19">
      <w:rPr>
        <w:rFonts w:ascii="Lucida Sans Unicode" w:hAnsi="Lucida Sans Unicode"/>
        <w:color w:val="C45911"/>
        <w:spacing w:val="-8"/>
        <w:sz w:val="18"/>
        <w:szCs w:val="18"/>
      </w:rPr>
      <w:t>Análisis personal obligatorio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bookmarkStart w:id="1" w:name="_Hlk190013952"/>
    <w:r w:rsidR="009A3905" w:rsidRPr="009A3905">
      <w:rPr>
        <w:rFonts w:ascii="Lucida Sans Unicode" w:hAnsi="Lucida Sans Unicode"/>
        <w:color w:val="C45911"/>
        <w:spacing w:val="-2"/>
        <w:sz w:val="18"/>
        <w:szCs w:val="18"/>
      </w:rPr>
      <w:t>33667</w:t>
    </w:r>
    <w:bookmarkEnd w:id="1"/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999"/>
    <w:multiLevelType w:val="hybridMultilevel"/>
    <w:tmpl w:val="A768ACB2"/>
    <w:lvl w:ilvl="0" w:tplc="0C0A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4CF"/>
    <w:multiLevelType w:val="hybridMultilevel"/>
    <w:tmpl w:val="1388A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7164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4" w15:restartNumberingAfterBreak="0">
    <w:nsid w:val="210B6DC2"/>
    <w:multiLevelType w:val="hybridMultilevel"/>
    <w:tmpl w:val="E5022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11ED"/>
    <w:multiLevelType w:val="multilevel"/>
    <w:tmpl w:val="EF1E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E33A2"/>
    <w:multiLevelType w:val="hybridMultilevel"/>
    <w:tmpl w:val="2F6813F2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40BA7175"/>
    <w:multiLevelType w:val="hybridMultilevel"/>
    <w:tmpl w:val="DDDE4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0574F"/>
    <w:multiLevelType w:val="hybridMultilevel"/>
    <w:tmpl w:val="884C5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507DA"/>
    <w:multiLevelType w:val="hybridMultilevel"/>
    <w:tmpl w:val="DFEE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F2DB7"/>
    <w:multiLevelType w:val="hybridMultilevel"/>
    <w:tmpl w:val="13527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C7310"/>
    <w:multiLevelType w:val="hybridMultilevel"/>
    <w:tmpl w:val="0570D1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F4BBF"/>
    <w:multiLevelType w:val="hybridMultilevel"/>
    <w:tmpl w:val="3A347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1786C"/>
    <w:multiLevelType w:val="hybridMultilevel"/>
    <w:tmpl w:val="2068A5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6411573"/>
    <w:multiLevelType w:val="hybridMultilevel"/>
    <w:tmpl w:val="0D642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53E19"/>
    <w:multiLevelType w:val="hybridMultilevel"/>
    <w:tmpl w:val="13589E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94132"/>
    <w:multiLevelType w:val="hybridMultilevel"/>
    <w:tmpl w:val="98543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8"/>
  </w:num>
  <w:num w:numId="10">
    <w:abstractNumId w:val="14"/>
  </w:num>
  <w:num w:numId="11">
    <w:abstractNumId w:val="0"/>
  </w:num>
  <w:num w:numId="12">
    <w:abstractNumId w:val="16"/>
  </w:num>
  <w:num w:numId="13">
    <w:abstractNumId w:val="2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587"/>
    <w:rsid w:val="00012A24"/>
    <w:rsid w:val="00015D8E"/>
    <w:rsid w:val="00023249"/>
    <w:rsid w:val="00047EA7"/>
    <w:rsid w:val="000501C1"/>
    <w:rsid w:val="0005509C"/>
    <w:rsid w:val="000659AB"/>
    <w:rsid w:val="000659C8"/>
    <w:rsid w:val="000718EB"/>
    <w:rsid w:val="00083FD1"/>
    <w:rsid w:val="000A102E"/>
    <w:rsid w:val="000A6FCF"/>
    <w:rsid w:val="000B5664"/>
    <w:rsid w:val="000D0CDA"/>
    <w:rsid w:val="000D3360"/>
    <w:rsid w:val="0010005B"/>
    <w:rsid w:val="00110EC7"/>
    <w:rsid w:val="00115ADB"/>
    <w:rsid w:val="00132173"/>
    <w:rsid w:val="00132914"/>
    <w:rsid w:val="001526A8"/>
    <w:rsid w:val="00164DB9"/>
    <w:rsid w:val="0017183E"/>
    <w:rsid w:val="001722DC"/>
    <w:rsid w:val="00192E17"/>
    <w:rsid w:val="001A7BDA"/>
    <w:rsid w:val="001C0393"/>
    <w:rsid w:val="001D1F5B"/>
    <w:rsid w:val="001D6BE8"/>
    <w:rsid w:val="00201B94"/>
    <w:rsid w:val="002027E0"/>
    <w:rsid w:val="00213A30"/>
    <w:rsid w:val="00213FEE"/>
    <w:rsid w:val="00216AE8"/>
    <w:rsid w:val="00241C9D"/>
    <w:rsid w:val="00247971"/>
    <w:rsid w:val="002535A9"/>
    <w:rsid w:val="00262B79"/>
    <w:rsid w:val="0027156C"/>
    <w:rsid w:val="00280835"/>
    <w:rsid w:val="00284887"/>
    <w:rsid w:val="00297918"/>
    <w:rsid w:val="002A4214"/>
    <w:rsid w:val="002B0FF3"/>
    <w:rsid w:val="002C104E"/>
    <w:rsid w:val="002C4ABF"/>
    <w:rsid w:val="002C6683"/>
    <w:rsid w:val="002D1643"/>
    <w:rsid w:val="002E46AB"/>
    <w:rsid w:val="002E502A"/>
    <w:rsid w:val="002F027F"/>
    <w:rsid w:val="002F551C"/>
    <w:rsid w:val="00305728"/>
    <w:rsid w:val="00306B5B"/>
    <w:rsid w:val="003076BD"/>
    <w:rsid w:val="003323B2"/>
    <w:rsid w:val="00333A06"/>
    <w:rsid w:val="00333F19"/>
    <w:rsid w:val="00335E65"/>
    <w:rsid w:val="00383EE6"/>
    <w:rsid w:val="00393992"/>
    <w:rsid w:val="003C162E"/>
    <w:rsid w:val="003C5F03"/>
    <w:rsid w:val="003E6F51"/>
    <w:rsid w:val="00412E4C"/>
    <w:rsid w:val="0042587E"/>
    <w:rsid w:val="00430814"/>
    <w:rsid w:val="00434D04"/>
    <w:rsid w:val="004368BA"/>
    <w:rsid w:val="004453C5"/>
    <w:rsid w:val="0045025F"/>
    <w:rsid w:val="00462AE7"/>
    <w:rsid w:val="0046768A"/>
    <w:rsid w:val="004704C3"/>
    <w:rsid w:val="004747BA"/>
    <w:rsid w:val="0049753E"/>
    <w:rsid w:val="004B491D"/>
    <w:rsid w:val="004B546E"/>
    <w:rsid w:val="004C0B2E"/>
    <w:rsid w:val="004D332E"/>
    <w:rsid w:val="004F512B"/>
    <w:rsid w:val="005121FF"/>
    <w:rsid w:val="0052626D"/>
    <w:rsid w:val="005279B2"/>
    <w:rsid w:val="00533017"/>
    <w:rsid w:val="005416B0"/>
    <w:rsid w:val="00554B9B"/>
    <w:rsid w:val="00556F84"/>
    <w:rsid w:val="00561024"/>
    <w:rsid w:val="00562247"/>
    <w:rsid w:val="005731B6"/>
    <w:rsid w:val="00587150"/>
    <w:rsid w:val="00596412"/>
    <w:rsid w:val="0059666B"/>
    <w:rsid w:val="005A24ED"/>
    <w:rsid w:val="005A6B68"/>
    <w:rsid w:val="005A766F"/>
    <w:rsid w:val="005B0573"/>
    <w:rsid w:val="005B380A"/>
    <w:rsid w:val="005B5C46"/>
    <w:rsid w:val="005C2F7C"/>
    <w:rsid w:val="005C728E"/>
    <w:rsid w:val="005D3D6C"/>
    <w:rsid w:val="005D3F3D"/>
    <w:rsid w:val="005D46E4"/>
    <w:rsid w:val="005D4C0A"/>
    <w:rsid w:val="005D4C80"/>
    <w:rsid w:val="005D7844"/>
    <w:rsid w:val="005F2769"/>
    <w:rsid w:val="005F4818"/>
    <w:rsid w:val="005F7628"/>
    <w:rsid w:val="005F7C95"/>
    <w:rsid w:val="00604FF2"/>
    <w:rsid w:val="006053B1"/>
    <w:rsid w:val="00621A88"/>
    <w:rsid w:val="0062213C"/>
    <w:rsid w:val="00623309"/>
    <w:rsid w:val="00647287"/>
    <w:rsid w:val="00651823"/>
    <w:rsid w:val="006621B1"/>
    <w:rsid w:val="00667556"/>
    <w:rsid w:val="0067279D"/>
    <w:rsid w:val="006858A8"/>
    <w:rsid w:val="006927CF"/>
    <w:rsid w:val="00693850"/>
    <w:rsid w:val="006B74C6"/>
    <w:rsid w:val="006C1D25"/>
    <w:rsid w:val="006D21E4"/>
    <w:rsid w:val="007156EA"/>
    <w:rsid w:val="00722888"/>
    <w:rsid w:val="0073302C"/>
    <w:rsid w:val="00741D77"/>
    <w:rsid w:val="00742041"/>
    <w:rsid w:val="00742EAA"/>
    <w:rsid w:val="00745A92"/>
    <w:rsid w:val="00750FA5"/>
    <w:rsid w:val="00752F27"/>
    <w:rsid w:val="007552C1"/>
    <w:rsid w:val="00762968"/>
    <w:rsid w:val="00772961"/>
    <w:rsid w:val="00777605"/>
    <w:rsid w:val="00782F27"/>
    <w:rsid w:val="00786C3D"/>
    <w:rsid w:val="00794DFA"/>
    <w:rsid w:val="00794F7B"/>
    <w:rsid w:val="007B0749"/>
    <w:rsid w:val="007C1A30"/>
    <w:rsid w:val="007C3409"/>
    <w:rsid w:val="007E16B6"/>
    <w:rsid w:val="007E27FD"/>
    <w:rsid w:val="007E6D19"/>
    <w:rsid w:val="008114BB"/>
    <w:rsid w:val="00821977"/>
    <w:rsid w:val="00843241"/>
    <w:rsid w:val="0085177B"/>
    <w:rsid w:val="00863EA4"/>
    <w:rsid w:val="00874C4C"/>
    <w:rsid w:val="00886AEC"/>
    <w:rsid w:val="008902F0"/>
    <w:rsid w:val="00891F49"/>
    <w:rsid w:val="008968AD"/>
    <w:rsid w:val="008A4579"/>
    <w:rsid w:val="008A7B29"/>
    <w:rsid w:val="008B6887"/>
    <w:rsid w:val="008B7F78"/>
    <w:rsid w:val="008C68F5"/>
    <w:rsid w:val="008C7D86"/>
    <w:rsid w:val="008D6406"/>
    <w:rsid w:val="008E25CF"/>
    <w:rsid w:val="008F1441"/>
    <w:rsid w:val="008F25A0"/>
    <w:rsid w:val="008F63EB"/>
    <w:rsid w:val="009040E6"/>
    <w:rsid w:val="009071CC"/>
    <w:rsid w:val="00910FC7"/>
    <w:rsid w:val="00916172"/>
    <w:rsid w:val="0091644A"/>
    <w:rsid w:val="0092153D"/>
    <w:rsid w:val="00923570"/>
    <w:rsid w:val="00933EAD"/>
    <w:rsid w:val="00936BCA"/>
    <w:rsid w:val="00945CF5"/>
    <w:rsid w:val="0095073E"/>
    <w:rsid w:val="009850E8"/>
    <w:rsid w:val="00992020"/>
    <w:rsid w:val="00996D6A"/>
    <w:rsid w:val="009A2409"/>
    <w:rsid w:val="009A3905"/>
    <w:rsid w:val="009A40C5"/>
    <w:rsid w:val="009D45F2"/>
    <w:rsid w:val="009D5CF9"/>
    <w:rsid w:val="009D782B"/>
    <w:rsid w:val="009E0358"/>
    <w:rsid w:val="009E2A6F"/>
    <w:rsid w:val="009E5272"/>
    <w:rsid w:val="009E58CB"/>
    <w:rsid w:val="009F4451"/>
    <w:rsid w:val="009F4500"/>
    <w:rsid w:val="00A03DAB"/>
    <w:rsid w:val="00A05445"/>
    <w:rsid w:val="00A12E01"/>
    <w:rsid w:val="00A171E6"/>
    <w:rsid w:val="00A26274"/>
    <w:rsid w:val="00A34920"/>
    <w:rsid w:val="00A501E2"/>
    <w:rsid w:val="00A50923"/>
    <w:rsid w:val="00A564C1"/>
    <w:rsid w:val="00A76EBF"/>
    <w:rsid w:val="00A81AD4"/>
    <w:rsid w:val="00A85A42"/>
    <w:rsid w:val="00A86E8C"/>
    <w:rsid w:val="00A9228E"/>
    <w:rsid w:val="00A925E2"/>
    <w:rsid w:val="00AA4182"/>
    <w:rsid w:val="00AB6777"/>
    <w:rsid w:val="00AC1025"/>
    <w:rsid w:val="00AD58E0"/>
    <w:rsid w:val="00AE27DE"/>
    <w:rsid w:val="00AF12C6"/>
    <w:rsid w:val="00B01D60"/>
    <w:rsid w:val="00B14B27"/>
    <w:rsid w:val="00B37492"/>
    <w:rsid w:val="00B4014F"/>
    <w:rsid w:val="00B43C61"/>
    <w:rsid w:val="00B565F9"/>
    <w:rsid w:val="00B754C6"/>
    <w:rsid w:val="00B772A0"/>
    <w:rsid w:val="00B95BB9"/>
    <w:rsid w:val="00B96A3E"/>
    <w:rsid w:val="00BA0518"/>
    <w:rsid w:val="00BB1D32"/>
    <w:rsid w:val="00BC7521"/>
    <w:rsid w:val="00BD2A25"/>
    <w:rsid w:val="00BD386E"/>
    <w:rsid w:val="00BD54AF"/>
    <w:rsid w:val="00BE34A5"/>
    <w:rsid w:val="00BF314B"/>
    <w:rsid w:val="00C051AE"/>
    <w:rsid w:val="00C05611"/>
    <w:rsid w:val="00C07340"/>
    <w:rsid w:val="00C112E7"/>
    <w:rsid w:val="00C31EB2"/>
    <w:rsid w:val="00C43AD7"/>
    <w:rsid w:val="00C57F3C"/>
    <w:rsid w:val="00C6532B"/>
    <w:rsid w:val="00C90ECE"/>
    <w:rsid w:val="00C931ED"/>
    <w:rsid w:val="00CA42F4"/>
    <w:rsid w:val="00CA52AB"/>
    <w:rsid w:val="00CB3EBC"/>
    <w:rsid w:val="00CC6DD5"/>
    <w:rsid w:val="00CD10A8"/>
    <w:rsid w:val="00CD1C0B"/>
    <w:rsid w:val="00CD6F8C"/>
    <w:rsid w:val="00CE14D0"/>
    <w:rsid w:val="00D02223"/>
    <w:rsid w:val="00D02EDF"/>
    <w:rsid w:val="00D0573A"/>
    <w:rsid w:val="00D27D5A"/>
    <w:rsid w:val="00D52690"/>
    <w:rsid w:val="00D63679"/>
    <w:rsid w:val="00D641A7"/>
    <w:rsid w:val="00D646FB"/>
    <w:rsid w:val="00D71A02"/>
    <w:rsid w:val="00D80398"/>
    <w:rsid w:val="00D92230"/>
    <w:rsid w:val="00D94E16"/>
    <w:rsid w:val="00D97C17"/>
    <w:rsid w:val="00DC2AC3"/>
    <w:rsid w:val="00DC6877"/>
    <w:rsid w:val="00DE4C8D"/>
    <w:rsid w:val="00DE6D38"/>
    <w:rsid w:val="00DF23F5"/>
    <w:rsid w:val="00E02074"/>
    <w:rsid w:val="00E02B3D"/>
    <w:rsid w:val="00E10E9D"/>
    <w:rsid w:val="00E12350"/>
    <w:rsid w:val="00E14A31"/>
    <w:rsid w:val="00E244AB"/>
    <w:rsid w:val="00E25737"/>
    <w:rsid w:val="00E34CEB"/>
    <w:rsid w:val="00E417E9"/>
    <w:rsid w:val="00E44605"/>
    <w:rsid w:val="00E513D2"/>
    <w:rsid w:val="00E63313"/>
    <w:rsid w:val="00E7012A"/>
    <w:rsid w:val="00E74303"/>
    <w:rsid w:val="00E815EC"/>
    <w:rsid w:val="00E93F9A"/>
    <w:rsid w:val="00E97049"/>
    <w:rsid w:val="00EA4F6F"/>
    <w:rsid w:val="00EB0827"/>
    <w:rsid w:val="00ED41CC"/>
    <w:rsid w:val="00ED6A2A"/>
    <w:rsid w:val="00EE1DC3"/>
    <w:rsid w:val="00EE379F"/>
    <w:rsid w:val="00EE3B96"/>
    <w:rsid w:val="00EF5E65"/>
    <w:rsid w:val="00F028EE"/>
    <w:rsid w:val="00F15480"/>
    <w:rsid w:val="00F1733C"/>
    <w:rsid w:val="00F3503D"/>
    <w:rsid w:val="00F36636"/>
    <w:rsid w:val="00F41F84"/>
    <w:rsid w:val="00F42D46"/>
    <w:rsid w:val="00F45D1D"/>
    <w:rsid w:val="00F61A55"/>
    <w:rsid w:val="00F61B58"/>
    <w:rsid w:val="00F631A8"/>
    <w:rsid w:val="00F73FF9"/>
    <w:rsid w:val="00F803C8"/>
    <w:rsid w:val="00F849CF"/>
    <w:rsid w:val="00FA0834"/>
    <w:rsid w:val="00FA5358"/>
    <w:rsid w:val="00FA664C"/>
    <w:rsid w:val="00FB2E59"/>
    <w:rsid w:val="00FC4BCB"/>
    <w:rsid w:val="00FC7A9B"/>
    <w:rsid w:val="00FD0932"/>
    <w:rsid w:val="00FD37EE"/>
    <w:rsid w:val="00FD5774"/>
    <w:rsid w:val="00FD7908"/>
    <w:rsid w:val="00FE78F2"/>
    <w:rsid w:val="00FF05BA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5EC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2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1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01B94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5C728E"/>
    <w:pPr>
      <w:tabs>
        <w:tab w:val="right" w:pos="9737"/>
      </w:tabs>
      <w:spacing w:before="24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01B94"/>
    <w:pPr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1B94"/>
    <w:pPr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1B94"/>
    <w:pPr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1B94"/>
    <w:pPr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1B94"/>
    <w:pPr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1B94"/>
    <w:pPr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1B94"/>
    <w:pPr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1B94"/>
    <w:rPr>
      <w:color w:val="847B9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/>
      <w:ind w:left="105"/>
      <w:jc w:val="center"/>
    </w:pPr>
    <w:rPr>
      <w:lang w:eastAsia="en-US"/>
    </w:rPr>
  </w:style>
  <w:style w:type="table" w:customStyle="1" w:styleId="TableGrid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  <w:style w:type="table" w:styleId="Tablaconcuadrcula2-nfasis1">
    <w:name w:val="Grid Table 2 Accent 1"/>
    <w:basedOn w:val="Tablanormal"/>
    <w:uiPriority w:val="47"/>
    <w:rsid w:val="00A12E01"/>
    <w:pPr>
      <w:spacing w:after="0" w:line="240" w:lineRule="auto"/>
    </w:pPr>
    <w:tblPr>
      <w:tblStyleRowBandSize w:val="1"/>
      <w:tblStyleColBandSize w:val="1"/>
      <w:tblBorders>
        <w:top w:val="single" w:sz="2" w:space="0" w:color="ECC289" w:themeColor="accent1" w:themeTint="99"/>
        <w:bottom w:val="single" w:sz="2" w:space="0" w:color="ECC289" w:themeColor="accent1" w:themeTint="99"/>
        <w:insideH w:val="single" w:sz="2" w:space="0" w:color="ECC289" w:themeColor="accent1" w:themeTint="99"/>
        <w:insideV w:val="single" w:sz="2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C28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C28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  <w:tblStylePr w:type="neCell">
      <w:tblPr/>
      <w:tcPr>
        <w:tcBorders>
          <w:bottom w:val="single" w:sz="4" w:space="0" w:color="ECC289" w:themeColor="accent1" w:themeTint="99"/>
        </w:tcBorders>
      </w:tcPr>
    </w:tblStylePr>
    <w:tblStylePr w:type="nwCell">
      <w:tblPr/>
      <w:tcPr>
        <w:tcBorders>
          <w:bottom w:val="single" w:sz="4" w:space="0" w:color="ECC289" w:themeColor="accent1" w:themeTint="99"/>
        </w:tcBorders>
      </w:tcPr>
    </w:tblStylePr>
    <w:tblStylePr w:type="seCell">
      <w:tblPr/>
      <w:tcPr>
        <w:tcBorders>
          <w:top w:val="single" w:sz="4" w:space="0" w:color="ECC289" w:themeColor="accent1" w:themeTint="99"/>
        </w:tcBorders>
      </w:tcPr>
    </w:tblStylePr>
    <w:tblStylePr w:type="swCell">
      <w:tblPr/>
      <w:tcPr>
        <w:tcBorders>
          <w:top w:val="single" w:sz="4" w:space="0" w:color="ECC289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9B3B" w:themeColor="accent1"/>
          <w:left w:val="single" w:sz="4" w:space="0" w:color="E09B3B" w:themeColor="accent1"/>
          <w:bottom w:val="single" w:sz="4" w:space="0" w:color="E09B3B" w:themeColor="accent1"/>
          <w:right w:val="single" w:sz="4" w:space="0" w:color="E09B3B" w:themeColor="accent1"/>
          <w:insideH w:val="nil"/>
          <w:insideV w:val="nil"/>
        </w:tcBorders>
        <w:shd w:val="clear" w:color="auto" w:fill="E09B3B" w:themeFill="accent1"/>
      </w:tcPr>
    </w:tblStylePr>
    <w:tblStylePr w:type="lastRow">
      <w:rPr>
        <w:b/>
        <w:bCs/>
      </w:rPr>
      <w:tblPr/>
      <w:tcPr>
        <w:tcBorders>
          <w:top w:val="double" w:sz="4" w:space="0" w:color="E09B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1FF"/>
    <w:rPr>
      <w:rFonts w:ascii="Courier New" w:eastAsia="Times New Roman" w:hAnsi="Courier New" w:cs="Courier New"/>
      <w:color w:val="auto"/>
      <w:sz w:val="20"/>
      <w:szCs w:val="20"/>
      <w:lang w:val="es-ES" w:eastAsia="es-ES_tradnl"/>
    </w:rPr>
  </w:style>
  <w:style w:type="character" w:customStyle="1" w:styleId="linewrapper">
    <w:name w:val="line_wrapper"/>
    <w:basedOn w:val="Fuentedeprrafopredeter"/>
    <w:rsid w:val="005121FF"/>
  </w:style>
  <w:style w:type="character" w:styleId="Mencinsinresolver">
    <w:name w:val="Unresolved Mention"/>
    <w:basedOn w:val="Fuentedeprrafopredeter"/>
    <w:uiPriority w:val="99"/>
    <w:semiHidden/>
    <w:unhideWhenUsed/>
    <w:rsid w:val="009164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1644A"/>
    <w:rPr>
      <w:color w:val="487B9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922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467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65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8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8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31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53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6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6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124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>
          <a:innerShdw blurRad="63500" dist="50800" dir="13500000">
            <a:prstClr val="black">
              <a:alpha val="50000"/>
            </a:prstClr>
          </a:innerShdw>
          <a:softEdge rad="0"/>
        </a:effectLst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BAEE3F-3402-F446-AE4E-022E37412994}">
  <we:reference id="8c1c3d44-57e9-40d7-86e4-4adf61fea1dd" version="2.1.0.2" store="EXCatalog" storeType="EXCatalog"/>
  <we:alternateReferences>
    <we:reference id="WA104380122" version="2.1.0.2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BFBD1-E2C3-4EBA-9BA7-7DACECA2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4</cp:revision>
  <cp:lastPrinted>2025-04-25T14:52:00Z</cp:lastPrinted>
  <dcterms:created xsi:type="dcterms:W3CDTF">2025-04-25T15:30:00Z</dcterms:created>
  <dcterms:modified xsi:type="dcterms:W3CDTF">2025-04-25T15:31:00Z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51a4d062bde1ae267c10a858652e7355cafc862e2ea01f3daba86196285aac37</vt:lpwstr>
  </property>
</Properties>
</file>