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EA8" w14:textId="38C7B164" w:rsidR="00132914" w:rsidRPr="0042587E" w:rsidRDefault="00201B94" w:rsidP="00132914">
      <w:pPr>
        <w:pStyle w:val="Title"/>
        <w:spacing w:line="276" w:lineRule="auto"/>
        <w:rPr>
          <w:color w:val="323E4F"/>
          <w:szCs w:val="140"/>
        </w:rPr>
      </w:pPr>
      <w:r w:rsidRPr="0042587E">
        <w:rPr>
          <w:color w:val="323E4F"/>
          <w:szCs w:val="140"/>
        </w:rPr>
        <w:t>Práctica</w:t>
      </w:r>
      <w:r w:rsidR="00434D04">
        <w:rPr>
          <w:color w:val="323E4F"/>
          <w:szCs w:val="140"/>
        </w:rPr>
        <w:t xml:space="preserve"> 5</w:t>
      </w:r>
      <w:r w:rsidRPr="0042587E">
        <w:rPr>
          <w:color w:val="323E4F"/>
          <w:szCs w:val="140"/>
        </w:rPr>
        <w:t xml:space="preserve"> </w:t>
      </w:r>
    </w:p>
    <w:p w14:paraId="1D22FFB6" w14:textId="77777777" w:rsidR="00434D04" w:rsidRDefault="00434D04">
      <w:pPr>
        <w:rPr>
          <w:rFonts w:asciiTheme="majorHAnsi" w:eastAsiaTheme="majorEastAsia" w:hAnsiTheme="majorHAnsi" w:cstheme="majorBidi"/>
          <w:b/>
          <w:color w:val="323E4F"/>
          <w:kern w:val="28"/>
          <w:sz w:val="100"/>
          <w:szCs w:val="100"/>
        </w:rPr>
      </w:pPr>
      <w:r w:rsidRPr="00434D04">
        <w:rPr>
          <w:rFonts w:asciiTheme="majorHAnsi" w:eastAsiaTheme="majorEastAsia" w:hAnsiTheme="majorHAnsi" w:cstheme="majorBidi"/>
          <w:b/>
          <w:color w:val="323E4F"/>
          <w:kern w:val="28"/>
          <w:sz w:val="100"/>
          <w:szCs w:val="100"/>
        </w:rPr>
        <w:t>Optimización y Sincronización en OpenMP</w:t>
      </w:r>
    </w:p>
    <w:p w14:paraId="6064B8FE" w14:textId="77777777" w:rsidR="00434D04" w:rsidRDefault="00434D04">
      <w:pPr>
        <w:rPr>
          <w:rFonts w:asciiTheme="majorHAnsi" w:eastAsiaTheme="majorEastAsia" w:hAnsiTheme="majorHAnsi" w:cstheme="majorBidi"/>
          <w:b/>
          <w:color w:val="323E4F"/>
          <w:kern w:val="28"/>
          <w:sz w:val="100"/>
          <w:szCs w:val="100"/>
        </w:rPr>
      </w:pPr>
    </w:p>
    <w:p w14:paraId="7D2B4774" w14:textId="62B8A37C" w:rsidR="00556F84" w:rsidRDefault="00F73FF9">
      <w:r>
        <w:t xml:space="preserve">Jordi Blasco Lozano </w:t>
      </w:r>
    </w:p>
    <w:p w14:paraId="4168BFF6" w14:textId="3D9F93BC" w:rsidR="0067279D" w:rsidRDefault="009A3905">
      <w:bookmarkStart w:id="0" w:name="_Hlk190013976"/>
      <w:r>
        <w:t>Computación de alto rendimiento</w:t>
      </w:r>
    </w:p>
    <w:bookmarkEnd w:id="0"/>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1" w:name="_Toc190980674"/>
      <w:r>
        <w:lastRenderedPageBreak/>
        <w:t>Indice:</w:t>
      </w:r>
      <w:bookmarkEnd w:id="1"/>
    </w:p>
    <w:p w14:paraId="30DBCB20" w14:textId="4C2342A7" w:rsidR="00213FEE" w:rsidRDefault="006621B1">
      <w:pPr>
        <w:pStyle w:val="TOC2"/>
        <w:tabs>
          <w:tab w:val="right" w:pos="9737"/>
        </w:tabs>
        <w:rPr>
          <w:rFonts w:asciiTheme="minorHAnsi" w:eastAsiaTheme="minorEastAsia" w:hAnsiTheme="minorHAnsi" w:cstheme="minorBidi"/>
          <w:b w:val="0"/>
          <w:bCs w:val="0"/>
          <w:noProof/>
          <w:kern w:val="2"/>
          <w:sz w:val="24"/>
          <w:szCs w:val="24"/>
          <w:lang w:eastAsia="es-ES"/>
          <w14:ligatures w14:val="standardContextual"/>
        </w:rPr>
      </w:pPr>
      <w:r>
        <w:fldChar w:fldCharType="begin"/>
      </w:r>
      <w:r>
        <w:instrText xml:space="preserve"> TOC \o "1-3" \h \z \u </w:instrText>
      </w:r>
      <w:r>
        <w:fldChar w:fldCharType="separate"/>
      </w:r>
      <w:hyperlink w:anchor="_Toc190980674" w:history="1">
        <w:r w:rsidR="00213FEE" w:rsidRPr="00C90A3D">
          <w:rPr>
            <w:rStyle w:val="Hyperlink"/>
            <w:rFonts w:eastAsiaTheme="majorEastAsia"/>
            <w:noProof/>
          </w:rPr>
          <w:t>Indice:</w:t>
        </w:r>
        <w:r w:rsidR="00213FEE">
          <w:rPr>
            <w:noProof/>
            <w:webHidden/>
          </w:rPr>
          <w:tab/>
        </w:r>
        <w:r w:rsidR="00213FEE">
          <w:rPr>
            <w:noProof/>
            <w:webHidden/>
          </w:rPr>
          <w:fldChar w:fldCharType="begin"/>
        </w:r>
        <w:r w:rsidR="00213FEE">
          <w:rPr>
            <w:noProof/>
            <w:webHidden/>
          </w:rPr>
          <w:instrText xml:space="preserve"> PAGEREF _Toc190980674 \h </w:instrText>
        </w:r>
        <w:r w:rsidR="00213FEE">
          <w:rPr>
            <w:noProof/>
            <w:webHidden/>
          </w:rPr>
        </w:r>
        <w:r w:rsidR="00213FEE">
          <w:rPr>
            <w:noProof/>
            <w:webHidden/>
          </w:rPr>
          <w:fldChar w:fldCharType="separate"/>
        </w:r>
        <w:r w:rsidR="00EE1DC3">
          <w:rPr>
            <w:noProof/>
            <w:webHidden/>
          </w:rPr>
          <w:t>2</w:t>
        </w:r>
        <w:r w:rsidR="00213FEE">
          <w:rPr>
            <w:noProof/>
            <w:webHidden/>
          </w:rPr>
          <w:fldChar w:fldCharType="end"/>
        </w:r>
      </w:hyperlink>
    </w:p>
    <w:p w14:paraId="7B0C4D4F" w14:textId="7A7B25AE" w:rsidR="00213FEE" w:rsidRDefault="00213FEE">
      <w:pPr>
        <w:pStyle w:val="TOC2"/>
        <w:tabs>
          <w:tab w:val="left" w:pos="440"/>
          <w:tab w:val="right" w:pos="9737"/>
        </w:tabs>
        <w:rPr>
          <w:rFonts w:asciiTheme="minorHAnsi" w:eastAsiaTheme="minorEastAsia" w:hAnsiTheme="minorHAnsi" w:cstheme="minorBidi"/>
          <w:b w:val="0"/>
          <w:bCs w:val="0"/>
          <w:noProof/>
          <w:kern w:val="2"/>
          <w:sz w:val="24"/>
          <w:szCs w:val="24"/>
          <w:lang w:eastAsia="es-ES"/>
          <w14:ligatures w14:val="standardContextual"/>
        </w:rPr>
      </w:pPr>
      <w:hyperlink w:anchor="_Toc190980675" w:history="1">
        <w:r w:rsidRPr="00C90A3D">
          <w:rPr>
            <w:rStyle w:val="Hyperlink"/>
            <w:rFonts w:eastAsiaTheme="majorEastAsia"/>
            <w:noProof/>
          </w:rPr>
          <w:t>1.</w:t>
        </w:r>
        <w:r>
          <w:rPr>
            <w:rFonts w:asciiTheme="minorHAnsi" w:eastAsiaTheme="minorEastAsia" w:hAnsiTheme="minorHAnsi" w:cstheme="minorBidi"/>
            <w:b w:val="0"/>
            <w:bCs w:val="0"/>
            <w:noProof/>
            <w:kern w:val="2"/>
            <w:sz w:val="24"/>
            <w:szCs w:val="24"/>
            <w:lang w:eastAsia="es-ES"/>
            <w14:ligatures w14:val="standardContextual"/>
          </w:rPr>
          <w:tab/>
        </w:r>
        <w:r w:rsidRPr="00C90A3D">
          <w:rPr>
            <w:rStyle w:val="Hyperlink"/>
            <w:rFonts w:eastAsiaTheme="majorEastAsia"/>
            <w:noProof/>
            <w:lang w:val="es-ES_tradnl"/>
          </w:rPr>
          <w:t>INSTALACIÓN Y CONFIGURACIÓN</w:t>
        </w:r>
        <w:r>
          <w:rPr>
            <w:noProof/>
            <w:webHidden/>
          </w:rPr>
          <w:tab/>
        </w:r>
        <w:r>
          <w:rPr>
            <w:noProof/>
            <w:webHidden/>
          </w:rPr>
          <w:fldChar w:fldCharType="begin"/>
        </w:r>
        <w:r>
          <w:rPr>
            <w:noProof/>
            <w:webHidden/>
          </w:rPr>
          <w:instrText xml:space="preserve"> PAGEREF _Toc190980675 \h </w:instrText>
        </w:r>
        <w:r>
          <w:rPr>
            <w:noProof/>
            <w:webHidden/>
          </w:rPr>
        </w:r>
        <w:r>
          <w:rPr>
            <w:noProof/>
            <w:webHidden/>
          </w:rPr>
          <w:fldChar w:fldCharType="separate"/>
        </w:r>
        <w:r w:rsidR="00EE1DC3">
          <w:rPr>
            <w:noProof/>
            <w:webHidden/>
          </w:rPr>
          <w:t>2</w:t>
        </w:r>
        <w:r>
          <w:rPr>
            <w:noProof/>
            <w:webHidden/>
          </w:rPr>
          <w:fldChar w:fldCharType="end"/>
        </w:r>
      </w:hyperlink>
    </w:p>
    <w:p w14:paraId="21FEC2DE" w14:textId="76359BD6" w:rsidR="00213FEE" w:rsidRDefault="00213FEE">
      <w:pPr>
        <w:pStyle w:val="TOC2"/>
        <w:tabs>
          <w:tab w:val="left" w:pos="440"/>
          <w:tab w:val="right" w:pos="9737"/>
        </w:tabs>
        <w:rPr>
          <w:rFonts w:asciiTheme="minorHAnsi" w:eastAsiaTheme="minorEastAsia" w:hAnsiTheme="minorHAnsi" w:cstheme="minorBidi"/>
          <w:b w:val="0"/>
          <w:bCs w:val="0"/>
          <w:noProof/>
          <w:kern w:val="2"/>
          <w:sz w:val="24"/>
          <w:szCs w:val="24"/>
          <w:lang w:eastAsia="es-ES"/>
          <w14:ligatures w14:val="standardContextual"/>
        </w:rPr>
      </w:pPr>
      <w:hyperlink w:anchor="_Toc190980676" w:history="1">
        <w:r w:rsidRPr="00C90A3D">
          <w:rPr>
            <w:rStyle w:val="Hyperlink"/>
            <w:rFonts w:eastAsiaTheme="majorEastAsia"/>
            <w:noProof/>
            <w:lang w:val="es-ES_tradnl"/>
          </w:rPr>
          <w:t>2.</w:t>
        </w:r>
        <w:r>
          <w:rPr>
            <w:rFonts w:asciiTheme="minorHAnsi" w:eastAsiaTheme="minorEastAsia" w:hAnsiTheme="minorHAnsi" w:cstheme="minorBidi"/>
            <w:b w:val="0"/>
            <w:bCs w:val="0"/>
            <w:noProof/>
            <w:kern w:val="2"/>
            <w:sz w:val="24"/>
            <w:szCs w:val="24"/>
            <w:lang w:eastAsia="es-ES"/>
            <w14:ligatures w14:val="standardContextual"/>
          </w:rPr>
          <w:tab/>
        </w:r>
        <w:r w:rsidRPr="00C90A3D">
          <w:rPr>
            <w:rStyle w:val="Hyperlink"/>
            <w:rFonts w:eastAsiaTheme="majorEastAsia"/>
            <w:noProof/>
            <w:lang w:val="es-ES_tradnl"/>
          </w:rPr>
          <w:t>PROGRAMACIÓN CON OPENMP</w:t>
        </w:r>
        <w:r>
          <w:rPr>
            <w:noProof/>
            <w:webHidden/>
          </w:rPr>
          <w:tab/>
        </w:r>
        <w:r>
          <w:rPr>
            <w:noProof/>
            <w:webHidden/>
          </w:rPr>
          <w:fldChar w:fldCharType="begin"/>
        </w:r>
        <w:r>
          <w:rPr>
            <w:noProof/>
            <w:webHidden/>
          </w:rPr>
          <w:instrText xml:space="preserve"> PAGEREF _Toc190980676 \h </w:instrText>
        </w:r>
        <w:r>
          <w:rPr>
            <w:noProof/>
            <w:webHidden/>
          </w:rPr>
        </w:r>
        <w:r>
          <w:rPr>
            <w:noProof/>
            <w:webHidden/>
          </w:rPr>
          <w:fldChar w:fldCharType="separate"/>
        </w:r>
        <w:r w:rsidR="00EE1DC3">
          <w:rPr>
            <w:noProof/>
            <w:webHidden/>
          </w:rPr>
          <w:t>3</w:t>
        </w:r>
        <w:r>
          <w:rPr>
            <w:noProof/>
            <w:webHidden/>
          </w:rPr>
          <w:fldChar w:fldCharType="end"/>
        </w:r>
      </w:hyperlink>
    </w:p>
    <w:p w14:paraId="52E33B24" w14:textId="32CA1F2D" w:rsidR="00213FEE" w:rsidRDefault="00213FEE">
      <w:pPr>
        <w:pStyle w:val="TOC2"/>
        <w:tabs>
          <w:tab w:val="right" w:pos="9737"/>
        </w:tabs>
        <w:rPr>
          <w:rFonts w:asciiTheme="minorHAnsi" w:eastAsiaTheme="minorEastAsia" w:hAnsiTheme="minorHAnsi" w:cstheme="minorBidi"/>
          <w:b w:val="0"/>
          <w:bCs w:val="0"/>
          <w:noProof/>
          <w:kern w:val="2"/>
          <w:sz w:val="24"/>
          <w:szCs w:val="24"/>
          <w:lang w:eastAsia="es-ES"/>
          <w14:ligatures w14:val="standardContextual"/>
        </w:rPr>
      </w:pPr>
      <w:hyperlink w:anchor="_Toc190980677" w:history="1">
        <w:r w:rsidRPr="00C90A3D">
          <w:rPr>
            <w:rStyle w:val="Hyperlink"/>
            <w:rFonts w:eastAsiaTheme="majorEastAsia"/>
            <w:noProof/>
            <w:lang w:val="es-ES_tradnl"/>
          </w:rPr>
          <w:t>CÓDIGO COMENTADO EJERCICIO FINAL</w:t>
        </w:r>
        <w:r>
          <w:rPr>
            <w:noProof/>
            <w:webHidden/>
          </w:rPr>
          <w:tab/>
        </w:r>
        <w:r>
          <w:rPr>
            <w:noProof/>
            <w:webHidden/>
          </w:rPr>
          <w:fldChar w:fldCharType="begin"/>
        </w:r>
        <w:r>
          <w:rPr>
            <w:noProof/>
            <w:webHidden/>
          </w:rPr>
          <w:instrText xml:space="preserve"> PAGEREF _Toc190980677 \h </w:instrText>
        </w:r>
        <w:r>
          <w:rPr>
            <w:noProof/>
            <w:webHidden/>
          </w:rPr>
        </w:r>
        <w:r>
          <w:rPr>
            <w:noProof/>
            <w:webHidden/>
          </w:rPr>
          <w:fldChar w:fldCharType="separate"/>
        </w:r>
        <w:r w:rsidR="00EE1DC3">
          <w:rPr>
            <w:noProof/>
            <w:webHidden/>
          </w:rPr>
          <w:t>6</w:t>
        </w:r>
        <w:r>
          <w:rPr>
            <w:noProof/>
            <w:webHidden/>
          </w:rPr>
          <w:fldChar w:fldCharType="end"/>
        </w:r>
      </w:hyperlink>
    </w:p>
    <w:p w14:paraId="195BCCE7" w14:textId="48BC78ED" w:rsidR="009850E8" w:rsidRDefault="006621B1" w:rsidP="00E74303">
      <w:pPr>
        <w:pStyle w:val="TOC2"/>
        <w:tabs>
          <w:tab w:val="left" w:pos="440"/>
          <w:tab w:val="right" w:pos="9737"/>
        </w:tabs>
      </w:pPr>
      <w:r>
        <w:fldChar w:fldCharType="end"/>
      </w:r>
    </w:p>
    <w:p w14:paraId="113823E8" w14:textId="234D42A0" w:rsidR="00201B94" w:rsidRPr="009850E8" w:rsidRDefault="009850E8" w:rsidP="009850E8">
      <w:pPr>
        <w:spacing w:after="200" w:line="312" w:lineRule="auto"/>
        <w:rPr>
          <w:rFonts w:cstheme="minorHAnsi"/>
          <w:b/>
          <w:bCs/>
          <w:sz w:val="20"/>
          <w:szCs w:val="20"/>
        </w:rPr>
      </w:pPr>
      <w:r>
        <w:br w:type="page"/>
      </w:r>
    </w:p>
    <w:p w14:paraId="217EC084" w14:textId="52705206" w:rsidR="00E02B3D" w:rsidRDefault="00434D04" w:rsidP="00E02B3D">
      <w:pPr>
        <w:pStyle w:val="Heading2"/>
        <w:numPr>
          <w:ilvl w:val="0"/>
          <w:numId w:val="8"/>
        </w:numPr>
        <w:tabs>
          <w:tab w:val="num" w:pos="360"/>
        </w:tabs>
        <w:spacing w:before="203"/>
        <w:ind w:left="0" w:firstLine="0"/>
        <w:rPr>
          <w:color w:val="5B9BD5"/>
          <w:lang w:val="es-ES_tradnl"/>
        </w:rPr>
      </w:pPr>
      <w:r>
        <w:rPr>
          <w:color w:val="5B9BD5"/>
          <w:lang w:val="es-ES_tradnl"/>
        </w:rPr>
        <w:lastRenderedPageBreak/>
        <w:t>Desarrollo práctico gui</w:t>
      </w:r>
      <w:r w:rsidR="009850E8">
        <w:rPr>
          <w:color w:val="5B9BD5"/>
          <w:lang w:val="es-ES_tradnl"/>
        </w:rPr>
        <w:t>a</w:t>
      </w:r>
      <w:r>
        <w:rPr>
          <w:color w:val="5B9BD5"/>
          <w:lang w:val="es-ES_tradnl"/>
        </w:rPr>
        <w:t xml:space="preserve">do </w:t>
      </w:r>
    </w:p>
    <w:p w14:paraId="057584D0" w14:textId="77777777" w:rsidR="00434D04" w:rsidRDefault="00434D04" w:rsidP="00434D04">
      <w:pPr>
        <w:pStyle w:val="Heading2"/>
      </w:pPr>
    </w:p>
    <w:p w14:paraId="7B56C7E7" w14:textId="2837F317" w:rsidR="00434D04" w:rsidRDefault="00434D04" w:rsidP="00434D04">
      <w:pPr>
        <w:pStyle w:val="Heading2"/>
      </w:pPr>
      <w:r>
        <w:t>Ejercicio 1:</w:t>
      </w:r>
    </w:p>
    <w:p w14:paraId="33B87B4E" w14:textId="6E6BE670" w:rsidR="00434D04" w:rsidRDefault="00434D04" w:rsidP="00434D04">
      <w:pPr>
        <w:spacing w:line="276" w:lineRule="auto"/>
      </w:pPr>
      <w:r>
        <w:t>El objetivo de este ejercicio será comprender como podemos aplicar la cláusula ‘reduction’, que función desempeña en nuestro código y que ventajas obtenemos.</w:t>
      </w:r>
    </w:p>
    <w:p w14:paraId="2C4998CD" w14:textId="022DFECD" w:rsidR="005B5C46" w:rsidRPr="00434D04" w:rsidRDefault="00434D04" w:rsidP="00434D04">
      <w:pPr>
        <w:spacing w:line="276" w:lineRule="auto"/>
      </w:pPr>
      <w:r>
        <w:t xml:space="preserve">Nuestro código </w:t>
      </w:r>
      <w:r w:rsidR="005B5C46">
        <w:t xml:space="preserve">ejecuta 3 bucles con </w:t>
      </w:r>
      <w:r w:rsidR="005B5C46" w:rsidRPr="005B5C46">
        <w:t>1000000</w:t>
      </w:r>
      <w:r w:rsidR="005B5C46">
        <w:t xml:space="preserve"> iteraciones, 1 de los bucles se ejecuta en modo secuencial, otro de los bucles se ejecuta en paralelo sin hacer uso de la cláusula ‘reduction’ y el ultimo bucle se ejecuta en paralelo también, pero haciendo uso de esta cláusula. Dentro de cada bucle se hace una suma de +i por cada iteración, el tiempo que tarda en ejecutarse cada tipo de bucle se guarda también. Al final calculamos el speed-up </w:t>
      </w:r>
      <w:r w:rsidR="009850E8">
        <w:t>entre el secuencial y los bucles paralelos. He obtenido estos resultados:</w:t>
      </w:r>
      <w:r w:rsidR="009850E8">
        <w:br/>
      </w:r>
      <w:r w:rsidR="009850E8" w:rsidRPr="009850E8">
        <w:rPr>
          <w:noProof/>
        </w:rPr>
        <w:drawing>
          <wp:inline distT="0" distB="0" distL="0" distR="0" wp14:anchorId="3994C14F" wp14:editId="036FCE2B">
            <wp:extent cx="6189345" cy="1838960"/>
            <wp:effectExtent l="0" t="0" r="0" b="2540"/>
            <wp:docPr id="896967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67981" name=""/>
                    <pic:cNvPicPr/>
                  </pic:nvPicPr>
                  <pic:blipFill>
                    <a:blip r:embed="rId7"/>
                    <a:stretch>
                      <a:fillRect/>
                    </a:stretch>
                  </pic:blipFill>
                  <pic:spPr>
                    <a:xfrm>
                      <a:off x="0" y="0"/>
                      <a:ext cx="6189345" cy="1838960"/>
                    </a:xfrm>
                    <a:prstGeom prst="rect">
                      <a:avLst/>
                    </a:prstGeom>
                  </pic:spPr>
                </pic:pic>
              </a:graphicData>
            </a:graphic>
          </wp:inline>
        </w:drawing>
      </w:r>
    </w:p>
    <w:p w14:paraId="73EBBBE9" w14:textId="30771BD0" w:rsidR="007E27FD" w:rsidRDefault="007E27FD" w:rsidP="00D63679">
      <w:pPr>
        <w:spacing w:after="200" w:line="312" w:lineRule="auto"/>
        <w:rPr>
          <w:b/>
          <w:bCs/>
          <w:lang w:eastAsia="es-ES"/>
        </w:rPr>
      </w:pPr>
    </w:p>
    <w:p w14:paraId="4FB4DDC7" w14:textId="77777777" w:rsidR="00F803C8" w:rsidRDefault="009850E8" w:rsidP="00F803C8">
      <w:pPr>
        <w:spacing w:after="200" w:line="312" w:lineRule="auto"/>
        <w:rPr>
          <w:lang w:eastAsia="es-ES"/>
        </w:rPr>
      </w:pPr>
      <w:r>
        <w:rPr>
          <w:lang w:eastAsia="es-ES"/>
        </w:rPr>
        <w:t>Como podemos observar la versión paralela sin reduction nos devuelve una suma invalida, esto se debe a las condiciones de carrera. Las condiciones de carrera ocurren cuando varios hilos intentan modificar una variable compartida</w:t>
      </w:r>
      <w:r w:rsidR="00F803C8">
        <w:rPr>
          <w:lang w:eastAsia="es-ES"/>
        </w:rPr>
        <w:t xml:space="preserve"> de manera desincronizada. </w:t>
      </w:r>
    </w:p>
    <w:p w14:paraId="4E972FDE" w14:textId="264430FF" w:rsidR="009850E8" w:rsidRDefault="00F803C8" w:rsidP="00F803C8">
      <w:pPr>
        <w:spacing w:after="200" w:line="312" w:lineRule="auto"/>
        <w:rPr>
          <w:lang w:eastAsia="es-ES"/>
        </w:rPr>
      </w:pPr>
      <w:r>
        <w:rPr>
          <w:lang w:eastAsia="es-ES"/>
        </w:rPr>
        <w:t>Para paliar esta situación usamos la cláusula ‘reduction’. En nuestro código, en la versión paralela sin reduction, la variable 'suma' es compartida por todos los hilos sin sincronización esto provoca condiciones de carrera y un resultado final erróneo. Por otra parte, con reduction cada hilo mantiene una copia local de la variable 'suma' y al finalizar se combinan, garantizando un resultado correcto sin la sobreescritura simultánea.</w:t>
      </w:r>
    </w:p>
    <w:p w14:paraId="43730096" w14:textId="425F7873" w:rsidR="00192E17" w:rsidRPr="00554B9B" w:rsidRDefault="0085177B" w:rsidP="00F803C8">
      <w:pPr>
        <w:spacing w:after="200" w:line="312" w:lineRule="auto"/>
        <w:rPr>
          <w:lang w:val="en-US" w:eastAsia="es-ES"/>
        </w:rPr>
      </w:pPr>
      <w:r>
        <w:rPr>
          <w:lang w:eastAsia="es-ES"/>
        </w:rPr>
        <w:t>En n</w:t>
      </w:r>
      <w:r w:rsidR="00F803C8">
        <w:rPr>
          <w:lang w:eastAsia="es-ES"/>
        </w:rPr>
        <w:t>uestr</w:t>
      </w:r>
      <w:r>
        <w:rPr>
          <w:lang w:eastAsia="es-ES"/>
        </w:rPr>
        <w:t>a ejecución</w:t>
      </w:r>
      <w:r w:rsidR="00F803C8">
        <w:rPr>
          <w:lang w:eastAsia="es-ES"/>
        </w:rPr>
        <w:t xml:space="preserve"> </w:t>
      </w:r>
      <w:r>
        <w:rPr>
          <w:lang w:eastAsia="es-ES"/>
        </w:rPr>
        <w:t xml:space="preserve">hemos obtenido que el bucle paralelo con reduction se ejecuta </w:t>
      </w:r>
      <w:r w:rsidR="00F803C8">
        <w:rPr>
          <w:lang w:eastAsia="es-ES"/>
        </w:rPr>
        <w:t>13.28 veces m</w:t>
      </w:r>
      <w:r>
        <w:rPr>
          <w:lang w:eastAsia="es-ES"/>
        </w:rPr>
        <w:t xml:space="preserve">ás </w:t>
      </w:r>
      <w:r w:rsidR="00F803C8">
        <w:rPr>
          <w:lang w:eastAsia="es-ES"/>
        </w:rPr>
        <w:t xml:space="preserve">rápido </w:t>
      </w:r>
      <w:r>
        <w:rPr>
          <w:lang w:eastAsia="es-ES"/>
        </w:rPr>
        <w:t>que el bucle secuencial, esto supone una gran mejora de rendimiento. Al tener 16 hilos esta mejora es</w:t>
      </w:r>
      <w:r w:rsidR="00192E17">
        <w:rPr>
          <w:lang w:eastAsia="es-ES"/>
        </w:rPr>
        <w:t xml:space="preserve"> bastante considerable. </w:t>
      </w:r>
    </w:p>
    <w:p w14:paraId="639C9BB5" w14:textId="7AE77902" w:rsidR="00554B9B" w:rsidRDefault="00192E17">
      <w:pPr>
        <w:spacing w:after="200" w:line="312" w:lineRule="auto"/>
        <w:rPr>
          <w:lang w:eastAsia="es-ES"/>
        </w:rPr>
      </w:pPr>
      <w:r>
        <w:rPr>
          <w:lang w:eastAsia="es-ES"/>
        </w:rPr>
        <w:br w:type="page"/>
      </w:r>
    </w:p>
    <w:p w14:paraId="4FEAB0EB" w14:textId="131DD7AB" w:rsidR="00554B9B" w:rsidRDefault="00554B9B" w:rsidP="00554B9B">
      <w:pPr>
        <w:pStyle w:val="Heading2"/>
      </w:pPr>
      <w:r>
        <w:lastRenderedPageBreak/>
        <w:t xml:space="preserve">Ejercicio </w:t>
      </w:r>
      <w:r>
        <w:t>2</w:t>
      </w:r>
      <w:r>
        <w:t>:</w:t>
      </w:r>
    </w:p>
    <w:p w14:paraId="7E9765A9" w14:textId="0673590B" w:rsidR="00ED41CC" w:rsidRDefault="00ED41CC" w:rsidP="00ED41CC">
      <w:pPr>
        <w:spacing w:after="200" w:line="312" w:lineRule="auto"/>
        <w:rPr>
          <w:lang w:eastAsia="es-ES"/>
        </w:rPr>
      </w:pPr>
      <w:r>
        <w:rPr>
          <w:lang w:eastAsia="es-ES"/>
        </w:rPr>
        <w:t>El objetivo de este ejercicio es comprender el papel de las técnicas de balanceo de carga y las ventajas que ofrecen unas sobre otras. Cuando se asignan tareas de diferente complejidad a distintos hilos, es común que algunos terminen más rápido y queden inactivos mientras esperan a que otros, con tareas más pesadas, finalicen. Este desequilibrio se puede mitigar utilizando la función omp_set_schedule() de OpenMP.</w:t>
      </w:r>
    </w:p>
    <w:p w14:paraId="1123F551" w14:textId="77777777" w:rsidR="00ED41CC" w:rsidRDefault="00ED41CC" w:rsidP="00ED41CC">
      <w:pPr>
        <w:spacing w:after="200" w:line="312" w:lineRule="auto"/>
        <w:rPr>
          <w:lang w:eastAsia="es-ES"/>
        </w:rPr>
      </w:pPr>
      <w:r>
        <w:rPr>
          <w:lang w:eastAsia="es-ES"/>
        </w:rPr>
        <w:t xml:space="preserve">La función omp_set_schedule() permite configurar dos parámetros esenciales para la asignación de iteraciones entre hilos:  </w:t>
      </w:r>
    </w:p>
    <w:p w14:paraId="747B1C95" w14:textId="77777777" w:rsidR="00ED41CC" w:rsidRDefault="00ED41CC" w:rsidP="00ED41CC">
      <w:pPr>
        <w:pStyle w:val="ListParagraph"/>
        <w:numPr>
          <w:ilvl w:val="0"/>
          <w:numId w:val="25"/>
        </w:numPr>
        <w:spacing w:after="200" w:line="312" w:lineRule="auto"/>
        <w:rPr>
          <w:lang w:eastAsia="es-ES"/>
        </w:rPr>
      </w:pPr>
      <w:r>
        <w:rPr>
          <w:lang w:eastAsia="es-ES"/>
        </w:rPr>
        <w:t xml:space="preserve">El tipo de </w:t>
      </w:r>
      <w:r>
        <w:rPr>
          <w:lang w:eastAsia="es-ES"/>
        </w:rPr>
        <w:t>tecnica</w:t>
      </w:r>
      <w:r>
        <w:rPr>
          <w:lang w:eastAsia="es-ES"/>
        </w:rPr>
        <w:t xml:space="preserve"> de asignación (schedule), que puede ser, estática, dinámica o guiada.  </w:t>
      </w:r>
    </w:p>
    <w:p w14:paraId="7D38F8F9" w14:textId="1572CF45" w:rsidR="00ED41CC" w:rsidRDefault="00ED41CC" w:rsidP="00ED41CC">
      <w:pPr>
        <w:pStyle w:val="ListParagraph"/>
        <w:numPr>
          <w:ilvl w:val="0"/>
          <w:numId w:val="25"/>
        </w:numPr>
        <w:spacing w:after="200" w:line="312" w:lineRule="auto"/>
        <w:rPr>
          <w:lang w:eastAsia="es-ES"/>
        </w:rPr>
      </w:pPr>
      <w:r>
        <w:rPr>
          <w:lang w:eastAsia="es-ES"/>
        </w:rPr>
        <w:t>El tamaño del chunk, que define cuántas iteraciones se asignan a un hilo en cada asignación.</w:t>
      </w:r>
    </w:p>
    <w:p w14:paraId="67ECADD7" w14:textId="2226A9DB" w:rsidR="00AA4182" w:rsidRDefault="00ED41CC" w:rsidP="00ED41CC">
      <w:pPr>
        <w:spacing w:after="200" w:line="312" w:lineRule="auto"/>
        <w:rPr>
          <w:lang w:eastAsia="es-ES"/>
        </w:rPr>
      </w:pPr>
      <w:r w:rsidRPr="00ED41CC">
        <w:rPr>
          <w:b/>
          <w:bCs/>
          <w:lang w:eastAsia="es-ES"/>
        </w:rPr>
        <w:t>omp_sched_static</w:t>
      </w:r>
      <w:r>
        <w:rPr>
          <w:lang w:eastAsia="es-ES"/>
        </w:rPr>
        <w:t>: Divide las iteraciones de manera fija y equitativa entre los hilos. Es ideal cuando cada iteración tiene un costo de procesamiento similar, ya que minimiza la sobrecarga.</w:t>
      </w:r>
      <w:r w:rsidR="00A34920">
        <w:rPr>
          <w:lang w:eastAsia="es-ES"/>
        </w:rPr>
        <w:br/>
      </w:r>
      <w:r w:rsidRPr="00ED41CC">
        <w:rPr>
          <w:b/>
          <w:bCs/>
          <w:lang w:eastAsia="es-ES"/>
        </w:rPr>
        <w:t>omp_sched_dynamic</w:t>
      </w:r>
      <w:r>
        <w:rPr>
          <w:lang w:eastAsia="es-ES"/>
        </w:rPr>
        <w:t>: Asigna bloques de iteraciones de forma dinámica. Cada vez que un hilo termina su bloque, solicita el siguiente, lo que favorece a las aplicaciones con cargas de trabajo variables, aunque introduce una mayor sobrecarga de gestión.</w:t>
      </w:r>
      <w:r w:rsidR="00A34920">
        <w:rPr>
          <w:lang w:eastAsia="es-ES"/>
        </w:rPr>
        <w:br/>
      </w:r>
      <w:r w:rsidRPr="00ED41CC">
        <w:rPr>
          <w:b/>
          <w:bCs/>
          <w:lang w:eastAsia="es-ES"/>
        </w:rPr>
        <w:t>omp_sched_guided</w:t>
      </w:r>
      <w:r>
        <w:rPr>
          <w:lang w:eastAsia="es-ES"/>
        </w:rPr>
        <w:t>: Inicialmente asigna bloques grandes y, conforme el trabajo avanza, reduce progresivamente el tamaño de estos bloques. Esto combina menor sobrecarga al inicio con flexibilidad para equilibrar la carga al final de la ejecución.</w:t>
      </w:r>
    </w:p>
    <w:p w14:paraId="167FEB1A" w14:textId="3DC56BDE" w:rsidR="00AA4182" w:rsidRDefault="000B5664" w:rsidP="00ED41CC">
      <w:pPr>
        <w:spacing w:after="200" w:line="312" w:lineRule="auto"/>
        <w:rPr>
          <w:lang w:eastAsia="es-ES"/>
        </w:rPr>
      </w:pPr>
      <w:r>
        <w:rPr>
          <w:lang w:eastAsia="es-ES"/>
        </w:rPr>
        <w:t>El programa que hemos compilado y ejecutado para poner en practica estas tecnicas usaba un bucle que se ejecutaba 1 000 000 en el cual se sumaba el cuadrado de la iteración a la suma global de esta forma ‘suma = suma + i * i’, este bucle se ejecuta 3 veces con las 3 distintas tecnicas de balanceo de carga</w:t>
      </w:r>
      <w:r w:rsidR="00A34920">
        <w:rPr>
          <w:lang w:eastAsia="es-ES"/>
        </w:rPr>
        <w:t xml:space="preserve"> y se cronometran</w:t>
      </w:r>
      <w:r>
        <w:rPr>
          <w:lang w:eastAsia="es-ES"/>
        </w:rPr>
        <w:t xml:space="preserve">. Hemos obtenido estos resultados finales: </w:t>
      </w:r>
    </w:p>
    <w:p w14:paraId="413624DD" w14:textId="76233634" w:rsidR="000B5664" w:rsidRDefault="000B5664" w:rsidP="00ED41CC">
      <w:pPr>
        <w:spacing w:after="200" w:line="312" w:lineRule="auto"/>
        <w:rPr>
          <w:lang w:eastAsia="es-ES"/>
        </w:rPr>
      </w:pPr>
      <w:r w:rsidRPr="00554B9B">
        <w:rPr>
          <w:lang w:eastAsia="es-ES"/>
        </w:rPr>
        <w:drawing>
          <wp:inline distT="0" distB="0" distL="0" distR="0" wp14:anchorId="3FE359F5" wp14:editId="2A0F8F0C">
            <wp:extent cx="6114553" cy="938530"/>
            <wp:effectExtent l="0" t="0" r="635" b="0"/>
            <wp:docPr id="149329992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99920" name="Picture 1" descr="A screenshot of a computer screen&#10;&#10;AI-generated content may be incorrect."/>
                    <pic:cNvPicPr/>
                  </pic:nvPicPr>
                  <pic:blipFill>
                    <a:blip r:embed="rId8"/>
                    <a:stretch>
                      <a:fillRect/>
                    </a:stretch>
                  </pic:blipFill>
                  <pic:spPr>
                    <a:xfrm>
                      <a:off x="0" y="0"/>
                      <a:ext cx="6185620" cy="949438"/>
                    </a:xfrm>
                    <a:prstGeom prst="rect">
                      <a:avLst/>
                    </a:prstGeom>
                  </pic:spPr>
                </pic:pic>
              </a:graphicData>
            </a:graphic>
          </wp:inline>
        </w:drawing>
      </w:r>
    </w:p>
    <w:p w14:paraId="537A7284" w14:textId="13BB1059" w:rsidR="000B5664" w:rsidRPr="000B5664" w:rsidRDefault="000B5664" w:rsidP="00ED41CC">
      <w:pPr>
        <w:spacing w:after="200" w:line="312" w:lineRule="auto"/>
        <w:rPr>
          <w:lang w:eastAsia="es-ES"/>
        </w:rPr>
      </w:pPr>
      <w:r>
        <w:rPr>
          <w:lang w:eastAsia="es-ES"/>
        </w:rPr>
        <w:t>Bajo estos resultados podemos concluir que en este caso las tecnicas dynamic y guided son superiores ya que</w:t>
      </w:r>
      <w:r w:rsidR="00A34920">
        <w:rPr>
          <w:lang w:eastAsia="es-ES"/>
        </w:rPr>
        <w:t>,</w:t>
      </w:r>
      <w:r>
        <w:rPr>
          <w:lang w:eastAsia="es-ES"/>
        </w:rPr>
        <w:t xml:space="preserve"> como la complejidad del problema se va incrementando en el orden i</w:t>
      </w:r>
      <w:r>
        <w:rPr>
          <w:vertAlign w:val="superscript"/>
          <w:lang w:eastAsia="es-ES"/>
        </w:rPr>
        <w:t>2</w:t>
      </w:r>
      <w:r w:rsidR="00A34920">
        <w:rPr>
          <w:lang w:eastAsia="es-ES"/>
        </w:rPr>
        <w:t>,</w:t>
      </w:r>
      <w:r>
        <w:rPr>
          <w:lang w:eastAsia="es-ES"/>
        </w:rPr>
        <w:t xml:space="preserve"> las carga</w:t>
      </w:r>
      <w:r w:rsidR="00A34920">
        <w:rPr>
          <w:lang w:eastAsia="es-ES"/>
        </w:rPr>
        <w:t>s que soportan los hilos son pesadas y muy variables lo que favorece a estas tecnicas. El tamaño del chunk que hemos usado esta bien, pero si lo hubieramos bajado a 100 se notaria más la diferencia de tiempo entre la static con las tecnicas dynamic y guided al usar menos iteraciones por hilo.</w:t>
      </w:r>
    </w:p>
    <w:p w14:paraId="14CE1DF2" w14:textId="562CC83B" w:rsidR="00F803C8" w:rsidRPr="005D4C80" w:rsidRDefault="00F803C8" w:rsidP="00ED41CC">
      <w:pPr>
        <w:spacing w:after="200" w:line="312" w:lineRule="auto"/>
        <w:rPr>
          <w:lang w:val="en-US" w:eastAsia="es-ES"/>
        </w:rPr>
      </w:pPr>
    </w:p>
    <w:sectPr w:rsidR="00F803C8" w:rsidRPr="005D4C80" w:rsidSect="002E46AB">
      <w:headerReference w:type="default" r:id="rId9"/>
      <w:footerReference w:type="default" r:id="rId10"/>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07A1A" w14:textId="77777777" w:rsidR="00CC6DD5" w:rsidRDefault="00CC6DD5">
      <w:r>
        <w:separator/>
      </w:r>
    </w:p>
  </w:endnote>
  <w:endnote w:type="continuationSeparator" w:id="0">
    <w:p w14:paraId="19CF8696" w14:textId="77777777" w:rsidR="00CC6DD5" w:rsidRDefault="00CC6DD5">
      <w:r>
        <w:continuationSeparator/>
      </w:r>
    </w:p>
  </w:endnote>
  <w:endnote w:type="continuationNotice" w:id="1">
    <w:p w14:paraId="2500F9B2" w14:textId="77777777" w:rsidR="00CC6DD5" w:rsidRDefault="00CC6D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C8EC" w14:textId="758EEC39"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C90ECE">
      <w:rPr>
        <w:caps/>
        <w:noProof/>
        <w:color w:val="E09B3B" w:themeColor="accent1"/>
        <w:sz w:val="22"/>
      </w:rPr>
      <w:t>20</w:t>
    </w:r>
    <w:r w:rsidRPr="00201B94">
      <w:rPr>
        <w:caps/>
        <w:noProof/>
        <w:color w:val="E09B3B" w:themeColor="accent1"/>
        <w:sz w:val="22"/>
      </w:rPr>
      <w:t>/</w:t>
    </w:r>
    <w:r w:rsidR="009A3905">
      <w:rPr>
        <w:caps/>
        <w:noProof/>
        <w:color w:val="E09B3B" w:themeColor="accent1"/>
        <w:sz w:val="22"/>
      </w:rPr>
      <w:t>02</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21B78" w14:textId="77777777" w:rsidR="00CC6DD5" w:rsidRDefault="00CC6DD5">
      <w:r>
        <w:separator/>
      </w:r>
    </w:p>
  </w:footnote>
  <w:footnote w:type="continuationSeparator" w:id="0">
    <w:p w14:paraId="2F31A158" w14:textId="77777777" w:rsidR="00CC6DD5" w:rsidRDefault="00CC6DD5">
      <w:r>
        <w:continuationSeparator/>
      </w:r>
    </w:p>
  </w:footnote>
  <w:footnote w:type="continuationNotice" w:id="1">
    <w:p w14:paraId="220AC207" w14:textId="77777777" w:rsidR="00CC6DD5" w:rsidRDefault="00CC6D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6FA2" w14:textId="3BA0ACAF" w:rsidR="00201B94" w:rsidRPr="00132914" w:rsidRDefault="00201B94" w:rsidP="009A3905">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w:t>
    </w:r>
    <w:r w:rsidR="00434D04">
      <w:rPr>
        <w:rFonts w:ascii="Lucida Sans Unicode" w:hAnsi="Lucida Sans Unicode"/>
        <w:color w:val="C45911"/>
        <w:spacing w:val="-8"/>
        <w:sz w:val="18"/>
        <w:szCs w:val="18"/>
      </w:rPr>
      <w:t>5</w:t>
    </w:r>
    <w:r w:rsidR="00FD0932">
      <w:rPr>
        <w:rFonts w:ascii="Lucida Sans Unicode" w:hAnsi="Lucida Sans Unicode"/>
        <w:color w:val="C45911"/>
        <w:sz w:val="18"/>
        <w:szCs w:val="18"/>
      </w:rPr>
      <w:t xml:space="preserve"> </w:t>
    </w:r>
    <w:r w:rsidR="00434D04" w:rsidRPr="00434D04">
      <w:rPr>
        <w:rFonts w:ascii="Lucida Sans Unicode" w:hAnsi="Lucida Sans Unicode"/>
        <w:color w:val="C45911"/>
        <w:sz w:val="18"/>
        <w:szCs w:val="18"/>
      </w:rPr>
      <w:t>Optimización y Sincronización en OpenMP</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2" w:name="_Hlk190013952"/>
    <w:r w:rsidR="009A3905" w:rsidRPr="009A3905">
      <w:rPr>
        <w:rFonts w:ascii="Lucida Sans Unicode" w:hAnsi="Lucida Sans Unicode"/>
        <w:color w:val="C45911"/>
        <w:spacing w:val="-2"/>
        <w:sz w:val="18"/>
        <w:szCs w:val="18"/>
      </w:rPr>
      <w:t>33667</w:t>
    </w:r>
    <w:bookmarkEnd w:id="2"/>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29B1535"/>
    <w:multiLevelType w:val="hybridMultilevel"/>
    <w:tmpl w:val="0FC695BA"/>
    <w:lvl w:ilvl="0" w:tplc="A85206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8" w15:restartNumberingAfterBreak="0">
    <w:nsid w:val="1576038D"/>
    <w:multiLevelType w:val="hybridMultilevel"/>
    <w:tmpl w:val="7FF8AC1C"/>
    <w:lvl w:ilvl="0" w:tplc="F9D632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9EB01C0"/>
    <w:multiLevelType w:val="hybridMultilevel"/>
    <w:tmpl w:val="B2BC48F0"/>
    <w:lvl w:ilvl="0" w:tplc="57BEA5DE">
      <w:start w:val="1"/>
      <w:numFmt w:val="decimal"/>
      <w:lvlText w:val="1.%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20EAC"/>
    <w:multiLevelType w:val="multilevel"/>
    <w:tmpl w:val="6480156A"/>
    <w:lvl w:ilvl="0">
      <w:start w:val="1"/>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0F60A42"/>
    <w:multiLevelType w:val="hybridMultilevel"/>
    <w:tmpl w:val="CBFACF24"/>
    <w:lvl w:ilvl="0" w:tplc="ECB20E4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1"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13"/>
  </w:num>
  <w:num w:numId="4" w16cid:durableId="14119573">
    <w:abstractNumId w:val="0"/>
  </w:num>
  <w:num w:numId="5" w16cid:durableId="2054884032">
    <w:abstractNumId w:val="22"/>
  </w:num>
  <w:num w:numId="6" w16cid:durableId="295139593">
    <w:abstractNumId w:val="21"/>
  </w:num>
  <w:num w:numId="7" w16cid:durableId="1521045485">
    <w:abstractNumId w:val="3"/>
  </w:num>
  <w:num w:numId="8" w16cid:durableId="2049454101">
    <w:abstractNumId w:val="12"/>
  </w:num>
  <w:num w:numId="9" w16cid:durableId="2073960303">
    <w:abstractNumId w:val="5"/>
  </w:num>
  <w:num w:numId="10" w16cid:durableId="1451633536">
    <w:abstractNumId w:val="18"/>
  </w:num>
  <w:num w:numId="11" w16cid:durableId="1219438155">
    <w:abstractNumId w:val="20"/>
  </w:num>
  <w:num w:numId="12" w16cid:durableId="1091512041">
    <w:abstractNumId w:val="7"/>
  </w:num>
  <w:num w:numId="13" w16cid:durableId="1910652042">
    <w:abstractNumId w:val="19"/>
  </w:num>
  <w:num w:numId="14" w16cid:durableId="1830368842">
    <w:abstractNumId w:val="16"/>
  </w:num>
  <w:num w:numId="15" w16cid:durableId="110440463">
    <w:abstractNumId w:val="4"/>
  </w:num>
  <w:num w:numId="16" w16cid:durableId="1238831559">
    <w:abstractNumId w:val="14"/>
  </w:num>
  <w:num w:numId="17" w16cid:durableId="1363018465">
    <w:abstractNumId w:val="6"/>
  </w:num>
  <w:num w:numId="18" w16cid:durableId="772625195">
    <w:abstractNumId w:val="10"/>
  </w:num>
  <w:num w:numId="19" w16cid:durableId="726683767">
    <w:abstractNumId w:val="15"/>
  </w:num>
  <w:num w:numId="20" w16cid:durableId="939336077">
    <w:abstractNumId w:val="23"/>
  </w:num>
  <w:num w:numId="21" w16cid:durableId="73406831">
    <w:abstractNumId w:val="11"/>
  </w:num>
  <w:num w:numId="22" w16cid:durableId="220019896">
    <w:abstractNumId w:val="9"/>
  </w:num>
  <w:num w:numId="23" w16cid:durableId="59912001">
    <w:abstractNumId w:val="8"/>
  </w:num>
  <w:num w:numId="24" w16cid:durableId="2059930627">
    <w:abstractNumId w:val="17"/>
  </w:num>
  <w:num w:numId="25" w16cid:durableId="135025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47EA7"/>
    <w:rsid w:val="000501C1"/>
    <w:rsid w:val="000659AB"/>
    <w:rsid w:val="000659C8"/>
    <w:rsid w:val="000718EB"/>
    <w:rsid w:val="00083FD1"/>
    <w:rsid w:val="000A6FCF"/>
    <w:rsid w:val="000B5664"/>
    <w:rsid w:val="000D3360"/>
    <w:rsid w:val="0010005B"/>
    <w:rsid w:val="00115ADB"/>
    <w:rsid w:val="00132173"/>
    <w:rsid w:val="00132914"/>
    <w:rsid w:val="0017183E"/>
    <w:rsid w:val="001722DC"/>
    <w:rsid w:val="00192E17"/>
    <w:rsid w:val="001C0393"/>
    <w:rsid w:val="00201B94"/>
    <w:rsid w:val="00213A30"/>
    <w:rsid w:val="00213FEE"/>
    <w:rsid w:val="00241C9D"/>
    <w:rsid w:val="00247971"/>
    <w:rsid w:val="002535A9"/>
    <w:rsid w:val="00262B79"/>
    <w:rsid w:val="0027156C"/>
    <w:rsid w:val="00280835"/>
    <w:rsid w:val="00284887"/>
    <w:rsid w:val="002B0FF3"/>
    <w:rsid w:val="002C4ABF"/>
    <w:rsid w:val="002C6683"/>
    <w:rsid w:val="002E46AB"/>
    <w:rsid w:val="002E502A"/>
    <w:rsid w:val="002F551C"/>
    <w:rsid w:val="003076BD"/>
    <w:rsid w:val="00335E65"/>
    <w:rsid w:val="003C162E"/>
    <w:rsid w:val="003C5F03"/>
    <w:rsid w:val="00412E4C"/>
    <w:rsid w:val="0042587E"/>
    <w:rsid w:val="00430814"/>
    <w:rsid w:val="00434D04"/>
    <w:rsid w:val="004368BA"/>
    <w:rsid w:val="00462AE7"/>
    <w:rsid w:val="004747BA"/>
    <w:rsid w:val="0049753E"/>
    <w:rsid w:val="004B491D"/>
    <w:rsid w:val="004C0B2E"/>
    <w:rsid w:val="004D332E"/>
    <w:rsid w:val="004F512B"/>
    <w:rsid w:val="005279B2"/>
    <w:rsid w:val="00533017"/>
    <w:rsid w:val="005416B0"/>
    <w:rsid w:val="00554B9B"/>
    <w:rsid w:val="00556F84"/>
    <w:rsid w:val="00562247"/>
    <w:rsid w:val="00587150"/>
    <w:rsid w:val="00596412"/>
    <w:rsid w:val="0059666B"/>
    <w:rsid w:val="005A766F"/>
    <w:rsid w:val="005B380A"/>
    <w:rsid w:val="005B5C46"/>
    <w:rsid w:val="005C2F7C"/>
    <w:rsid w:val="005D3F3D"/>
    <w:rsid w:val="005D46E4"/>
    <w:rsid w:val="005D4C80"/>
    <w:rsid w:val="005F4818"/>
    <w:rsid w:val="005F7628"/>
    <w:rsid w:val="005F7C95"/>
    <w:rsid w:val="00604FF2"/>
    <w:rsid w:val="00621A88"/>
    <w:rsid w:val="0062213C"/>
    <w:rsid w:val="00647287"/>
    <w:rsid w:val="00651823"/>
    <w:rsid w:val="006621B1"/>
    <w:rsid w:val="00667556"/>
    <w:rsid w:val="0067279D"/>
    <w:rsid w:val="006858A8"/>
    <w:rsid w:val="006927CF"/>
    <w:rsid w:val="00693850"/>
    <w:rsid w:val="006B74C6"/>
    <w:rsid w:val="0073302C"/>
    <w:rsid w:val="00742041"/>
    <w:rsid w:val="00742EAA"/>
    <w:rsid w:val="00745A92"/>
    <w:rsid w:val="00750FA5"/>
    <w:rsid w:val="00752F27"/>
    <w:rsid w:val="007552C1"/>
    <w:rsid w:val="00762968"/>
    <w:rsid w:val="00772961"/>
    <w:rsid w:val="00782F27"/>
    <w:rsid w:val="00786C3D"/>
    <w:rsid w:val="00794F7B"/>
    <w:rsid w:val="007B0749"/>
    <w:rsid w:val="007C1A30"/>
    <w:rsid w:val="007E27FD"/>
    <w:rsid w:val="008114BB"/>
    <w:rsid w:val="00821977"/>
    <w:rsid w:val="0085177B"/>
    <w:rsid w:val="00874C4C"/>
    <w:rsid w:val="00886AEC"/>
    <w:rsid w:val="008968AD"/>
    <w:rsid w:val="008A4579"/>
    <w:rsid w:val="008B7F78"/>
    <w:rsid w:val="008C68F5"/>
    <w:rsid w:val="008C7D86"/>
    <w:rsid w:val="008D6406"/>
    <w:rsid w:val="008E25CF"/>
    <w:rsid w:val="008F25A0"/>
    <w:rsid w:val="008F63EB"/>
    <w:rsid w:val="009071CC"/>
    <w:rsid w:val="00916172"/>
    <w:rsid w:val="0092153D"/>
    <w:rsid w:val="00923570"/>
    <w:rsid w:val="00945CF5"/>
    <w:rsid w:val="0095073E"/>
    <w:rsid w:val="009850E8"/>
    <w:rsid w:val="009A3905"/>
    <w:rsid w:val="009D45F2"/>
    <w:rsid w:val="009D5CF9"/>
    <w:rsid w:val="009E2A6F"/>
    <w:rsid w:val="009E58CB"/>
    <w:rsid w:val="009F4500"/>
    <w:rsid w:val="00A05445"/>
    <w:rsid w:val="00A26274"/>
    <w:rsid w:val="00A34920"/>
    <w:rsid w:val="00A501E2"/>
    <w:rsid w:val="00A50923"/>
    <w:rsid w:val="00A564C1"/>
    <w:rsid w:val="00A76EBF"/>
    <w:rsid w:val="00A81AD4"/>
    <w:rsid w:val="00A86E8C"/>
    <w:rsid w:val="00AA4182"/>
    <w:rsid w:val="00AC1025"/>
    <w:rsid w:val="00AE27DE"/>
    <w:rsid w:val="00AF12C6"/>
    <w:rsid w:val="00B01D60"/>
    <w:rsid w:val="00B14B27"/>
    <w:rsid w:val="00B37492"/>
    <w:rsid w:val="00B4014F"/>
    <w:rsid w:val="00B43C61"/>
    <w:rsid w:val="00B565F9"/>
    <w:rsid w:val="00B772A0"/>
    <w:rsid w:val="00B95BB9"/>
    <w:rsid w:val="00BA0518"/>
    <w:rsid w:val="00BB1D32"/>
    <w:rsid w:val="00BD2A25"/>
    <w:rsid w:val="00BD386E"/>
    <w:rsid w:val="00BD54AF"/>
    <w:rsid w:val="00BE34A5"/>
    <w:rsid w:val="00BF314B"/>
    <w:rsid w:val="00C07340"/>
    <w:rsid w:val="00C31EB2"/>
    <w:rsid w:val="00C6532B"/>
    <w:rsid w:val="00C90ECE"/>
    <w:rsid w:val="00C931ED"/>
    <w:rsid w:val="00CA52AB"/>
    <w:rsid w:val="00CB3EBC"/>
    <w:rsid w:val="00CC6DD5"/>
    <w:rsid w:val="00CD10A8"/>
    <w:rsid w:val="00CD1C0B"/>
    <w:rsid w:val="00CD6F8C"/>
    <w:rsid w:val="00CE14D0"/>
    <w:rsid w:val="00D02EDF"/>
    <w:rsid w:val="00D0573A"/>
    <w:rsid w:val="00D27D5A"/>
    <w:rsid w:val="00D63679"/>
    <w:rsid w:val="00D646FB"/>
    <w:rsid w:val="00D80398"/>
    <w:rsid w:val="00D92230"/>
    <w:rsid w:val="00DC2AC3"/>
    <w:rsid w:val="00DE4C8D"/>
    <w:rsid w:val="00DE6D38"/>
    <w:rsid w:val="00E02B3D"/>
    <w:rsid w:val="00E10E9D"/>
    <w:rsid w:val="00E244AB"/>
    <w:rsid w:val="00E34CEB"/>
    <w:rsid w:val="00E417E9"/>
    <w:rsid w:val="00E44605"/>
    <w:rsid w:val="00E513D2"/>
    <w:rsid w:val="00E63313"/>
    <w:rsid w:val="00E74303"/>
    <w:rsid w:val="00E93F9A"/>
    <w:rsid w:val="00E97049"/>
    <w:rsid w:val="00ED41CC"/>
    <w:rsid w:val="00ED6A2A"/>
    <w:rsid w:val="00EE1DC3"/>
    <w:rsid w:val="00EF5E65"/>
    <w:rsid w:val="00F028EE"/>
    <w:rsid w:val="00F42D46"/>
    <w:rsid w:val="00F631A8"/>
    <w:rsid w:val="00F73FF9"/>
    <w:rsid w:val="00F803C8"/>
    <w:rsid w:val="00F849CF"/>
    <w:rsid w:val="00FA0834"/>
    <w:rsid w:val="00FA5358"/>
    <w:rsid w:val="00FB2E59"/>
    <w:rsid w:val="00FD0932"/>
    <w:rsid w:val="00FD37EE"/>
    <w:rsid w:val="00FD5774"/>
    <w:rsid w:val="00FD7908"/>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818"/>
    <w:pPr>
      <w:spacing w:after="0" w:line="240" w:lineRule="auto"/>
    </w:pPr>
    <w:rPr>
      <w:rFonts w:ascii="Times New Roman" w:eastAsia="Times New Roman" w:hAnsi="Times New Roman" w:cs="Times New Roman"/>
      <w:color w:val="auto"/>
      <w:sz w:val="24"/>
      <w:szCs w:val="24"/>
      <w:lang w:val="es-ES" w:eastAsia="es-ES_tradnl"/>
    </w:rPr>
  </w:style>
  <w:style w:type="paragraph" w:styleId="Heading1">
    <w:name w:val="heading 1"/>
    <w:basedOn w:val="Normal"/>
    <w:next w:val="Normal"/>
    <w:link w:val="Heading1Ch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Heading4">
    <w:name w:val="heading 4"/>
    <w:basedOn w:val="Normal"/>
    <w:next w:val="Normal"/>
    <w:link w:val="Heading4Ch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201B94"/>
    <w:pPr>
      <w:spacing w:before="240"/>
    </w:pPr>
    <w:rPr>
      <w:rFonts w:cstheme="minorHAnsi"/>
      <w:b/>
      <w:bCs/>
      <w:sz w:val="20"/>
      <w:szCs w:val="20"/>
    </w:rPr>
  </w:style>
  <w:style w:type="paragraph" w:styleId="TOC3">
    <w:name w:val="toc 3"/>
    <w:basedOn w:val="Normal"/>
    <w:next w:val="Normal"/>
    <w:autoRedefine/>
    <w:uiPriority w:val="39"/>
    <w:unhideWhenUsed/>
    <w:rsid w:val="00201B94"/>
    <w:pPr>
      <w:ind w:left="220"/>
    </w:pPr>
    <w:rPr>
      <w:rFonts w:cstheme="minorHAnsi"/>
      <w:sz w:val="20"/>
      <w:szCs w:val="20"/>
    </w:rPr>
  </w:style>
  <w:style w:type="paragraph" w:styleId="TOC4">
    <w:name w:val="toc 4"/>
    <w:basedOn w:val="Normal"/>
    <w:next w:val="Normal"/>
    <w:autoRedefine/>
    <w:uiPriority w:val="39"/>
    <w:unhideWhenUsed/>
    <w:rsid w:val="00201B94"/>
    <w:pPr>
      <w:ind w:left="440"/>
    </w:pPr>
    <w:rPr>
      <w:rFonts w:cstheme="minorHAnsi"/>
      <w:sz w:val="20"/>
      <w:szCs w:val="20"/>
    </w:rPr>
  </w:style>
  <w:style w:type="paragraph" w:styleId="TOC5">
    <w:name w:val="toc 5"/>
    <w:basedOn w:val="Normal"/>
    <w:next w:val="Normal"/>
    <w:autoRedefine/>
    <w:uiPriority w:val="39"/>
    <w:unhideWhenUsed/>
    <w:rsid w:val="00201B94"/>
    <w:pPr>
      <w:ind w:left="660"/>
    </w:pPr>
    <w:rPr>
      <w:rFonts w:cstheme="minorHAnsi"/>
      <w:sz w:val="20"/>
      <w:szCs w:val="20"/>
    </w:rPr>
  </w:style>
  <w:style w:type="paragraph" w:styleId="TOC6">
    <w:name w:val="toc 6"/>
    <w:basedOn w:val="Normal"/>
    <w:next w:val="Normal"/>
    <w:autoRedefine/>
    <w:uiPriority w:val="39"/>
    <w:unhideWhenUsed/>
    <w:rsid w:val="00201B94"/>
    <w:pPr>
      <w:ind w:left="880"/>
    </w:pPr>
    <w:rPr>
      <w:rFonts w:cstheme="minorHAnsi"/>
      <w:sz w:val="20"/>
      <w:szCs w:val="20"/>
    </w:rPr>
  </w:style>
  <w:style w:type="paragraph" w:styleId="TOC7">
    <w:name w:val="toc 7"/>
    <w:basedOn w:val="Normal"/>
    <w:next w:val="Normal"/>
    <w:autoRedefine/>
    <w:uiPriority w:val="39"/>
    <w:unhideWhenUsed/>
    <w:rsid w:val="00201B94"/>
    <w:pPr>
      <w:ind w:left="1100"/>
    </w:pPr>
    <w:rPr>
      <w:rFonts w:cstheme="minorHAnsi"/>
      <w:sz w:val="20"/>
      <w:szCs w:val="20"/>
    </w:rPr>
  </w:style>
  <w:style w:type="paragraph" w:styleId="TOC8">
    <w:name w:val="toc 8"/>
    <w:basedOn w:val="Normal"/>
    <w:next w:val="Normal"/>
    <w:autoRedefine/>
    <w:uiPriority w:val="39"/>
    <w:unhideWhenUsed/>
    <w:rsid w:val="00201B94"/>
    <w:pPr>
      <w:ind w:left="1320"/>
    </w:pPr>
    <w:rPr>
      <w:rFonts w:cstheme="minorHAnsi"/>
      <w:sz w:val="20"/>
      <w:szCs w:val="20"/>
    </w:rPr>
  </w:style>
  <w:style w:type="paragraph" w:styleId="TOC9">
    <w:name w:val="toc 9"/>
    <w:basedOn w:val="Normal"/>
    <w:next w:val="Normal"/>
    <w:autoRedefine/>
    <w:uiPriority w:val="39"/>
    <w:unhideWhenUsed/>
    <w:rsid w:val="00201B94"/>
    <w:pPr>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HTMLCode">
    <w:name w:val="HTML Code"/>
    <w:basedOn w:val="DefaultParagraphFont"/>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684</Words>
  <Characters>3765</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4441</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9</cp:revision>
  <cp:lastPrinted>2025-02-20T20:52:00Z</cp:lastPrinted>
  <dcterms:created xsi:type="dcterms:W3CDTF">2025-02-17T17:46:00Z</dcterms:created>
  <dcterms:modified xsi:type="dcterms:W3CDTF">2025-02-26T12:13:00Z</dcterms:modified>
</cp:coreProperties>
</file>