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FB61" w14:textId="77777777" w:rsidR="005D25F2" w:rsidRDefault="005D25F2">
      <w:r w:rsidRPr="005D25F2">
        <w:rPr>
          <w:rStyle w:val="Ttulo1Car"/>
        </w:rPr>
        <w:t>Universidad de Alicante</w:t>
      </w:r>
      <w:r>
        <w:t xml:space="preserve"> </w:t>
      </w:r>
    </w:p>
    <w:p w14:paraId="1705F181" w14:textId="77777777" w:rsidR="005D25F2" w:rsidRDefault="005D25F2">
      <w:r>
        <w:t xml:space="preserve">La </w:t>
      </w:r>
      <w:r w:rsidRPr="005D25F2">
        <w:rPr>
          <w:b/>
          <w:bCs/>
        </w:rPr>
        <w:t>Universidad de Alicante</w:t>
      </w:r>
      <w:r>
        <w:t xml:space="preserve"> (en valenciano, </w:t>
      </w:r>
      <w:proofErr w:type="spellStart"/>
      <w:r>
        <w:t>Universitat</w:t>
      </w:r>
      <w:proofErr w:type="spellEnd"/>
      <w:r>
        <w:t xml:space="preserve"> d'Alacant; en siglas, </w:t>
      </w:r>
      <w:r w:rsidRPr="005D25F2">
        <w:rPr>
          <w:b/>
          <w:bCs/>
        </w:rPr>
        <w:t>UA</w:t>
      </w:r>
      <w:r>
        <w:t xml:space="preserve">) es una </w:t>
      </w:r>
      <w:hyperlink r:id="rId6" w:history="1">
        <w:r w:rsidRPr="005D25F2">
          <w:rPr>
            <w:rStyle w:val="Hipervnculo"/>
          </w:rPr>
          <w:t>universidad pública</w:t>
        </w:r>
      </w:hyperlink>
      <w:r>
        <w:t xml:space="preserve"> española con sede en </w:t>
      </w:r>
      <w:hyperlink r:id="rId7" w:history="1">
        <w:r w:rsidRPr="005D25F2">
          <w:rPr>
            <w:rStyle w:val="Hipervnculo"/>
          </w:rPr>
          <w:t>San Vicente del Raspeig</w:t>
        </w:r>
      </w:hyperlink>
      <w:r>
        <w:t xml:space="preserve"> (Alicante). Fue creada en 1979 sobre la estructura del Centro de Estudios Universitarios que comenzó a funcionar en 1968 y como heredera de la Universidad de Orihuela1 de 1569. </w:t>
      </w:r>
    </w:p>
    <w:p w14:paraId="7EB762ED" w14:textId="77777777" w:rsidR="005D25F2" w:rsidRDefault="005D25F2">
      <w:r w:rsidRPr="005D25F2">
        <w:rPr>
          <w:rStyle w:val="Ttulo2Car"/>
        </w:rPr>
        <w:t>Facultades y escuelas</w:t>
      </w:r>
      <w:r>
        <w:t xml:space="preserve"> </w:t>
      </w:r>
    </w:p>
    <w:p w14:paraId="2E44861E" w14:textId="77777777" w:rsidR="005D25F2" w:rsidRDefault="005D25F2">
      <w:r>
        <w:t xml:space="preserve">La Universidad de Alicante está formada por los siguientes centros docentes: </w:t>
      </w:r>
    </w:p>
    <w:p w14:paraId="2B08E17D" w14:textId="7BDE3474" w:rsidR="00770BAD" w:rsidRDefault="005D25F2">
      <w:r>
        <w:t xml:space="preserve">• Facultad de Ciencias Económicas y Empresariales. </w:t>
      </w:r>
      <w:r>
        <w:br/>
      </w:r>
      <w:r>
        <w:t xml:space="preserve">• Facultad de Ciencias. </w:t>
      </w:r>
      <w:r>
        <w:br/>
      </w:r>
      <w:r>
        <w:t xml:space="preserve">• Facultad de Ciencias de la </w:t>
      </w:r>
      <w:commentRangeStart w:id="0"/>
      <w:r>
        <w:t>Salud</w:t>
      </w:r>
      <w:commentRangeEnd w:id="0"/>
      <w:r>
        <w:rPr>
          <w:rStyle w:val="Refdecomentario"/>
        </w:rPr>
        <w:commentReference w:id="0"/>
      </w:r>
      <w:r>
        <w:t xml:space="preserve">. </w:t>
      </w:r>
      <w:r>
        <w:br/>
      </w:r>
      <w:r>
        <w:t xml:space="preserve">• Facultad de Derecho. </w:t>
      </w:r>
      <w:r>
        <w:br/>
      </w:r>
      <w:r>
        <w:t xml:space="preserve">• Facultad de Educación. </w:t>
      </w:r>
      <w:r>
        <w:br/>
      </w:r>
      <w:r>
        <w:t xml:space="preserve">• Facultad de Filosofía y Letras. </w:t>
      </w:r>
      <w:r>
        <w:br/>
      </w:r>
      <w:r>
        <w:t xml:space="preserve">• Escuela Politécnica Superior. </w:t>
      </w:r>
      <w:r>
        <w:br/>
      </w:r>
      <w:r>
        <w:t>• Escuela de Doctorado.</w:t>
      </w:r>
    </w:p>
    <w:p w14:paraId="168F387C" w14:textId="77777777" w:rsidR="00770BAD" w:rsidRDefault="00770BAD">
      <w:r>
        <w:br w:type="page"/>
      </w:r>
    </w:p>
    <w:p w14:paraId="406B9FCC" w14:textId="77F9F7A8" w:rsidR="00770BAD" w:rsidRDefault="00770BAD">
      <w:r>
        <w:lastRenderedPageBreak/>
        <w:t>Ejercicio 2</w:t>
      </w:r>
      <w:r>
        <w:br/>
      </w:r>
    </w:p>
    <w:p w14:paraId="4B9EEED4" w14:textId="77777777" w:rsidR="00770BAD" w:rsidRDefault="00770BAD">
      <w:r>
        <w:br w:type="page"/>
      </w:r>
    </w:p>
    <w:p w14:paraId="7C843BE0" w14:textId="7F0FF0CB" w:rsidR="00331373" w:rsidRDefault="00770BAD">
      <w:r>
        <w:lastRenderedPageBreak/>
        <w:t>Ejercicio 3</w:t>
      </w:r>
    </w:p>
    <w:p w14:paraId="2195882B" w14:textId="0095AD2C" w:rsidR="00770BAD" w:rsidRDefault="00770BAD"/>
    <w:p w14:paraId="09211268" w14:textId="54CBD3B5" w:rsidR="00770BAD" w:rsidRDefault="00770BAD"/>
    <w:tbl>
      <w:tblPr>
        <w:tblStyle w:val="Tablaconcuadrcula"/>
        <w:tblW w:w="9874" w:type="dxa"/>
        <w:tblLook w:val="04A0" w:firstRow="1" w:lastRow="0" w:firstColumn="1" w:lastColumn="0" w:noHBand="0" w:noVBand="1"/>
      </w:tblPr>
      <w:tblGrid>
        <w:gridCol w:w="1692"/>
        <w:gridCol w:w="1374"/>
        <w:gridCol w:w="3927"/>
        <w:gridCol w:w="1100"/>
        <w:gridCol w:w="1781"/>
      </w:tblGrid>
      <w:tr w:rsidR="00770BAD" w14:paraId="043818A7" w14:textId="77777777" w:rsidTr="00AD6037">
        <w:trPr>
          <w:trHeight w:val="1137"/>
        </w:trPr>
        <w:tc>
          <w:tcPr>
            <w:tcW w:w="1711" w:type="dxa"/>
          </w:tcPr>
          <w:p w14:paraId="268EB2A4" w14:textId="09FB2652" w:rsidR="00770BAD" w:rsidRDefault="00770BAD">
            <w:r>
              <w:t xml:space="preserve">Heurística aplicada </w:t>
            </w:r>
          </w:p>
        </w:tc>
        <w:tc>
          <w:tcPr>
            <w:tcW w:w="1374" w:type="dxa"/>
          </w:tcPr>
          <w:p w14:paraId="4B680B34" w14:textId="617AD4A8" w:rsidR="00770BAD" w:rsidRDefault="00770BAD">
            <w:r>
              <w:t>Problema detectado</w:t>
            </w:r>
          </w:p>
        </w:tc>
        <w:tc>
          <w:tcPr>
            <w:tcW w:w="4055" w:type="dxa"/>
          </w:tcPr>
          <w:p w14:paraId="7182AA9F" w14:textId="3448BD21" w:rsidR="00770BAD" w:rsidRDefault="00770BAD">
            <w:r>
              <w:t>Ejemplo concreto</w:t>
            </w:r>
          </w:p>
        </w:tc>
        <w:tc>
          <w:tcPr>
            <w:tcW w:w="935" w:type="dxa"/>
          </w:tcPr>
          <w:p w14:paraId="3CD882B5" w14:textId="39839926" w:rsidR="00770BAD" w:rsidRDefault="00770BAD">
            <w:r>
              <w:t>Severidad (Leve / Media / Grave)</w:t>
            </w:r>
          </w:p>
        </w:tc>
        <w:tc>
          <w:tcPr>
            <w:tcW w:w="1799" w:type="dxa"/>
          </w:tcPr>
          <w:p w14:paraId="591B37CA" w14:textId="02F9C07B" w:rsidR="00770BAD" w:rsidRDefault="00770BAD">
            <w:r>
              <w:t>Propuesta de mejora</w:t>
            </w:r>
          </w:p>
        </w:tc>
      </w:tr>
      <w:tr w:rsidR="00770BAD" w14:paraId="1D852492" w14:textId="77777777" w:rsidTr="00AD6037">
        <w:trPr>
          <w:trHeight w:val="1078"/>
        </w:trPr>
        <w:tc>
          <w:tcPr>
            <w:tcW w:w="1711" w:type="dxa"/>
          </w:tcPr>
          <w:p w14:paraId="77167117" w14:textId="50103DFE" w:rsidR="00770BAD" w:rsidRDefault="00770BAD">
            <w:r w:rsidRPr="00770BAD">
              <w:t>1. Visibilidad del estado del sistema</w:t>
            </w:r>
          </w:p>
        </w:tc>
        <w:tc>
          <w:tcPr>
            <w:tcW w:w="1374" w:type="dxa"/>
          </w:tcPr>
          <w:p w14:paraId="32FD88ED" w14:textId="51D33C78" w:rsidR="00770BAD" w:rsidRDefault="00770BAD">
            <w:r>
              <w:t>Proporciona información errónea</w:t>
            </w:r>
          </w:p>
        </w:tc>
        <w:tc>
          <w:tcPr>
            <w:tcW w:w="4055" w:type="dxa"/>
          </w:tcPr>
          <w:p w14:paraId="437AB275" w14:textId="2078C89B" w:rsidR="00770BAD" w:rsidRDefault="00770BAD">
            <w:r>
              <w:t>Al contratar bono por usos y ser estudiante te pone el precio de 60 euros por 30 usos y cuando te metes aparece el precio real de estudiante que es de 9 euros</w:t>
            </w:r>
          </w:p>
        </w:tc>
        <w:tc>
          <w:tcPr>
            <w:tcW w:w="935" w:type="dxa"/>
          </w:tcPr>
          <w:p w14:paraId="551CFB7C" w14:textId="6B68BD78" w:rsidR="00770BAD" w:rsidRDefault="00770BAD">
            <w:r>
              <w:t>Media</w:t>
            </w:r>
          </w:p>
        </w:tc>
        <w:tc>
          <w:tcPr>
            <w:tcW w:w="1799" w:type="dxa"/>
          </w:tcPr>
          <w:p w14:paraId="53E89ABD" w14:textId="358A0DE8" w:rsidR="00770BAD" w:rsidRDefault="00770BAD" w:rsidP="00770BAD">
            <w:r>
              <w:t>Poner desde el apartado de la tienda directamente el precio que corresponde</w:t>
            </w:r>
          </w:p>
        </w:tc>
      </w:tr>
      <w:tr w:rsidR="00770BAD" w14:paraId="6EF23925" w14:textId="77777777" w:rsidTr="00AD6037">
        <w:trPr>
          <w:trHeight w:val="1137"/>
        </w:trPr>
        <w:tc>
          <w:tcPr>
            <w:tcW w:w="1711" w:type="dxa"/>
          </w:tcPr>
          <w:p w14:paraId="17D8BBB3" w14:textId="4CCB8E26" w:rsidR="00770BAD" w:rsidRDefault="00060091">
            <w:r w:rsidRPr="00060091">
              <w:t>2. Relación entre el sistema y el mundo real</w:t>
            </w:r>
          </w:p>
        </w:tc>
        <w:tc>
          <w:tcPr>
            <w:tcW w:w="1374" w:type="dxa"/>
          </w:tcPr>
          <w:p w14:paraId="70A58084" w14:textId="3F1E1B61" w:rsidR="00770BAD" w:rsidRDefault="00060091">
            <w:r>
              <w:t>Diseño poco intuitivo al reservar instalaciones</w:t>
            </w:r>
          </w:p>
        </w:tc>
        <w:tc>
          <w:tcPr>
            <w:tcW w:w="4055" w:type="dxa"/>
          </w:tcPr>
          <w:p w14:paraId="18403487" w14:textId="1173CEC8" w:rsidR="00770BAD" w:rsidRDefault="00060091">
            <w:r>
              <w:t xml:space="preserve">En la </w:t>
            </w:r>
            <w:proofErr w:type="spellStart"/>
            <w:r>
              <w:t>pagina</w:t>
            </w:r>
            <w:proofErr w:type="spellEnd"/>
            <w:r>
              <w:t xml:space="preserve"> principal aparece un apartado con instalaciones para reservar con “</w:t>
            </w:r>
            <w:proofErr w:type="spellStart"/>
            <w:r>
              <w:t>Musculacion</w:t>
            </w:r>
            <w:proofErr w:type="spellEnd"/>
            <w:r>
              <w:t>” que debería ser “gimnasio” para representar mejor la realidad</w:t>
            </w:r>
          </w:p>
        </w:tc>
        <w:tc>
          <w:tcPr>
            <w:tcW w:w="935" w:type="dxa"/>
          </w:tcPr>
          <w:p w14:paraId="722BDA29" w14:textId="6DB96144" w:rsidR="00770BAD" w:rsidRDefault="00060091">
            <w:r>
              <w:t>Leve</w:t>
            </w:r>
          </w:p>
        </w:tc>
        <w:tc>
          <w:tcPr>
            <w:tcW w:w="1799" w:type="dxa"/>
          </w:tcPr>
          <w:p w14:paraId="175D3CCD" w14:textId="2DB4B7F3" w:rsidR="00770BAD" w:rsidRDefault="00060091">
            <w:r>
              <w:t>Poner “Gimnasio” en vez de “Musculación</w:t>
            </w:r>
          </w:p>
        </w:tc>
      </w:tr>
      <w:tr w:rsidR="00770BAD" w14:paraId="42BF800E" w14:textId="77777777" w:rsidTr="00AD6037">
        <w:trPr>
          <w:trHeight w:val="1078"/>
        </w:trPr>
        <w:tc>
          <w:tcPr>
            <w:tcW w:w="1711" w:type="dxa"/>
          </w:tcPr>
          <w:p w14:paraId="5D8734E1" w14:textId="63E9AB86" w:rsidR="00770BAD" w:rsidRDefault="00060091">
            <w:r w:rsidRPr="00060091">
              <w:t>3. Control y libertad del usuario</w:t>
            </w:r>
          </w:p>
        </w:tc>
        <w:tc>
          <w:tcPr>
            <w:tcW w:w="1374" w:type="dxa"/>
          </w:tcPr>
          <w:p w14:paraId="27048012" w14:textId="77E5BB7E" w:rsidR="00770BAD" w:rsidRDefault="00060091">
            <w:r>
              <w:t>Reservas no flexibles</w:t>
            </w:r>
          </w:p>
        </w:tc>
        <w:tc>
          <w:tcPr>
            <w:tcW w:w="4055" w:type="dxa"/>
          </w:tcPr>
          <w:p w14:paraId="72B1EE54" w14:textId="1C82BA9B" w:rsidR="00770BAD" w:rsidRDefault="00060091">
            <w:r>
              <w:t xml:space="preserve">Si </w:t>
            </w:r>
            <w:proofErr w:type="gramStart"/>
            <w:r>
              <w:t>tu reservas</w:t>
            </w:r>
            <w:proofErr w:type="gramEnd"/>
            <w:r>
              <w:t xml:space="preserve"> por ejemplo </w:t>
            </w:r>
            <w:proofErr w:type="spellStart"/>
            <w:r>
              <w:t>padel</w:t>
            </w:r>
            <w:proofErr w:type="spellEnd"/>
            <w:r>
              <w:t xml:space="preserve"> a una hora y estas dentro de la </w:t>
            </w:r>
            <w:r w:rsidR="00AD6037">
              <w:t>página</w:t>
            </w:r>
            <w:r>
              <w:t xml:space="preserve"> de pago. Si te has equivocado de hora y vuelves para atrás dándole a las flechas de retroceder de </w:t>
            </w:r>
            <w:r w:rsidR="00AD6037">
              <w:t xml:space="preserve">Chrome, cuando vuelves a seleccionar </w:t>
            </w:r>
            <w:proofErr w:type="spellStart"/>
            <w:r w:rsidR="00AD6037">
              <w:t>padel</w:t>
            </w:r>
            <w:proofErr w:type="spellEnd"/>
            <w:r w:rsidR="00AD6037">
              <w:t xml:space="preserve"> te manda otra vez a la pagina de pago sin poder seleccionar hora.</w:t>
            </w:r>
          </w:p>
        </w:tc>
        <w:tc>
          <w:tcPr>
            <w:tcW w:w="935" w:type="dxa"/>
          </w:tcPr>
          <w:p w14:paraId="2F110AC5" w14:textId="25F7750C" w:rsidR="00770BAD" w:rsidRDefault="00AD6037">
            <w:r>
              <w:t>Media</w:t>
            </w:r>
          </w:p>
        </w:tc>
        <w:tc>
          <w:tcPr>
            <w:tcW w:w="1799" w:type="dxa"/>
          </w:tcPr>
          <w:p w14:paraId="3BD703F4" w14:textId="2A46D1E6" w:rsidR="00770BAD" w:rsidRDefault="00AD6037">
            <w:r>
              <w:t>Debería de cancelarse la reserva si vuelves para atrás en el pago para poder seleccionar una hora</w:t>
            </w:r>
          </w:p>
        </w:tc>
      </w:tr>
      <w:tr w:rsidR="00770BAD" w14:paraId="5E60A415" w14:textId="77777777" w:rsidTr="00AD6037">
        <w:trPr>
          <w:trHeight w:val="1137"/>
        </w:trPr>
        <w:tc>
          <w:tcPr>
            <w:tcW w:w="1711" w:type="dxa"/>
          </w:tcPr>
          <w:p w14:paraId="47A07FD0" w14:textId="50874746" w:rsidR="00770BAD" w:rsidRDefault="00AD6037">
            <w:r w:rsidRPr="00AD6037">
              <w:t>4. Consistencia y estándares</w:t>
            </w:r>
          </w:p>
        </w:tc>
        <w:tc>
          <w:tcPr>
            <w:tcW w:w="1374" w:type="dxa"/>
          </w:tcPr>
          <w:p w14:paraId="73542986" w14:textId="77777777" w:rsidR="00770BAD" w:rsidRPr="006E1DB1" w:rsidRDefault="00770BAD">
            <w:pPr>
              <w:rPr>
                <w:lang w:val="en-US"/>
              </w:rPr>
            </w:pPr>
          </w:p>
        </w:tc>
        <w:tc>
          <w:tcPr>
            <w:tcW w:w="4055" w:type="dxa"/>
          </w:tcPr>
          <w:p w14:paraId="7EC9E725" w14:textId="77777777" w:rsidR="00770BAD" w:rsidRDefault="00770BAD"/>
        </w:tc>
        <w:tc>
          <w:tcPr>
            <w:tcW w:w="935" w:type="dxa"/>
          </w:tcPr>
          <w:p w14:paraId="22B5852F" w14:textId="77777777" w:rsidR="00770BAD" w:rsidRDefault="00770BAD"/>
        </w:tc>
        <w:tc>
          <w:tcPr>
            <w:tcW w:w="1799" w:type="dxa"/>
          </w:tcPr>
          <w:p w14:paraId="28C3109A" w14:textId="77777777" w:rsidR="00770BAD" w:rsidRDefault="00770BAD"/>
        </w:tc>
      </w:tr>
      <w:tr w:rsidR="00770BAD" w14:paraId="5A186BE5" w14:textId="77777777" w:rsidTr="00AD6037">
        <w:trPr>
          <w:trHeight w:val="1078"/>
        </w:trPr>
        <w:tc>
          <w:tcPr>
            <w:tcW w:w="1711" w:type="dxa"/>
          </w:tcPr>
          <w:p w14:paraId="3C83A60D" w14:textId="77777777" w:rsidR="00770BAD" w:rsidRDefault="00770BAD"/>
        </w:tc>
        <w:tc>
          <w:tcPr>
            <w:tcW w:w="1374" w:type="dxa"/>
          </w:tcPr>
          <w:p w14:paraId="21861432" w14:textId="77777777" w:rsidR="00770BAD" w:rsidRDefault="00770BAD"/>
        </w:tc>
        <w:tc>
          <w:tcPr>
            <w:tcW w:w="4055" w:type="dxa"/>
          </w:tcPr>
          <w:p w14:paraId="2FC182FA" w14:textId="77777777" w:rsidR="00770BAD" w:rsidRDefault="00770BAD"/>
        </w:tc>
        <w:tc>
          <w:tcPr>
            <w:tcW w:w="935" w:type="dxa"/>
          </w:tcPr>
          <w:p w14:paraId="2DCA8F3B" w14:textId="77777777" w:rsidR="00770BAD" w:rsidRDefault="00770BAD"/>
        </w:tc>
        <w:tc>
          <w:tcPr>
            <w:tcW w:w="1799" w:type="dxa"/>
          </w:tcPr>
          <w:p w14:paraId="4EE59F2D" w14:textId="77777777" w:rsidR="00770BAD" w:rsidRDefault="00770BAD"/>
        </w:tc>
      </w:tr>
      <w:tr w:rsidR="00770BAD" w14:paraId="194E5261" w14:textId="77777777" w:rsidTr="00AD6037">
        <w:trPr>
          <w:trHeight w:val="1137"/>
        </w:trPr>
        <w:tc>
          <w:tcPr>
            <w:tcW w:w="1711" w:type="dxa"/>
          </w:tcPr>
          <w:p w14:paraId="75F01544" w14:textId="77777777" w:rsidR="00770BAD" w:rsidRDefault="00770BAD"/>
        </w:tc>
        <w:tc>
          <w:tcPr>
            <w:tcW w:w="1374" w:type="dxa"/>
          </w:tcPr>
          <w:p w14:paraId="166CD32F" w14:textId="77777777" w:rsidR="00770BAD" w:rsidRDefault="00770BAD"/>
        </w:tc>
        <w:tc>
          <w:tcPr>
            <w:tcW w:w="4055" w:type="dxa"/>
          </w:tcPr>
          <w:p w14:paraId="67EE60C1" w14:textId="77777777" w:rsidR="00770BAD" w:rsidRDefault="00770BAD"/>
        </w:tc>
        <w:tc>
          <w:tcPr>
            <w:tcW w:w="935" w:type="dxa"/>
          </w:tcPr>
          <w:p w14:paraId="3F02AC2C" w14:textId="77777777" w:rsidR="00770BAD" w:rsidRDefault="00770BAD"/>
        </w:tc>
        <w:tc>
          <w:tcPr>
            <w:tcW w:w="1799" w:type="dxa"/>
          </w:tcPr>
          <w:p w14:paraId="6493E894" w14:textId="77777777" w:rsidR="00770BAD" w:rsidRDefault="00770BAD"/>
        </w:tc>
      </w:tr>
      <w:tr w:rsidR="00770BAD" w14:paraId="75462480" w14:textId="77777777" w:rsidTr="00AD6037">
        <w:trPr>
          <w:trHeight w:val="1078"/>
        </w:trPr>
        <w:tc>
          <w:tcPr>
            <w:tcW w:w="1711" w:type="dxa"/>
          </w:tcPr>
          <w:p w14:paraId="6CBB1A31" w14:textId="77777777" w:rsidR="00770BAD" w:rsidRDefault="00770BAD"/>
        </w:tc>
        <w:tc>
          <w:tcPr>
            <w:tcW w:w="1374" w:type="dxa"/>
          </w:tcPr>
          <w:p w14:paraId="60E8CA87" w14:textId="77777777" w:rsidR="00770BAD" w:rsidRDefault="00770BAD"/>
        </w:tc>
        <w:tc>
          <w:tcPr>
            <w:tcW w:w="4055" w:type="dxa"/>
          </w:tcPr>
          <w:p w14:paraId="5DAE7947" w14:textId="77777777" w:rsidR="00770BAD" w:rsidRDefault="00770BAD"/>
        </w:tc>
        <w:tc>
          <w:tcPr>
            <w:tcW w:w="935" w:type="dxa"/>
          </w:tcPr>
          <w:p w14:paraId="096F89A3" w14:textId="77777777" w:rsidR="00770BAD" w:rsidRDefault="00770BAD"/>
        </w:tc>
        <w:tc>
          <w:tcPr>
            <w:tcW w:w="1799" w:type="dxa"/>
          </w:tcPr>
          <w:p w14:paraId="16FFFAD3" w14:textId="77777777" w:rsidR="00770BAD" w:rsidRDefault="00770BAD"/>
        </w:tc>
      </w:tr>
      <w:tr w:rsidR="00770BAD" w14:paraId="78C1CB63" w14:textId="77777777" w:rsidTr="00AD6037">
        <w:trPr>
          <w:trHeight w:val="1137"/>
        </w:trPr>
        <w:tc>
          <w:tcPr>
            <w:tcW w:w="1711" w:type="dxa"/>
          </w:tcPr>
          <w:p w14:paraId="1EF33704" w14:textId="77777777" w:rsidR="00770BAD" w:rsidRDefault="00770BAD"/>
        </w:tc>
        <w:tc>
          <w:tcPr>
            <w:tcW w:w="1374" w:type="dxa"/>
          </w:tcPr>
          <w:p w14:paraId="7392594F" w14:textId="77777777" w:rsidR="00770BAD" w:rsidRDefault="00770BAD"/>
        </w:tc>
        <w:tc>
          <w:tcPr>
            <w:tcW w:w="4055" w:type="dxa"/>
          </w:tcPr>
          <w:p w14:paraId="50792921" w14:textId="77777777" w:rsidR="00770BAD" w:rsidRDefault="00770BAD"/>
        </w:tc>
        <w:tc>
          <w:tcPr>
            <w:tcW w:w="935" w:type="dxa"/>
          </w:tcPr>
          <w:p w14:paraId="532BB386" w14:textId="77777777" w:rsidR="00770BAD" w:rsidRDefault="00770BAD"/>
        </w:tc>
        <w:tc>
          <w:tcPr>
            <w:tcW w:w="1799" w:type="dxa"/>
          </w:tcPr>
          <w:p w14:paraId="4E930208" w14:textId="77777777" w:rsidR="00770BAD" w:rsidRDefault="00770BAD"/>
        </w:tc>
      </w:tr>
      <w:tr w:rsidR="00770BAD" w14:paraId="0908FE42" w14:textId="77777777" w:rsidTr="00AD6037">
        <w:trPr>
          <w:trHeight w:val="1078"/>
        </w:trPr>
        <w:tc>
          <w:tcPr>
            <w:tcW w:w="1711" w:type="dxa"/>
          </w:tcPr>
          <w:p w14:paraId="3DA4970A" w14:textId="77777777" w:rsidR="00770BAD" w:rsidRDefault="00770BAD"/>
        </w:tc>
        <w:tc>
          <w:tcPr>
            <w:tcW w:w="1374" w:type="dxa"/>
          </w:tcPr>
          <w:p w14:paraId="6E43410F" w14:textId="77777777" w:rsidR="00770BAD" w:rsidRDefault="00770BAD"/>
        </w:tc>
        <w:tc>
          <w:tcPr>
            <w:tcW w:w="4055" w:type="dxa"/>
          </w:tcPr>
          <w:p w14:paraId="2523C1E7" w14:textId="77777777" w:rsidR="00770BAD" w:rsidRDefault="00770BAD"/>
        </w:tc>
        <w:tc>
          <w:tcPr>
            <w:tcW w:w="935" w:type="dxa"/>
          </w:tcPr>
          <w:p w14:paraId="67D292A8" w14:textId="77777777" w:rsidR="00770BAD" w:rsidRDefault="00770BAD"/>
        </w:tc>
        <w:tc>
          <w:tcPr>
            <w:tcW w:w="1799" w:type="dxa"/>
          </w:tcPr>
          <w:p w14:paraId="14512BC6" w14:textId="77777777" w:rsidR="00770BAD" w:rsidRDefault="00770BAD"/>
        </w:tc>
      </w:tr>
      <w:tr w:rsidR="00770BAD" w14:paraId="7246E017" w14:textId="77777777" w:rsidTr="00AD6037">
        <w:trPr>
          <w:trHeight w:val="1078"/>
        </w:trPr>
        <w:tc>
          <w:tcPr>
            <w:tcW w:w="1711" w:type="dxa"/>
          </w:tcPr>
          <w:p w14:paraId="390EEDB6" w14:textId="77777777" w:rsidR="00770BAD" w:rsidRDefault="00770BAD"/>
        </w:tc>
        <w:tc>
          <w:tcPr>
            <w:tcW w:w="1374" w:type="dxa"/>
          </w:tcPr>
          <w:p w14:paraId="0CC240C1" w14:textId="77777777" w:rsidR="00770BAD" w:rsidRDefault="00770BAD"/>
        </w:tc>
        <w:tc>
          <w:tcPr>
            <w:tcW w:w="4055" w:type="dxa"/>
          </w:tcPr>
          <w:p w14:paraId="133AD33B" w14:textId="77777777" w:rsidR="00770BAD" w:rsidRDefault="00770BAD"/>
        </w:tc>
        <w:tc>
          <w:tcPr>
            <w:tcW w:w="935" w:type="dxa"/>
          </w:tcPr>
          <w:p w14:paraId="52C62ADE" w14:textId="77777777" w:rsidR="00770BAD" w:rsidRDefault="00770BAD"/>
        </w:tc>
        <w:tc>
          <w:tcPr>
            <w:tcW w:w="1799" w:type="dxa"/>
          </w:tcPr>
          <w:p w14:paraId="1767557A" w14:textId="77777777" w:rsidR="00770BAD" w:rsidRDefault="00770BAD"/>
        </w:tc>
      </w:tr>
    </w:tbl>
    <w:p w14:paraId="2A85A760" w14:textId="77777777" w:rsidR="00770BAD" w:rsidRDefault="00770BAD"/>
    <w:sectPr w:rsidR="00770BA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i Blasco Lozano" w:date="2025-09-18T13:15:00Z" w:initials="JBL">
    <w:p w14:paraId="3044AD8C" w14:textId="4ACEE640" w:rsidR="005D25F2" w:rsidRDefault="005D25F2">
      <w:pPr>
        <w:pStyle w:val="Textocomentario"/>
      </w:pPr>
      <w:r>
        <w:rPr>
          <w:rStyle w:val="Refdecomentario"/>
        </w:rPr>
        <w:annotationRef/>
      </w:r>
      <w:r>
        <w:t>Insertar un comentario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44AD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6847A" w16cex:dateUtc="2025-09-18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44AD8C" w16cid:durableId="2C7684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7E86" w14:textId="77777777" w:rsidR="00F5753F" w:rsidRDefault="00F5753F" w:rsidP="005D25F2">
      <w:pPr>
        <w:spacing w:after="0" w:line="240" w:lineRule="auto"/>
      </w:pPr>
      <w:r>
        <w:separator/>
      </w:r>
    </w:p>
  </w:endnote>
  <w:endnote w:type="continuationSeparator" w:id="0">
    <w:p w14:paraId="6923221B" w14:textId="77777777" w:rsidR="00F5753F" w:rsidRDefault="00F5753F" w:rsidP="005D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2E81" w14:textId="00D2C10D" w:rsidR="005D25F2" w:rsidRDefault="005D25F2">
    <w:pPr>
      <w:pStyle w:val="Piedepgina"/>
    </w:pPr>
    <w:r>
      <w:t>nota al pie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EBAD" w14:textId="77777777" w:rsidR="00F5753F" w:rsidRDefault="00F5753F" w:rsidP="005D25F2">
      <w:pPr>
        <w:spacing w:after="0" w:line="240" w:lineRule="auto"/>
      </w:pPr>
      <w:r>
        <w:separator/>
      </w:r>
    </w:p>
  </w:footnote>
  <w:footnote w:type="continuationSeparator" w:id="0">
    <w:p w14:paraId="00A29E7A" w14:textId="77777777" w:rsidR="00F5753F" w:rsidRDefault="00F5753F" w:rsidP="005D25F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i Blasco Lozano">
    <w15:presenceInfo w15:providerId="None" w15:userId="Jordi Blasco Lo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F2"/>
    <w:rsid w:val="00060091"/>
    <w:rsid w:val="00331373"/>
    <w:rsid w:val="005D25F2"/>
    <w:rsid w:val="006E1DB1"/>
    <w:rsid w:val="00770BAD"/>
    <w:rsid w:val="00AD6037"/>
    <w:rsid w:val="00F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F9D9"/>
  <w15:chartTrackingRefBased/>
  <w15:docId w15:val="{C9E6A2E9-9022-45A0-A49A-5C653E46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D25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5F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D2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D25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5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5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5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5F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D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5F2"/>
  </w:style>
  <w:style w:type="paragraph" w:styleId="Piedepgina">
    <w:name w:val="footer"/>
    <w:basedOn w:val="Normal"/>
    <w:link w:val="PiedepginaCar"/>
    <w:uiPriority w:val="99"/>
    <w:unhideWhenUsed/>
    <w:rsid w:val="005D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5F2"/>
  </w:style>
  <w:style w:type="table" w:styleId="Tablaconcuadrcula">
    <w:name w:val="Table Grid"/>
    <w:basedOn w:val="Tablanormal"/>
    <w:uiPriority w:val="39"/>
    <w:rsid w:val="00770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San_Vicente_del_Raspei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Universidad_p%C3%BAblica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</cp:revision>
  <dcterms:created xsi:type="dcterms:W3CDTF">2025-09-18T11:08:00Z</dcterms:created>
  <dcterms:modified xsi:type="dcterms:W3CDTF">2025-09-18T16:59:00Z</dcterms:modified>
</cp:coreProperties>
</file>