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outlineLvl w:val="1"/>
        <w:rPr>
          <w:u w:color="000000"/>
        </w:rPr>
      </w:pPr>
      <w:r>
        <w:rPr>
          <w:u w:color="000000"/>
          <w:rtl w:val="0"/>
          <w:lang w:val="en-US"/>
        </w:rPr>
        <w:t>Using Counters and a Map-Only Job</w:t>
      </w:r>
    </w:p>
    <w:p>
      <w:pPr>
        <w:pStyle w:val="Body A"/>
        <w:rPr>
          <w:rFonts w:ascii="Times New Roman" w:cs="Times New Roman" w:hAnsi="Times New Roman" w:eastAsia="Times New Roman"/>
          <w:sz w:val="30"/>
          <w:szCs w:val="30"/>
          <w:u w:color="000000"/>
        </w:rPr>
      </w:pPr>
    </w:p>
    <w:p>
      <w:pPr>
        <w:pStyle w:val="Heading"/>
        <w:rPr>
          <w:u w:color="000000"/>
        </w:rPr>
      </w:pPr>
    </w:p>
    <w:p>
      <w:pPr>
        <w:pStyle w:val="Heading"/>
        <w:rPr>
          <w:u w:color="000000"/>
        </w:rPr>
      </w:pPr>
    </w:p>
    <w:p>
      <w:pPr>
        <w:pStyle w:val="Heading"/>
        <w:rPr>
          <w:u w:color="000000"/>
        </w:rPr>
      </w:pPr>
    </w:p>
    <w:p>
      <w:pPr>
        <w:pStyle w:val="Heading"/>
        <w:rPr>
          <w:u w:color="000000"/>
        </w:rPr>
      </w:pPr>
    </w:p>
    <w:p>
      <w:pPr>
        <w:pStyle w:val="Heading"/>
        <w:rPr>
          <w:u w:color="000000"/>
        </w:rPr>
      </w:pPr>
    </w:p>
    <w:p>
      <w:pPr>
        <w:pStyle w:val="Heading"/>
        <w:rPr>
          <w:u w:color="000000"/>
        </w:rPr>
      </w:pPr>
    </w:p>
    <w:p>
      <w:pPr>
        <w:pStyle w:val="Heading"/>
        <w:rPr>
          <w:u w:color="000000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sz w:val="30"/>
          <w:szCs w:val="30"/>
          <w:u w:color="000000"/>
        </w:rPr>
      </w:pPr>
    </w:p>
    <w:p>
      <w:pPr>
        <w:pStyle w:val="Body A"/>
        <w:spacing w:line="274" w:lineRule="auto"/>
        <w:ind w:right="1080"/>
        <w:rPr>
          <w:sz w:val="24"/>
          <w:szCs w:val="24"/>
          <w:u w:color="000000"/>
        </w:rPr>
      </w:pPr>
    </w:p>
    <w:p>
      <w:pPr>
        <w:pStyle w:val="Body A"/>
        <w:spacing w:line="20" w:lineRule="atLeast"/>
        <w:rPr>
          <w:u w:color="000000"/>
        </w:rPr>
      </w:pPr>
      <w:r>
        <w:rPr>
          <w:b w:val="1"/>
          <w:bCs w:val="1"/>
          <w:sz w:val="30"/>
          <w:szCs w:val="30"/>
          <w:u w:color="000000"/>
          <w:rtl w:val="0"/>
          <w:lang w:val="en-US"/>
        </w:rPr>
        <w:t>In this exercise you will create a Map-</w:t>
      </w:r>
      <w:r>
        <w:rPr>
          <w:b w:val="1"/>
          <w:bCs w:val="1"/>
          <w:sz w:val="30"/>
          <w:szCs w:val="30"/>
          <w:u w:color="000000"/>
          <w:rtl w:val="0"/>
          <w:lang w:val="en-US"/>
        </w:rPr>
        <w:t>‐</w:t>
      </w:r>
      <w:r>
        <w:rPr>
          <w:b w:val="1"/>
          <w:bCs w:val="1"/>
          <w:sz w:val="30"/>
          <w:szCs w:val="30"/>
          <w:u w:color="000000"/>
          <w:rtl w:val="0"/>
          <w:lang w:val="en-US"/>
        </w:rPr>
        <w:t>only MapReduce job.</w:t>
      </w:r>
    </w:p>
    <w:p>
      <w:pPr>
        <w:pStyle w:val="Body A"/>
        <w:rPr>
          <w:sz w:val="24"/>
          <w:szCs w:val="24"/>
          <w:u w:color="000000"/>
        </w:rPr>
      </w:pPr>
      <w:r>
        <w:rPr>
          <w:rFonts w:cs="Arial Unicode MS" w:eastAsia="Arial Unicode MS"/>
          <w:sz w:val="24"/>
          <w:szCs w:val="24"/>
          <w:u w:color="000000"/>
          <w:rtl w:val="0"/>
          <w:lang w:val="en-US"/>
        </w:rPr>
        <w:t>Your application will process a web server</w:t>
      </w:r>
      <w:r>
        <w:rPr>
          <w:rFonts w:cs="Arial Unicode MS" w:eastAsia="Arial Unicode MS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cs="Arial Unicode MS" w:eastAsia="Arial Unicode MS"/>
          <w:sz w:val="24"/>
          <w:szCs w:val="24"/>
          <w:u w:color="000000"/>
          <w:rtl w:val="0"/>
          <w:lang w:val="en-US"/>
        </w:rPr>
        <w:t>s access log to count the number of times gifs, jpegs, and other resources have been retrieved. Your job will report three figures: number of gif requests, number of jpeg requests, and number of other requests.</w:t>
      </w:r>
    </w:p>
    <w:p>
      <w:pPr>
        <w:pStyle w:val="Body A"/>
        <w:ind w:right="1080"/>
        <w:rPr>
          <w:sz w:val="24"/>
          <w:szCs w:val="24"/>
          <w:u w:color="000000"/>
        </w:rPr>
      </w:pPr>
    </w:p>
    <w:p>
      <w:pPr>
        <w:pStyle w:val="Body A"/>
        <w:rPr>
          <w:u w:color="000000"/>
          <w:lang w:val="de-DE"/>
        </w:rPr>
      </w:pPr>
      <w:r>
        <w:rPr>
          <w:rFonts w:ascii="Arial" w:hAnsi="Arial"/>
          <w:b w:val="1"/>
          <w:bCs w:val="1"/>
          <w:sz w:val="30"/>
          <w:szCs w:val="30"/>
          <w:u w:color="000000"/>
          <w:rtl w:val="0"/>
          <w:lang w:val="de-DE"/>
        </w:rPr>
        <w:t>Hints</w:t>
      </w:r>
    </w:p>
    <w:p>
      <w:pPr>
        <w:pStyle w:val="Body A"/>
        <w:numPr>
          <w:ilvl w:val="0"/>
          <w:numId w:val="2"/>
        </w:numPr>
        <w:bidi w:val="0"/>
        <w:ind w:right="14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You should use a Map-</w:t>
      </w:r>
      <w:r>
        <w:rPr>
          <w:sz w:val="24"/>
          <w:szCs w:val="24"/>
          <w:u w:color="000000"/>
          <w:rtl w:val="0"/>
          <w:lang w:val="en-US"/>
        </w:rPr>
        <w:t>‐</w:t>
      </w:r>
      <w:r>
        <w:rPr>
          <w:sz w:val="24"/>
          <w:szCs w:val="24"/>
          <w:u w:color="000000"/>
          <w:rtl w:val="0"/>
          <w:lang w:val="en-US"/>
        </w:rPr>
        <w:t>only MapReduce job, by setting the number of Reducers to 0 in the driver code.</w:t>
      </w: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70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For input data, use the Web access log file that you uploaded to the HDFS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/~</w:t>
      </w:r>
      <w:r>
        <w:rPr>
          <w:rFonts w:ascii="Courier New" w:hAnsi="Courier New"/>
          <w:sz w:val="24"/>
          <w:szCs w:val="24"/>
          <w:u w:color="000000"/>
          <w:rtl w:val="0"/>
          <w:lang w:val="nl-NL"/>
        </w:rPr>
        <w:t xml:space="preserve">/weblog </w:t>
      </w:r>
      <w:r>
        <w:rPr>
          <w:sz w:val="24"/>
          <w:szCs w:val="24"/>
          <w:u w:color="000000"/>
          <w:rtl w:val="0"/>
          <w:lang w:val="en-US"/>
        </w:rPr>
        <w:t xml:space="preserve">directory in the </w:t>
      </w:r>
      <w:r>
        <w:rPr>
          <w:sz w:val="24"/>
          <w:szCs w:val="24"/>
          <w:u w:color="000000"/>
          <w:rtl w:val="0"/>
          <w:lang w:val="de-DE"/>
        </w:rPr>
        <w:t>“</w:t>
      </w:r>
      <w:r>
        <w:rPr>
          <w:sz w:val="24"/>
          <w:szCs w:val="24"/>
          <w:u w:color="000000"/>
          <w:rtl w:val="0"/>
          <w:lang w:val="en-US"/>
        </w:rPr>
        <w:t>Usin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2063750</wp:posOffset>
                </wp:positionV>
                <wp:extent cx="5716906" cy="216104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906" cy="216104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983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deb"/>
                              <w:tblLayout w:type="fixed"/>
                            </w:tblPr>
                            <w:tblGrid>
                              <w:gridCol w:w="2258"/>
                              <w:gridCol w:w="6725"/>
                            </w:tblGrid>
                            <w:tr>
                              <w:tblPrEx>
                                <w:shd w:val="clear" w:color="auto" w:fill="ceddeb"/>
                              </w:tblPrEx>
                              <w:trPr>
                                <w:trHeight w:val="380" w:hRule="atLeast"/>
                              </w:trPr>
                              <w:tc>
                                <w:tcPr>
                                  <w:tcW w:type="dxa" w:w="225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tabs>
                                      <w:tab w:val="left" w:pos="1440"/>
                                    </w:tabs>
                                    <w:suppressAutoHyphens w:val="1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Exercise Dir</w:t>
                                  </w:r>
                                </w:p>
                              </w:tc>
                              <w:tc>
                                <w:tcPr>
                                  <w:tcW w:type="dxa" w:w="6725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</w:tabs>
                                    <w:suppressAutoHyphens w:val="1"/>
                                    <w:outlineLvl w:val="0"/>
                                  </w:pPr>
                                  <w:r>
                                    <w:rPr>
                                      <w:rFonts w:ascii="Courier New" w:hAnsi="Courier New"/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~/workspace/counters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deb"/>
                              </w:tblPrEx>
                              <w:trPr>
                                <w:trHeight w:val="380" w:hRule="atLeast"/>
                              </w:trPr>
                              <w:tc>
                                <w:tcPr>
                                  <w:tcW w:type="dxa" w:w="225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tabs>
                                      <w:tab w:val="left" w:pos="1440"/>
                                    </w:tabs>
                                    <w:suppressAutoHyphens w:val="1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Eclipse Proj</w:t>
                                  </w:r>
                                </w:p>
                              </w:tc>
                              <w:tc>
                                <w:tcPr>
                                  <w:tcW w:type="dxa" w:w="6725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 A"/>
                                  </w:pPr>
                                  <w:r>
                                    <w:rPr>
                                      <w:rFonts w:ascii="Courier New" w:hAnsi="Courier New"/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counters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deb"/>
                              </w:tblPrEx>
                              <w:trPr>
                                <w:trHeight w:val="743" w:hRule="atLeast"/>
                              </w:trPr>
                              <w:tc>
                                <w:tcPr>
                                  <w:tcW w:type="dxa" w:w="225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tabs>
                                      <w:tab w:val="left" w:pos="1440"/>
                                    </w:tabs>
                                    <w:suppressAutoHyphens w:val="1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Java Files</w:t>
                                  </w:r>
                                </w:p>
                              </w:tc>
                              <w:tc>
                                <w:tcPr>
                                  <w:tcW w:type="dxa" w:w="6725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 A"/>
                                    <w:ind w:left="720" w:hanging="720"/>
                                    <w:rPr>
                                      <w:rFonts w:ascii="Arial" w:cs="Arial" w:hAnsi="Arial" w:eastAsia="Arial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sz w:val="30"/>
                                      <w:szCs w:val="30"/>
                                      <w:rtl w:val="0"/>
                                      <w:lang w:val="pt-PT"/>
                                    </w:rPr>
                                    <w:t xml:space="preserve">ImageCounter.java </w:t>
                                  </w:r>
                                  <w:r>
                                    <w:rPr>
                                      <w:rFonts w:ascii="Arial" w:hAnsi="Arial"/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(Driver)</w:t>
                                  </w:r>
                                </w:p>
                                <w:p>
                                  <w:pPr>
                                    <w:pStyle w:val="Body A"/>
                                    <w:ind w:left="720" w:hanging="720"/>
                                  </w:pPr>
                                  <w:r>
                                    <w:rPr>
                                      <w:rFonts w:ascii="Courier New" w:hAnsi="Courier New"/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 xml:space="preserve">ImageCounter.java </w:t>
                                  </w:r>
                                  <w:r>
                                    <w:rPr>
                                      <w:rFonts w:ascii="Arial" w:hAnsi="Arial"/>
                                      <w:sz w:val="30"/>
                                      <w:szCs w:val="30"/>
                                      <w:rtl w:val="0"/>
                                      <w:lang w:val="it-IT"/>
                                    </w:rPr>
                                    <w:t>(Mapper)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deb"/>
                              </w:tblPrEx>
                              <w:trPr>
                                <w:trHeight w:val="380" w:hRule="atLeast"/>
                              </w:trPr>
                              <w:tc>
                                <w:tcPr>
                                  <w:tcW w:type="dxa" w:w="225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tabs>
                                      <w:tab w:val="left" w:pos="1440"/>
                                    </w:tabs>
                                    <w:suppressAutoHyphens w:val="1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JAR File</w:t>
                                  </w:r>
                                </w:p>
                              </w:tc>
                              <w:tc>
                                <w:tcPr>
                                  <w:tcW w:type="dxa" w:w="6725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</w:tabs>
                                    <w:suppressAutoHyphens w:val="1"/>
                                    <w:outlineLvl w:val="0"/>
                                  </w:pPr>
                                  <w:r>
                                    <w:rPr>
                                      <w:rFonts w:ascii="Courier New" w:hAnsi="Courier New"/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counters.jar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deb"/>
                              </w:tblPrEx>
                              <w:trPr>
                                <w:trHeight w:val="700" w:hRule="atLeast"/>
                              </w:trPr>
                              <w:tc>
                                <w:tcPr>
                                  <w:tcW w:type="dxa" w:w="2258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dddddd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tabs>
                                      <w:tab w:val="left" w:pos="1440"/>
                                    </w:tabs>
                                    <w:suppressAutoHyphens w:val="1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 xml:space="preserve">Test Data </w:t>
                                  </w:r>
                                </w:p>
                              </w:tc>
                              <w:tc>
                                <w:tcPr>
                                  <w:tcW w:type="dxa" w:w="6725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</w:tabs>
                                    <w:suppressAutoHyphens w:val="1"/>
                                    <w:outlineLvl w:val="0"/>
                                  </w:pPr>
                                  <w:r>
                                    <w:rPr>
                                      <w:rFonts w:ascii="Courier New" w:hAnsi="Courier New"/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weblog</w:t>
                                  </w:r>
                                </w:p>
                                <w:p>
                                  <w:pPr>
                                    <w:pStyle w:val="Body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</w:tabs>
                                    <w:suppressAutoHyphens w:val="1"/>
                                    <w:outlineLvl w:val="0"/>
                                  </w:pPr>
                                  <w:r>
                                    <w:rPr>
                                      <w:rFonts w:ascii="Courier New" w:hAnsi="Courier New"/>
                                      <w:sz w:val="30"/>
                                      <w:szCs w:val="30"/>
                                      <w:rtl w:val="0"/>
                                      <w:lang w:val="en-US"/>
                                    </w:rPr>
                                    <w:t>testlog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162.5pt;width:450.1pt;height:170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983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deb"/>
                        <w:tblLayout w:type="fixed"/>
                      </w:tblPr>
                      <w:tblGrid>
                        <w:gridCol w:w="2258"/>
                        <w:gridCol w:w="6725"/>
                      </w:tblGrid>
                      <w:tr>
                        <w:tblPrEx>
                          <w:shd w:val="clear" w:color="auto" w:fill="ceddeb"/>
                        </w:tblPrEx>
                        <w:trPr>
                          <w:trHeight w:val="380" w:hRule="atLeast"/>
                        </w:trPr>
                        <w:tc>
                          <w:tcPr>
                            <w:tcW w:type="dxa" w:w="225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dddd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tabs>
                                <w:tab w:val="left" w:pos="1440"/>
                              </w:tabs>
                              <w:suppressAutoHyphens w:val="1"/>
                              <w:jc w:val="center"/>
                              <w:outlineLvl w:val="0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Exercise Dir</w:t>
                            </w:r>
                          </w:p>
                        </w:tc>
                        <w:tc>
                          <w:tcPr>
                            <w:tcW w:type="dxa" w:w="6725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suppressAutoHyphens w:val="1"/>
                              <w:outlineLvl w:val="0"/>
                            </w:pPr>
                            <w:r>
                              <w:rPr>
                                <w:rFonts w:ascii="Courier New" w:hAnsi="Courier New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~/workspace/counters</w:t>
                            </w:r>
                          </w:p>
                        </w:tc>
                      </w:tr>
                      <w:tr>
                        <w:tblPrEx>
                          <w:shd w:val="clear" w:color="auto" w:fill="ceddeb"/>
                        </w:tblPrEx>
                        <w:trPr>
                          <w:trHeight w:val="380" w:hRule="atLeast"/>
                        </w:trPr>
                        <w:tc>
                          <w:tcPr>
                            <w:tcW w:type="dxa" w:w="225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dddd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tabs>
                                <w:tab w:val="left" w:pos="1440"/>
                              </w:tabs>
                              <w:suppressAutoHyphens w:val="1"/>
                              <w:jc w:val="center"/>
                              <w:outlineLvl w:val="0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Eclipse Proj</w:t>
                            </w:r>
                          </w:p>
                        </w:tc>
                        <w:tc>
                          <w:tcPr>
                            <w:tcW w:type="dxa" w:w="6725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Courier New" w:hAnsi="Courier New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counters</w:t>
                            </w:r>
                          </w:p>
                        </w:tc>
                      </w:tr>
                      <w:tr>
                        <w:tblPrEx>
                          <w:shd w:val="clear" w:color="auto" w:fill="ceddeb"/>
                        </w:tblPrEx>
                        <w:trPr>
                          <w:trHeight w:val="743" w:hRule="atLeast"/>
                        </w:trPr>
                        <w:tc>
                          <w:tcPr>
                            <w:tcW w:type="dxa" w:w="225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dddd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tabs>
                                <w:tab w:val="left" w:pos="1440"/>
                              </w:tabs>
                              <w:suppressAutoHyphens w:val="1"/>
                              <w:jc w:val="center"/>
                              <w:outlineLvl w:val="0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Java Files</w:t>
                            </w:r>
                          </w:p>
                        </w:tc>
                        <w:tc>
                          <w:tcPr>
                            <w:tcW w:type="dxa" w:w="6725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 A"/>
                              <w:ind w:left="720" w:hanging="720"/>
                              <w:rPr>
                                <w:rFonts w:ascii="Arial" w:cs="Arial" w:hAnsi="Arial" w:eastAsia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30"/>
                                <w:szCs w:val="30"/>
                                <w:rtl w:val="0"/>
                                <w:lang w:val="pt-PT"/>
                              </w:rPr>
                              <w:t xml:space="preserve">ImageCounter.java </w:t>
                            </w: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(Driver)</w:t>
                            </w:r>
                          </w:p>
                          <w:p>
                            <w:pPr>
                              <w:pStyle w:val="Body A"/>
                              <w:ind w:left="720" w:hanging="720"/>
                            </w:pPr>
                            <w:r>
                              <w:rPr>
                                <w:rFonts w:ascii="Courier New" w:hAnsi="Courier New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 xml:space="preserve">ImageCounter.java </w:t>
                            </w: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  <w:rtl w:val="0"/>
                                <w:lang w:val="it-IT"/>
                              </w:rPr>
                              <w:t>(Mapper)</w:t>
                            </w:r>
                          </w:p>
                        </w:tc>
                      </w:tr>
                      <w:tr>
                        <w:tblPrEx>
                          <w:shd w:val="clear" w:color="auto" w:fill="ceddeb"/>
                        </w:tblPrEx>
                        <w:trPr>
                          <w:trHeight w:val="380" w:hRule="atLeast"/>
                        </w:trPr>
                        <w:tc>
                          <w:tcPr>
                            <w:tcW w:type="dxa" w:w="225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dddd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tabs>
                                <w:tab w:val="left" w:pos="1440"/>
                              </w:tabs>
                              <w:suppressAutoHyphens w:val="1"/>
                              <w:jc w:val="center"/>
                              <w:outlineLvl w:val="0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JAR File</w:t>
                            </w:r>
                          </w:p>
                        </w:tc>
                        <w:tc>
                          <w:tcPr>
                            <w:tcW w:type="dxa" w:w="6725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suppressAutoHyphens w:val="1"/>
                              <w:outlineLvl w:val="0"/>
                            </w:pPr>
                            <w:r>
                              <w:rPr>
                                <w:rFonts w:ascii="Courier New" w:hAnsi="Courier New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counters.jar</w:t>
                            </w:r>
                          </w:p>
                        </w:tc>
                      </w:tr>
                      <w:tr>
                        <w:tblPrEx>
                          <w:shd w:val="clear" w:color="auto" w:fill="ceddeb"/>
                        </w:tblPrEx>
                        <w:trPr>
                          <w:trHeight w:val="700" w:hRule="atLeast"/>
                        </w:trPr>
                        <w:tc>
                          <w:tcPr>
                            <w:tcW w:type="dxa" w:w="2258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dddddd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tabs>
                                <w:tab w:val="left" w:pos="1440"/>
                              </w:tabs>
                              <w:suppressAutoHyphens w:val="1"/>
                              <w:jc w:val="center"/>
                              <w:outlineLvl w:val="0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 xml:space="preserve">Test Data </w:t>
                            </w:r>
                          </w:p>
                        </w:tc>
                        <w:tc>
                          <w:tcPr>
                            <w:tcW w:type="dxa" w:w="6725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suppressAutoHyphens w:val="1"/>
                              <w:outlineLvl w:val="0"/>
                            </w:pPr>
                            <w:r>
                              <w:rPr>
                                <w:rFonts w:ascii="Courier New" w:hAnsi="Courier New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weblog</w:t>
                            </w:r>
                          </w:p>
                          <w:p>
                            <w:pPr>
                              <w:pStyle w:val="Body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  <w:suppressAutoHyphens w:val="1"/>
                              <w:outlineLvl w:val="0"/>
                            </w:pPr>
                            <w:r>
                              <w:rPr>
                                <w:rFonts w:ascii="Courier New" w:hAnsi="Courier New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testlog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sz w:val="24"/>
          <w:szCs w:val="24"/>
          <w:u w:color="000000"/>
          <w:rtl w:val="0"/>
          <w:lang w:val="en-US"/>
        </w:rPr>
        <w:t>g HDFS</w:t>
      </w:r>
      <w:r>
        <w:rPr>
          <w:sz w:val="24"/>
          <w:szCs w:val="24"/>
          <w:u w:color="000000"/>
          <w:rtl w:val="0"/>
          <w:lang w:val="en-US"/>
        </w:rPr>
        <w:t xml:space="preserve">” </w:t>
      </w:r>
      <w:r>
        <w:rPr>
          <w:sz w:val="24"/>
          <w:szCs w:val="24"/>
          <w:u w:color="000000"/>
          <w:rtl w:val="0"/>
          <w:lang w:val="en-US"/>
        </w:rPr>
        <w:t xml:space="preserve">exercise. </w:t>
      </w:r>
    </w:p>
    <w:p>
      <w:pPr>
        <w:pStyle w:val="Body A"/>
        <w:tabs>
          <w:tab w:val="left" w:pos="440"/>
        </w:tabs>
        <w:ind w:left="440" w:right="700" w:firstLine="0"/>
        <w:jc w:val="both"/>
        <w:rPr>
          <w:sz w:val="24"/>
          <w:szCs w:val="24"/>
          <w:u w:color="000000"/>
        </w:rPr>
      </w:pPr>
    </w:p>
    <w:p>
      <w:pPr>
        <w:pStyle w:val="Body A"/>
        <w:tabs>
          <w:tab w:val="left" w:pos="440"/>
        </w:tabs>
        <w:ind w:left="440" w:right="700" w:firstLine="0"/>
        <w:jc w:val="both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 xml:space="preserve">NOTE: We suggest you test your code against the smaller version of the access log in the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~</w:t>
      </w:r>
      <w:r>
        <w:rPr>
          <w:rFonts w:ascii="Courier New" w:hAnsi="Courier New"/>
          <w:sz w:val="24"/>
          <w:szCs w:val="24"/>
          <w:u w:color="000000"/>
          <w:rtl w:val="0"/>
          <w:lang w:val="de-DE"/>
        </w:rPr>
        <w:t>/testlog</w:t>
      </w:r>
      <w:r>
        <w:rPr>
          <w:sz w:val="24"/>
          <w:szCs w:val="24"/>
          <w:u w:color="000000"/>
          <w:rtl w:val="0"/>
          <w:lang w:val="en-US"/>
        </w:rPr>
        <w:t xml:space="preserve"> directory before you run your code against the full log in the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~</w:t>
      </w:r>
      <w:r>
        <w:rPr>
          <w:rFonts w:ascii="Courier New" w:hAnsi="Courier New"/>
          <w:sz w:val="24"/>
          <w:szCs w:val="24"/>
          <w:u w:color="000000"/>
          <w:rtl w:val="0"/>
          <w:lang w:val="nl-NL"/>
        </w:rPr>
        <w:t>/weblog</w:t>
      </w:r>
      <w:r>
        <w:rPr>
          <w:sz w:val="24"/>
          <w:szCs w:val="24"/>
          <w:u w:color="000000"/>
          <w:rtl w:val="0"/>
          <w:lang w:val="en-US"/>
        </w:rPr>
        <w:t xml:space="preserve"> directory.</w:t>
      </w:r>
    </w:p>
    <w:p>
      <w:pPr>
        <w:pStyle w:val="Body A"/>
        <w:tabs>
          <w:tab w:val="left" w:pos="437"/>
        </w:tabs>
        <w:ind w:right="360"/>
        <w:jc w:val="both"/>
        <w:rPr>
          <w:rFonts w:ascii="Cambria" w:cs="Cambria" w:hAnsi="Cambria" w:eastAsia="Cambria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0"/>
          <w:numId w:val="5"/>
        </w:numPr>
        <w:bidi w:val="0"/>
        <w:ind w:right="36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Use a counter group such as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ImageCounter</w:t>
      </w:r>
      <w:r>
        <w:rPr>
          <w:sz w:val="24"/>
          <w:szCs w:val="24"/>
          <w:u w:color="000000"/>
          <w:rtl w:val="0"/>
          <w:lang w:val="en-US"/>
        </w:rPr>
        <w:t xml:space="preserve">, with names </w:t>
      </w:r>
      <w:r>
        <w:rPr>
          <w:rFonts w:ascii="Courier New" w:hAnsi="Courier New"/>
          <w:sz w:val="24"/>
          <w:szCs w:val="24"/>
          <w:u w:color="000000"/>
          <w:rtl w:val="0"/>
          <w:lang w:val="da-DK"/>
        </w:rPr>
        <w:t>gif</w:t>
      </w:r>
      <w:r>
        <w:rPr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u w:color="000000"/>
          <w:rtl w:val="0"/>
          <w:lang w:val="nl-NL"/>
        </w:rPr>
        <w:t>jpeg</w:t>
      </w:r>
      <w:r>
        <w:rPr>
          <w:sz w:val="24"/>
          <w:szCs w:val="24"/>
          <w:u w:color="000000"/>
          <w:rtl w:val="0"/>
          <w:lang w:val="en-US"/>
        </w:rPr>
        <w:t xml:space="preserve"> and other.</w:t>
      </w: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numPr>
          <w:ilvl w:val="0"/>
          <w:numId w:val="4"/>
        </w:numPr>
        <w:bidi w:val="0"/>
        <w:ind w:right="600"/>
        <w:jc w:val="both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  <w:r>
        <w:rPr>
          <w:rFonts w:ascii="Helvetica" w:cs="Cambria" w:hAnsi="Helvetica" w:eastAsia="Cambria"/>
          <w:sz w:val="24"/>
          <w:szCs w:val="24"/>
          <w:u w:color="000000"/>
          <w:rtl w:val="0"/>
          <w:lang w:val="en-US"/>
        </w:rPr>
        <w:t xml:space="preserve">In your driver code, retrieve the values of the counters after the job has completed and report them using </w:t>
      </w:r>
      <w:r>
        <w:rPr>
          <w:rFonts w:ascii="Courier New" w:cs="Cambria" w:hAnsi="Courier New" w:eastAsia="Cambria"/>
          <w:sz w:val="24"/>
          <w:szCs w:val="24"/>
          <w:u w:color="000000"/>
          <w:rtl w:val="0"/>
          <w:lang w:val="en-US"/>
        </w:rPr>
        <w:t>System.out.println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rPr>
          <w:rFonts w:ascii="Cambria" w:cs="Cambria" w:hAnsi="Cambria" w:eastAsia="Cambria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The output folder on HDFS will contain Mapper output files which are empty, because the Mappers did not write any data.</w:t>
      </w:r>
    </w:p>
    <w:p>
      <w:pPr>
        <w:pStyle w:val="Body A"/>
        <w:tabs>
          <w:tab w:val="left" w:pos="437"/>
        </w:tabs>
        <w:jc w:val="both"/>
        <w:rPr>
          <w:sz w:val="24"/>
          <w:szCs w:val="24"/>
          <w:u w:color="000000"/>
        </w:rPr>
      </w:pPr>
    </w:p>
    <w:p>
      <w:pPr>
        <w:pStyle w:val="Body A"/>
        <w:tabs>
          <w:tab w:val="left" w:pos="437"/>
        </w:tabs>
        <w:jc w:val="both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</w:rPr>
        <w:tab/>
        <w:t>The results should look something like this:</w:t>
      </w:r>
    </w:p>
    <w:p>
      <w:pPr>
        <w:pStyle w:val="Body A"/>
        <w:tabs>
          <w:tab w:val="left" w:pos="437"/>
        </w:tabs>
        <w:jc w:val="both"/>
        <w:rPr>
          <w:sz w:val="24"/>
          <w:szCs w:val="24"/>
          <w:u w:color="000000"/>
        </w:rPr>
      </w:pPr>
    </w:p>
    <w:p>
      <w:pPr>
        <w:pStyle w:val="Body A"/>
        <w:tabs>
          <w:tab w:val="left" w:pos="437"/>
        </w:tabs>
        <w:jc w:val="both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sz w:val="24"/>
          <w:szCs w:val="24"/>
          <w:u w:color="000000"/>
        </w:rPr>
        <w:tab/>
        <w:tab/>
        <w:tab/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JPG   = 2629976</w:t>
      </w:r>
    </w:p>
    <w:p>
      <w:pPr>
        <w:pStyle w:val="Body A"/>
        <w:tabs>
          <w:tab w:val="left" w:pos="437"/>
        </w:tabs>
        <w:jc w:val="both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cs="Courier New" w:hAnsi="Courier New" w:eastAsia="Courier New"/>
          <w:sz w:val="24"/>
          <w:szCs w:val="24"/>
          <w:u w:color="000000"/>
          <w:lang w:val="en-US"/>
        </w:rPr>
        <w:tab/>
        <w:tab/>
        <w:tab/>
      </w:r>
      <w:r>
        <w:rPr>
          <w:rFonts w:ascii="Courier New" w:hAnsi="Courier New"/>
          <w:sz w:val="24"/>
          <w:szCs w:val="24"/>
          <w:u w:color="000000"/>
          <w:rtl w:val="0"/>
          <w:lang w:val="de-DE"/>
        </w:rPr>
        <w:t>GIF   = 73682</w:t>
      </w:r>
    </w:p>
    <w:p>
      <w:pPr>
        <w:pStyle w:val="Body A"/>
        <w:tabs>
          <w:tab w:val="left" w:pos="437"/>
        </w:tabs>
        <w:jc w:val="both"/>
        <w:rPr>
          <w:rFonts w:ascii="Courier New" w:cs="Courier New" w:hAnsi="Courier New" w:eastAsia="Courier New"/>
          <w:b w:val="1"/>
          <w:bCs w:val="1"/>
          <w:sz w:val="24"/>
          <w:szCs w:val="24"/>
          <w:u w:color="000000"/>
        </w:rPr>
      </w:pPr>
      <w:r>
        <w:rPr>
          <w:rFonts w:ascii="Courier New" w:cs="Courier New" w:hAnsi="Courier New" w:eastAsia="Courier New"/>
          <w:sz w:val="24"/>
          <w:szCs w:val="24"/>
          <w:u w:color="000000"/>
          <w:lang w:val="en-US"/>
        </w:rPr>
        <w:tab/>
        <w:tab/>
        <w:tab/>
      </w:r>
      <w:r>
        <w:rPr>
          <w:rFonts w:ascii="Courier New" w:hAnsi="Courier New"/>
          <w:sz w:val="24"/>
          <w:szCs w:val="24"/>
          <w:u w:color="000000"/>
          <w:rtl w:val="0"/>
          <w:lang w:val="de-DE"/>
        </w:rPr>
        <w:t>OTHER = 1774178</w:t>
      </w:r>
    </w:p>
    <w:p>
      <w:pPr>
        <w:pStyle w:val="Body A"/>
        <w:spacing w:line="274" w:lineRule="auto"/>
        <w:ind w:right="1080"/>
        <w:rPr>
          <w:sz w:val="24"/>
          <w:szCs w:val="24"/>
          <w:u w:color="000000"/>
        </w:rPr>
      </w:pPr>
    </w:p>
    <w:p>
      <w:pPr>
        <w:pStyle w:val="Body A"/>
        <w:spacing w:line="274" w:lineRule="auto"/>
        <w:ind w:right="1080"/>
        <w:rPr>
          <w:sz w:val="24"/>
          <w:szCs w:val="24"/>
          <w:u w:color="000000"/>
        </w:rPr>
      </w:pPr>
    </w:p>
    <w:p>
      <w:pPr>
        <w:pStyle w:val="Body A"/>
        <w:spacing w:line="274" w:lineRule="auto"/>
        <w:ind w:right="1080"/>
      </w:pPr>
      <w:r>
        <w:rPr>
          <w:b w:val="1"/>
          <w:bCs w:val="1"/>
          <w:sz w:val="50"/>
          <w:szCs w:val="50"/>
          <w:u w:color="000000"/>
          <w:rtl w:val="0"/>
          <w:lang w:val="en-US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6"/>
  </w:abstractNum>
  <w:abstractNum w:abstractNumId="1">
    <w:multiLevelType w:val="hybridMultilevel"/>
    <w:styleLink w:val="Imported Style 46"/>
    <w:lvl w:ilvl="0">
      <w:start w:val="1"/>
      <w:numFmt w:val="decimal"/>
      <w:suff w:val="tab"/>
      <w:lvlText w:val="%1."/>
      <w:lvlJc w:val="left"/>
      <w:pPr>
        <w:ind w:left="440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7"/>
  </w:abstractNum>
  <w:abstractNum w:abstractNumId="3">
    <w:multiLevelType w:val="hybridMultilevel"/>
    <w:styleLink w:val="Imported Style 47"/>
    <w:lvl w:ilvl="0">
      <w:start w:val="1"/>
      <w:numFmt w:val="decimal"/>
      <w:suff w:val="tab"/>
      <w:lvlText w:val="%1."/>
      <w:lvlJc w:val="left"/>
      <w:pPr>
        <w:ind w:left="4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</w:rPr>
  </w:style>
  <w:style w:type="numbering" w:styleId="Imported Style 46">
    <w:name w:val="Imported Style 46"/>
    <w:pPr>
      <w:numPr>
        <w:numId w:val="1"/>
      </w:numPr>
    </w:pPr>
  </w:style>
  <w:style w:type="numbering" w:styleId="Imported Style 47">
    <w:name w:val="Imported Style 47"/>
    <w:pPr>
      <w:numPr>
        <w:numId w:val="3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