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  <w:lang w:val="de-DE"/>
        </w:rPr>
      </w:pPr>
      <w:r>
        <w:rPr>
          <w:u w:color="000000"/>
          <w:rtl w:val="0"/>
          <w:lang w:val="de-DE"/>
        </w:rPr>
        <w:t>OutputFormat</w:t>
      </w:r>
    </w:p>
    <w:p>
      <w:pPr>
        <w:pStyle w:val="Body A"/>
      </w:pPr>
    </w:p>
    <w:tbl>
      <w:tblPr>
        <w:tblW w:w="91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898"/>
        <w:gridCol w:w="6222"/>
      </w:tblGrid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Objective:</w:t>
            </w:r>
          </w:p>
        </w:tc>
        <w:tc>
          <w:tcPr>
            <w:tcW w:type="dxa" w:w="62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sz w:val="30"/>
                <w:szCs w:val="30"/>
                <w:rtl w:val="0"/>
                <w:lang w:val="en-US"/>
              </w:rPr>
              <w:t>Write a custom OutputFormat class.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Location of Files:</w:t>
            </w:r>
          </w:p>
        </w:tc>
        <w:tc>
          <w:tcPr>
            <w:tcW w:type="dxa" w:w="62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~/materials/data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Successful Outcome:</w:t>
            </w:r>
          </w:p>
        </w:tc>
        <w:tc>
          <w:tcPr>
            <w:tcW w:type="dxa" w:w="62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sz w:val="30"/>
                <w:szCs w:val="30"/>
                <w:rtl w:val="0"/>
                <w:lang w:val="en-US"/>
              </w:rPr>
              <w:t>A MapReduce jobs that outputs the growth (or loss) of stock dividends.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Before You Begin:</w:t>
            </w:r>
          </w:p>
        </w:tc>
        <w:tc>
          <w:tcPr>
            <w:tcW w:type="dxa" w:w="62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paragraph"/>
            </w:pPr>
            <w:r>
              <w:rPr>
                <w:rFonts w:ascii="Helvetica" w:hAnsi="Helvetica"/>
                <w:sz w:val="30"/>
                <w:szCs w:val="30"/>
                <w:rtl w:val="0"/>
                <w:lang w:val="en-US"/>
              </w:rPr>
              <w:t>Open Eclipse in your lab instance.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30"/>
                <w:szCs w:val="30"/>
                <w:u w:color="000000"/>
                <w:rtl w:val="0"/>
                <w:lang w:val="fr-FR"/>
              </w:rPr>
              <w:t>JAR File</w:t>
            </w:r>
          </w:p>
        </w:tc>
        <w:tc>
          <w:tcPr>
            <w:tcW w:type="dxa" w:w="62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fr-FR"/>
              </w:rPr>
              <w:t>dividend.jar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30"/>
                <w:szCs w:val="30"/>
                <w:u w:color="000000"/>
                <w:rtl w:val="0"/>
                <w:lang w:val="fr-FR"/>
              </w:rPr>
              <w:t>Eclipse Project</w:t>
            </w:r>
          </w:p>
        </w:tc>
        <w:tc>
          <w:tcPr>
            <w:tcW w:type="dxa" w:w="62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30"/>
                <w:szCs w:val="30"/>
                <w:u w:color="000000"/>
                <w:rtl w:val="0"/>
                <w:lang w:val="fr-FR"/>
              </w:rPr>
              <w:t>custom_sorting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30"/>
                <w:szCs w:val="30"/>
                <w:rtl w:val="0"/>
                <w:lang w:val="en-US"/>
              </w:rPr>
              <w:t>Exercise directory</w:t>
            </w:r>
          </w:p>
        </w:tc>
        <w:tc>
          <w:tcPr>
            <w:tcW w:type="dxa" w:w="62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720" w:hanging="720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~/workspace/custom_sorting</w:t>
            </w:r>
          </w:p>
        </w:tc>
      </w:tr>
    </w:tbl>
    <w:p>
      <w:pPr>
        <w:pStyle w:val="Title"/>
        <w:widowControl w:val="0"/>
        <w:bidi w:val="0"/>
        <w:ind w:left="108" w:right="0" w:hanging="108"/>
        <w:jc w:val="left"/>
        <w:outlineLvl w:val="1"/>
        <w:rPr>
          <w:u w:color="000000"/>
          <w:rtl w:val="0"/>
          <w:lang w:val="de-DE"/>
        </w:rPr>
      </w:pPr>
    </w:p>
    <w:p>
      <w:pPr>
        <w:pStyle w:val="Heading"/>
        <w:keepNext w:val="0"/>
        <w:widowControl w:val="0"/>
        <w:bidi w:val="0"/>
        <w:spacing w:before="100" w:after="100"/>
        <w:ind w:left="0" w:right="0" w:firstLine="0"/>
        <w:jc w:val="left"/>
        <w:rPr>
          <w:rFonts w:ascii="Times New Roman" w:cs="Times New Roman" w:hAnsi="Times New Roman" w:eastAsia="Times New Roman"/>
          <w:kern w:val="36"/>
          <w:sz w:val="48"/>
          <w:szCs w:val="48"/>
          <w:u w:color="000000"/>
          <w:rtl w:val="0"/>
          <w:lang w:val="en-US"/>
        </w:rPr>
      </w:pP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Open the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custom_sorting</w:t>
      </w:r>
      <w:r>
        <w:rPr>
          <w:rFonts w:ascii="Helvetica" w:hAnsi="Helvetica"/>
          <w:rtl w:val="0"/>
          <w:lang w:val="en-US"/>
        </w:rPr>
        <w:t xml:space="preserve"> project in Eclipse.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 xml:space="preserve">Define a Custom OutputFormat Class 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cs="Arial Unicode MS" w:eastAsia="Arial Unicode MS"/>
          <w:rtl w:val="0"/>
        </w:rPr>
        <w:t>3</w:t>
      </w:r>
      <w:r>
        <w:rPr>
          <w:rFonts w:ascii="Helvetica" w:hAnsi="Helvetica"/>
          <w:rtl w:val="0"/>
          <w:lang w:val="en-US"/>
        </w:rPr>
        <w:t>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Open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DividendDriver.java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and look in the run method. What is the current Output Format of this job? 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You are going to replace the current Output Format with a custom class that you define. Start by adding a new class to the customsort package named DividendOutputFormat that extends FileOuputFormat.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What should the data types of the K and V generics be?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6.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Change K to the appropriate data type, and change V to the appropriate data type.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7.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Use Eclipse to generate the unimplemented getRecordWriter method from the parent class FileOutputFormat.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8.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Change the parameter name of </w:t>
      </w:r>
      <w:r>
        <w:rPr>
          <w:rFonts w:ascii="Helvetica" w:hAnsi="Helvetica"/>
          <w:b w:val="1"/>
          <w:bCs w:val="1"/>
          <w:rtl w:val="0"/>
          <w:lang w:val="en-US"/>
        </w:rPr>
        <w:t>TaskAttemptContext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from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arg0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to context. 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9.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Within getRecordWriter, create a file to write the output to, using the job name and the task ID as part of the filename: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partition = context.getTaskAttemptID().getTaskID().getId();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Path outputDir =FileOutputFormat.getOutputPath(context);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Path file = new Path(outputDir.getName()+ Path.SEPARATOR+ context.getJobName()+ "_" + partition); 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FileSystem fs =file.getFileSystem(context.getConfiguration()); 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FSDataOutputStream fileOut = fs.create(file);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NOTE: Using the task ID is a clever trick because we need to ensure the output files each have a unique name for each Reducer. Otherwise, you will get an exception at runtime if two Reducers try to write output to the same filename.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10.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Pass the FSDataOutputStream object to a new DividendRecordWriter and return it: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return new DividendRecordWriter(fileOut);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Save your changes to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DividendOutputFormat.java</w:t>
      </w:r>
      <w:r>
        <w:rPr>
          <w:rFonts w:cs="Arial Unicode MS" w:eastAsia="Arial Unicode MS"/>
          <w:rtl w:val="0"/>
        </w:rPr>
        <w:t xml:space="preserve">. </w:t>
      </w:r>
      <w:r>
        <w:rPr>
          <w:rFonts w:ascii="Helvetica" w:hAnsi="Helvetica"/>
          <w:rtl w:val="0"/>
          <w:lang w:val="en-US"/>
        </w:rPr>
        <w:t>You will have a compiler error because the DividendRecordWriter class does not exist yet, but you will define that next.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12.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>Define a Custom RecordWriter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Add a new static inner class to DividendOutputFormat named DividendRecordWriter that extends RecordWriter.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14.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Change the key generic K to NullWritable and the value generic V to DividendChange.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15.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Add two fields to DividendRecordWriter: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public final String SEPARATOR = ",";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private DataOutputStream out; 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16.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Add a constructor to DividendRecordWriter that has a DataOutputStream parameter and assigns it to the out field.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17.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Let Eclipse generate the unimplemented close and write methods for your DividendRecordWriter class.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18.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In the close method, close the output stream of the out field.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19.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Change the parameter names of the write method from arg0 and arg1 to key and value, respectively.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20.</w:t>
      </w:r>
      <w:r>
        <w:rPr>
          <w:rFonts w:ascii="Helvetica" w:hAnsi="Helvetica" w:hint="default"/>
          <w:rtl w:val="0"/>
          <w:lang w:val="en-US"/>
        </w:rPr>
        <w:t xml:space="preserve">     </w:t>
      </w:r>
      <w:r>
        <w:rPr>
          <w:rFonts w:ascii="Helvetica" w:hAnsi="Helvetica"/>
          <w:rtl w:val="0"/>
          <w:lang w:val="en-US"/>
        </w:rPr>
        <w:t>In the write method, instantiate a new StringBuilder object: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StringBuilder result = new StringBuilder();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Using the append method of StringBuilder and the data in the DividendChange parameter, build a string that looks like: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ABC,2012-07-14,0.045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22.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Append a newline character to the end of result.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Use the write method of the out parameter to write out the StringBuilder instance: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out.write(result.toString().getBytes());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24.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Save your changes to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DividendOutputFormat.java</w:t>
      </w:r>
      <w:r>
        <w:rPr>
          <w:rFonts w:cs="Arial Unicode MS" w:eastAsia="Arial Unicode MS"/>
          <w:rtl w:val="0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25.</w:t>
      </w:r>
      <w:r>
        <w:rPr>
          <w:rFonts w:ascii="Helvetica" w:hAnsi="Helvetica" w:hint="default"/>
          <w:rtl w:val="0"/>
          <w:lang w:val="en-US"/>
        </w:rPr>
        <w:t>   </w:t>
      </w:r>
      <w:r>
        <w:rPr>
          <w:rFonts w:ascii="Helvetica" w:hAnsi="Helvetica"/>
          <w:rtl w:val="0"/>
          <w:lang w:val="en-US"/>
        </w:rPr>
        <w:t>Modify the Job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26.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Open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DividendDriver.java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27.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In the </w:t>
      </w:r>
      <w:r>
        <w:rPr>
          <w:rFonts w:ascii="Helvetica" w:hAnsi="Helvetica"/>
          <w:b w:val="1"/>
          <w:bCs w:val="1"/>
          <w:rtl w:val="0"/>
          <w:lang w:val="en-US"/>
        </w:rPr>
        <w:t>run()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method, change the output format of this job from TextOutputFormat to DividendOutputFormat.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28.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Set the number of reduce tasks to 3.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29.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Save your changes to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DividendDriver.java</w:t>
      </w:r>
      <w:r>
        <w:rPr>
          <w:rFonts w:cs="Arial Unicode MS" w:eastAsia="Arial Unicode MS"/>
          <w:rtl w:val="0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30.</w:t>
      </w:r>
      <w:r>
        <w:rPr>
          <w:rFonts w:ascii="Helvetica" w:hAnsi="Helvetica" w:hint="default"/>
          <w:rtl w:val="0"/>
          <w:lang w:val="en-US"/>
        </w:rPr>
        <w:t xml:space="preserve">    </w:t>
      </w:r>
      <w:r>
        <w:rPr>
          <w:rFonts w:ascii="Helvetica" w:hAnsi="Helvetica"/>
          <w:rtl w:val="0"/>
          <w:lang w:val="en-US"/>
        </w:rPr>
        <w:t>Run the Job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31.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Build the project to create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dividend.jar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32.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Run the job: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yarn jar dividendgrowth.jar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When the job is finished, you should see 3 files named DividendJob_# in the growth folder of HDFS.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-rw-r--r-- 1 [username] hdfs 76138 growth/DividendJob_0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-rw-r--r-- 1 [username] hdfs 72193 growth/DividendJob_1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-rw-r--r-- 1 [username] hdfs 89279 growth/DividendJob_2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34.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Where did these filenames come from?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35.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View the contents of DividendJob_0: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$ hdfs dfs -cat growth/DividendJob_0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sz w:val="24"/>
          <w:szCs w:val="24"/>
          <w:rtl w:val="0"/>
        </w:rPr>
        <w:tab/>
        <w:t>...AZZ,2000-03-08,0.065 AZZ,2001-03-08,-0.06 AZZ,</w:t>
        <w:tab/>
        <w:tab/>
        <w:tab/>
        <w:tab/>
        <w:t>2001-04-10,0.06AZZ,2010-01-28,0.16999999999999998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Notice the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>A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  <w:lang w:val="en-US"/>
        </w:rPr>
        <w:t xml:space="preserve">stocks are in DividendJob_0, the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>B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  <w:lang w:val="en-US"/>
        </w:rPr>
        <w:t xml:space="preserve">stocks are in DividendJob_1, and the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>C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  <w:lang w:val="en-US"/>
        </w:rPr>
        <w:t>stocks are in DividendJob_2.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36.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>Configure Multiple Outputs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37.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In this step, you will learn how to use the MulitpleOutputs class to configure a Reducer to send output to multiple files. Start by commenting out the line of code in the run method of DividendJob where you set the output format to DividendOutputFormat: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//job.setOutputFormatClass(DividendOutputFormat.class);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38.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In the run method, define two named outputs, one for positive growth dividends and one for negative growth: 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MultipleOutputs.addNamedOutput(job, </w:t>
        <w:tab/>
        <w:t xml:space="preserve">"positive",TextOutputFormat.class, NullWritable.class, </w:t>
        <w:tab/>
        <w:tab/>
        <w:tab/>
        <w:t>DividendChange.class);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MultipleOutputs.addNamedOutput(job, </w:t>
        <w:tab/>
        <w:t xml:space="preserve">"negative",TextOutputFormat.class, NullWritable.class, </w:t>
        <w:tab/>
        <w:tab/>
        <w:tab/>
        <w:t>DividendChange.class);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39.</w:t>
      </w:r>
      <w:r>
        <w:rPr>
          <w:rFonts w:ascii="Helvetica" w:hAnsi="Helvetica" w:hint="default"/>
          <w:rtl w:val="0"/>
          <w:lang w:val="en-US"/>
        </w:rPr>
        <w:t xml:space="preserve">  </w:t>
      </w:r>
      <w:r>
        <w:rPr>
          <w:rFonts w:ascii="Helvetica" w:hAnsi="Helvetica"/>
          <w:rtl w:val="0"/>
          <w:lang w:val="en-US"/>
        </w:rPr>
        <w:t>Add a field of type MultipleOutputs&lt;NullWritable, DividendChange&gt; named mos to the DividendGrowthReducer class.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40. Initialize the mos field in the setup method of DividendGrowthReducer.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41. In the reduce method of DividendGrowthReducer, comment the line of code where you write out the key/value pair using context. Instead, write out the key/value pairs to the named outputs based on whether the growth is positive or negative: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if(growth &gt; 0) {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  <w:tab/>
        <w:t xml:space="preserve"> mos.write("positive",outputKey,outputValue,"pos");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} else {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  <w:tab/>
        <w:tab/>
        <w:t>mos.write("negative",outputKey,outputValue,"neg");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>}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42. Based on the code above, what will the names of the output files be when this code executes? </w:t>
      </w:r>
      <w:r>
        <w:rPr>
          <w:rFonts w:ascii="Helvetica" w:hAnsi="Helvetica" w:hint="default"/>
          <w:rtl w:val="0"/>
          <w:lang w:val="en-US"/>
        </w:rPr>
        <w:t>       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43.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Add the cleanup method to DividendGrowthReducer. Within cleanup, invoke the close method on mos.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IMPORTANT: If you notice your MapReduce jobs that use a MultipleOutputs format is generating empty files, it is probably because you forgot to close them!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44. Run the Job Again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45.</w:t>
      </w:r>
      <w:r>
        <w:rPr>
          <w:rFonts w:ascii="Helvetica" w:hAnsi="Helvetica" w:hint="default"/>
          <w:rtl w:val="0"/>
          <w:lang w:val="en-US"/>
        </w:rPr>
        <w:t> </w:t>
      </w:r>
      <w:r>
        <w:rPr>
          <w:rFonts w:ascii="Helvetica" w:hAnsi="Helvetica"/>
          <w:rtl w:val="0"/>
          <w:lang w:val="en-US"/>
        </w:rPr>
        <w:t>Save your changes to DividendDriver, and then build and run the job again.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46.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 xml:space="preserve">Look in the </w:t>
      </w:r>
      <w:r>
        <w:rPr>
          <w:rFonts w:ascii="Helvetica" w:hAnsi="Helvetica"/>
          <w:b w:val="1"/>
          <w:bCs w:val="1"/>
          <w:rtl w:val="0"/>
          <w:lang w:val="en-US"/>
        </w:rPr>
        <w:t>growth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folder for two sets of files from each reduer: </w:t>
      </w:r>
      <w:r>
        <w:rPr>
          <w:rFonts w:ascii="Helvetica" w:hAnsi="Helvetica"/>
          <w:b w:val="1"/>
          <w:bCs w:val="1"/>
          <w:rtl w:val="0"/>
          <w:lang w:val="en-US"/>
        </w:rPr>
        <w:t>neg-r-0000#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pos-r-0000#</w:t>
      </w:r>
      <w:r>
        <w:rPr>
          <w:rFonts w:ascii="Helvetica" w:hAnsi="Helvetica"/>
          <w:rtl w:val="0"/>
          <w:lang w:val="en-US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Verify that all the positive growths appear in the </w:t>
      </w:r>
      <w:r>
        <w:rPr>
          <w:rFonts w:ascii="Helvetica" w:hAnsi="Helvetica"/>
          <w:b w:val="1"/>
          <w:bCs w:val="1"/>
          <w:rtl w:val="0"/>
          <w:lang w:val="en-US"/>
        </w:rPr>
        <w:t>pos-r-0000#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files and all the negative growths appear in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neg-r-0000#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47.</w:t>
      </w:r>
      <w:r>
        <w:rPr>
          <w:rFonts w:ascii="Helvetica" w:hAnsi="Helvetica" w:hint="default"/>
          <w:rtl w:val="0"/>
          <w:lang w:val="en-US"/>
        </w:rPr>
        <w:t xml:space="preserve">      </w:t>
      </w:r>
      <w:r>
        <w:rPr>
          <w:rFonts w:ascii="Helvetica" w:hAnsi="Helvetica"/>
          <w:rtl w:val="0"/>
          <w:lang w:val="en-US"/>
        </w:rPr>
        <w:t>Remove the Empty Output File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48.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Look at the contents of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part-r-00000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in the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growth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folder of the 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CustomSort </w:t>
      </w:r>
      <w:r>
        <w:rPr>
          <w:rFonts w:ascii="Helvetica" w:hAnsi="Helvetica"/>
          <w:rtl w:val="0"/>
          <w:lang w:val="en-US"/>
        </w:rPr>
        <w:t xml:space="preserve">project. Why does this file exist, and why is it empty? 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49.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You can avoid the empty files getting created by using the LazyOutputFormat class. Add the following line of code to the run method of DividendJob: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LazyOutputFormat.setOutputFormatClass(job, </w:t>
        <w:tab/>
        <w:tab/>
        <w:tab/>
        <w:tab/>
        <w:tab/>
        <w:t>TextOutputFormat.class);</w:t>
      </w: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rtl w:val="0"/>
          <w:lang w:val="en-US"/>
        </w:rPr>
        <w:t>50.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Save your changes to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DividendDriver.java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and build and run the program again.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51.</w:t>
      </w:r>
      <w:r>
        <w:rPr>
          <w:rFonts w:ascii="Helvetica" w:hAnsi="Helvetica" w:hint="default"/>
          <w:rtl w:val="0"/>
          <w:lang w:val="en-US"/>
        </w:rPr>
        <w:t xml:space="preserve">   </w:t>
      </w:r>
      <w:r>
        <w:rPr>
          <w:rFonts w:ascii="Helvetica" w:hAnsi="Helvetica"/>
          <w:rtl w:val="0"/>
          <w:lang w:val="en-US"/>
        </w:rPr>
        <w:t>Refresh the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growth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folder and the </w:t>
      </w:r>
      <w:r>
        <w:rPr>
          <w:rFonts w:ascii="Helvetica" w:hAnsi="Helvetica"/>
          <w:b w:val="1"/>
          <w:bCs w:val="1"/>
          <w:rtl w:val="0"/>
          <w:lang w:val="en-US"/>
        </w:rPr>
        <w:t>part-r-0000#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files should not appear this time.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Result: In this lab, you wrote a custom output format that outputs DividendChange objects. You learned how to specify the file name and write a custom RecordWriter. You also saw how to use the MulitpleOutputs class to output data to multiple files.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r>
        <w:rPr>
          <w:rFonts w:cs="Arial Unicode MS" w:eastAsia="Arial Unicode MS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ableparagraph">
    <w:name w:val="tableparagraph"/>
    <w:next w:val="table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