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FD" w:rsidRDefault="0039435C">
      <w:pPr>
        <w:pStyle w:val="Title"/>
        <w:outlineLvl w:val="1"/>
        <w:rPr>
          <w:u w:color="000000"/>
        </w:rPr>
      </w:pPr>
      <w:r>
        <w:rPr>
          <w:u w:color="000000"/>
        </w:rPr>
        <w:t xml:space="preserve">Basic Spark-Shell </w:t>
      </w:r>
    </w:p>
    <w:p w:rsidR="005738FD" w:rsidRDefault="005738FD">
      <w:pPr>
        <w:pStyle w:val="BodyA"/>
      </w:pPr>
    </w:p>
    <w:tbl>
      <w:tblPr>
        <w:tblW w:w="82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495"/>
        <w:gridCol w:w="5761"/>
      </w:tblGrid>
      <w:tr w:rsidR="005738FD">
        <w:trPr>
          <w:trHeight w:val="38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38FD" w:rsidRDefault="0039435C">
            <w:pPr>
              <w:pStyle w:val="BodyA"/>
              <w:spacing w:line="20" w:lineRule="atLeast"/>
            </w:pPr>
            <w:r>
              <w:rPr>
                <w:b/>
                <w:bCs/>
                <w:sz w:val="30"/>
                <w:szCs w:val="30"/>
              </w:rPr>
              <w:t>Objective</w:t>
            </w:r>
          </w:p>
        </w:tc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38FD" w:rsidRDefault="0039435C">
            <w:pPr>
              <w:pStyle w:val="BodyA"/>
              <w:spacing w:line="20" w:lineRule="atLeast"/>
            </w:pPr>
            <w:r>
              <w:rPr>
                <w:sz w:val="30"/>
                <w:szCs w:val="30"/>
              </w:rPr>
              <w:t xml:space="preserve">Perform basic spark-shell operations </w:t>
            </w:r>
          </w:p>
        </w:tc>
      </w:tr>
      <w:tr w:rsidR="005738FD">
        <w:trPr>
          <w:trHeight w:val="74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38FD" w:rsidRDefault="0039435C">
            <w:pPr>
              <w:pStyle w:val="BodyA"/>
              <w:spacing w:line="20" w:lineRule="atLeast"/>
            </w:pPr>
            <w:r>
              <w:rPr>
                <w:b/>
                <w:bCs/>
                <w:sz w:val="30"/>
                <w:szCs w:val="30"/>
              </w:rPr>
              <w:t>Location of Files</w:t>
            </w:r>
          </w:p>
        </w:tc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38FD" w:rsidRDefault="0039435C">
            <w:pPr>
              <w:pStyle w:val="BodyA"/>
              <w:spacing w:line="20" w:lineRule="atLeast"/>
            </w:pPr>
            <w:r>
              <w:rPr>
                <w:rFonts w:ascii="Courier New" w:hAnsi="Courier New"/>
                <w:sz w:val="30"/>
                <w:szCs w:val="30"/>
              </w:rPr>
              <w:t>~/materials/data</w:t>
            </w:r>
          </w:p>
        </w:tc>
      </w:tr>
      <w:tr w:rsidR="005738FD">
        <w:trPr>
          <w:trHeight w:val="74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38FD" w:rsidRDefault="0039435C">
            <w:pPr>
              <w:pStyle w:val="BodyA"/>
              <w:spacing w:line="20" w:lineRule="atLeast"/>
            </w:pPr>
            <w:r>
              <w:rPr>
                <w:b/>
                <w:bCs/>
                <w:sz w:val="30"/>
                <w:szCs w:val="30"/>
              </w:rPr>
              <w:t>Expected Outcome</w:t>
            </w:r>
          </w:p>
        </w:tc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38FD" w:rsidRDefault="0039435C">
            <w:pPr>
              <w:pStyle w:val="Default"/>
              <w:spacing w:after="240"/>
            </w:pPr>
            <w:r>
              <w:rPr>
                <w:sz w:val="30"/>
                <w:szCs w:val="30"/>
                <w:u w:color="000000"/>
              </w:rPr>
              <w:t>Compare its performance with a traditional Hadoop MapReduce program.</w:t>
            </w:r>
          </w:p>
        </w:tc>
      </w:tr>
      <w:tr w:rsidR="005738FD">
        <w:trPr>
          <w:trHeight w:val="74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38FD" w:rsidRDefault="0039435C">
            <w:pPr>
              <w:pStyle w:val="BodyA"/>
              <w:spacing w:line="20" w:lineRule="atLeast"/>
            </w:pPr>
            <w:r>
              <w:rPr>
                <w:b/>
                <w:bCs/>
                <w:sz w:val="30"/>
                <w:szCs w:val="30"/>
              </w:rPr>
              <w:t>Before You Begin</w:t>
            </w:r>
          </w:p>
        </w:tc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38FD" w:rsidRDefault="0039435C">
            <w:pPr>
              <w:pStyle w:val="BodyA"/>
              <w:spacing w:line="20" w:lineRule="atLeast"/>
            </w:pPr>
            <w:r>
              <w:rPr>
                <w:sz w:val="30"/>
                <w:szCs w:val="30"/>
              </w:rPr>
              <w:t>Open New Terminal Window</w:t>
            </w:r>
          </w:p>
        </w:tc>
      </w:tr>
    </w:tbl>
    <w:p w:rsidR="005738FD" w:rsidRDefault="005738FD">
      <w:pPr>
        <w:pStyle w:val="Title"/>
        <w:widowControl w:val="0"/>
        <w:ind w:left="108" w:hanging="108"/>
        <w:outlineLvl w:val="1"/>
        <w:rPr>
          <w:u w:color="000000"/>
        </w:rPr>
      </w:pPr>
    </w:p>
    <w:p w:rsidR="005738FD" w:rsidRDefault="005738FD">
      <w:pPr>
        <w:pStyle w:val="BodyA"/>
        <w:rPr>
          <w:b/>
          <w:bCs/>
          <w:sz w:val="50"/>
          <w:szCs w:val="50"/>
        </w:rPr>
      </w:pPr>
    </w:p>
    <w:p w:rsidR="005738FD" w:rsidRDefault="0039435C">
      <w:pPr>
        <w:pStyle w:val="Default"/>
        <w:spacing w:after="240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 xml:space="preserve">In this exercise, we will upload a relatively big data set (NASDAQ Exchange Daily 1970-2010) to Hadoop file system (HDFS). We will compute </w:t>
      </w:r>
      <w:r>
        <w:rPr>
          <w:b/>
          <w:bCs/>
          <w:sz w:val="24"/>
          <w:szCs w:val="24"/>
          <w:u w:color="000000"/>
          <w:lang w:val="de-DE"/>
        </w:rPr>
        <w:t>“</w:t>
      </w:r>
      <w:r>
        <w:rPr>
          <w:b/>
          <w:bCs/>
          <w:sz w:val="24"/>
          <w:szCs w:val="24"/>
          <w:u w:color="000000"/>
        </w:rPr>
        <w:t>Number of o</w:t>
      </w:r>
      <w:r w:rsidR="00B34060">
        <w:rPr>
          <w:b/>
          <w:bCs/>
          <w:sz w:val="24"/>
          <w:szCs w:val="24"/>
          <w:u w:color="000000"/>
        </w:rPr>
        <w:t xml:space="preserve">ccurrence for the stock-ticker </w:t>
      </w:r>
      <w:bookmarkStart w:id="0" w:name="_GoBack"/>
      <w:bookmarkEnd w:id="0"/>
      <w:r>
        <w:rPr>
          <w:b/>
          <w:bCs/>
          <w:sz w:val="24"/>
          <w:szCs w:val="24"/>
          <w:u w:color="000000"/>
          <w:lang w:val="fr-FR"/>
        </w:rPr>
        <w:t>‘</w:t>
      </w:r>
      <w:r>
        <w:rPr>
          <w:b/>
          <w:bCs/>
          <w:sz w:val="24"/>
          <w:szCs w:val="24"/>
          <w:u w:color="000000"/>
        </w:rPr>
        <w:t>AMG</w:t>
      </w:r>
      <w:r>
        <w:rPr>
          <w:b/>
          <w:bCs/>
          <w:sz w:val="24"/>
          <w:szCs w:val="24"/>
          <w:u w:color="000000"/>
          <w:lang w:val="fr-FR"/>
        </w:rPr>
        <w:t xml:space="preserve">’ </w:t>
      </w:r>
      <w:r>
        <w:rPr>
          <w:b/>
          <w:bCs/>
          <w:sz w:val="24"/>
          <w:szCs w:val="24"/>
          <w:u w:color="000000"/>
        </w:rPr>
        <w:t>in the dataset</w:t>
      </w:r>
      <w:r>
        <w:rPr>
          <w:b/>
          <w:bCs/>
          <w:sz w:val="24"/>
          <w:szCs w:val="24"/>
          <w:u w:color="000000"/>
          <w:lang w:val="fr-FR"/>
        </w:rPr>
        <w:t>”</w:t>
      </w:r>
      <w:r>
        <w:rPr>
          <w:sz w:val="24"/>
          <w:szCs w:val="24"/>
          <w:u w:color="000000"/>
        </w:rPr>
        <w:t xml:space="preserve"> using Spark.</w:t>
      </w:r>
    </w:p>
    <w:p w:rsidR="005738FD" w:rsidRDefault="0039435C">
      <w:pPr>
        <w:pStyle w:val="Default"/>
        <w:spacing w:after="240"/>
        <w:rPr>
          <w:b/>
          <w:bCs/>
          <w:sz w:val="24"/>
          <w:szCs w:val="24"/>
          <w:u w:color="000000"/>
        </w:rPr>
      </w:pPr>
      <w:r>
        <w:rPr>
          <w:b/>
          <w:bCs/>
          <w:sz w:val="24"/>
          <w:szCs w:val="24"/>
          <w:u w:color="000000"/>
        </w:rPr>
        <w:t xml:space="preserve">Step 1:  </w:t>
      </w:r>
      <w:r>
        <w:rPr>
          <w:sz w:val="24"/>
          <w:szCs w:val="24"/>
          <w:u w:color="000000"/>
        </w:rPr>
        <w:t>Copy NASDAQ data to HDFS.</w:t>
      </w:r>
    </w:p>
    <w:p w:rsidR="005738FD" w:rsidRDefault="0039435C">
      <w:pPr>
        <w:pStyle w:val="Default"/>
        <w:rPr>
          <w:rFonts w:ascii="Courier New" w:eastAsia="Courier New" w:hAnsi="Courier New" w:cs="Courier New"/>
          <w:sz w:val="24"/>
          <w:szCs w:val="24"/>
          <w:u w:color="000000"/>
        </w:rPr>
      </w:pPr>
      <w:r>
        <w:rPr>
          <w:rFonts w:ascii="Courier New" w:eastAsia="Courier New" w:hAnsi="Courier New" w:cs="Courier New"/>
          <w:b/>
          <w:bCs/>
          <w:sz w:val="24"/>
          <w:szCs w:val="24"/>
          <w:u w:color="000000"/>
          <w:lang w:val="fr-FR"/>
        </w:rPr>
        <w:tab/>
      </w:r>
      <w:r>
        <w:rPr>
          <w:rFonts w:ascii="Courier New" w:hAnsi="Courier New"/>
          <w:sz w:val="24"/>
          <w:szCs w:val="24"/>
          <w:u w:color="000000"/>
        </w:rPr>
        <w:t>$</w:t>
      </w:r>
      <w:r>
        <w:rPr>
          <w:rFonts w:ascii="Courier New" w:hAnsi="Courier New"/>
          <w:sz w:val="24"/>
          <w:szCs w:val="24"/>
          <w:u w:color="000000"/>
          <w:lang w:val="de-DE"/>
        </w:rPr>
        <w:t xml:space="preserve"> hdfs dfs </w:t>
      </w:r>
      <w:r>
        <w:rPr>
          <w:rFonts w:ascii="Courier New" w:hAnsi="Courier New"/>
          <w:sz w:val="24"/>
          <w:szCs w:val="24"/>
          <w:u w:color="000000"/>
          <w:lang w:val="fr-FR"/>
        </w:rPr>
        <w:t>–</w:t>
      </w:r>
      <w:r>
        <w:rPr>
          <w:rFonts w:ascii="Courier New" w:hAnsi="Courier New"/>
          <w:sz w:val="24"/>
          <w:szCs w:val="24"/>
          <w:u w:color="000000"/>
          <w:lang w:val="fr-FR"/>
        </w:rPr>
        <w:t>mkdir nasdaq</w:t>
      </w:r>
    </w:p>
    <w:p w:rsidR="005738FD" w:rsidRDefault="0039435C">
      <w:pPr>
        <w:pStyle w:val="Default"/>
        <w:rPr>
          <w:rFonts w:ascii="Courier New" w:eastAsia="Courier New" w:hAnsi="Courier New" w:cs="Courier New"/>
          <w:sz w:val="24"/>
          <w:szCs w:val="24"/>
          <w:u w:color="000000"/>
        </w:rPr>
      </w:pPr>
      <w:r>
        <w:rPr>
          <w:rFonts w:ascii="Courier New" w:eastAsia="Courier New" w:hAnsi="Courier New" w:cs="Courier New"/>
          <w:sz w:val="24"/>
          <w:szCs w:val="24"/>
          <w:u w:color="000000"/>
        </w:rPr>
        <w:tab/>
        <w:t>$</w:t>
      </w:r>
      <w:r>
        <w:rPr>
          <w:rFonts w:ascii="Courier New" w:hAnsi="Courier New"/>
          <w:sz w:val="24"/>
          <w:szCs w:val="24"/>
          <w:u w:color="000000"/>
          <w:lang w:val="de-DE"/>
        </w:rPr>
        <w:t xml:space="preserve"> hdfs dfs </w:t>
      </w:r>
      <w:r>
        <w:rPr>
          <w:rFonts w:ascii="Courier New" w:hAnsi="Courier New"/>
          <w:sz w:val="24"/>
          <w:szCs w:val="24"/>
          <w:u w:color="000000"/>
          <w:lang w:val="fr-FR"/>
        </w:rPr>
        <w:t>–</w:t>
      </w:r>
      <w:r>
        <w:rPr>
          <w:rFonts w:ascii="Courier New" w:hAnsi="Courier New"/>
          <w:sz w:val="24"/>
          <w:szCs w:val="24"/>
          <w:u w:color="000000"/>
        </w:rPr>
        <w:t>put NYSE</w:t>
      </w:r>
      <w:r>
        <w:rPr>
          <w:rFonts w:ascii="Courier New" w:hAnsi="Courier New"/>
          <w:sz w:val="24"/>
          <w:szCs w:val="24"/>
          <w:u w:color="000000"/>
          <w:lang w:val="pt-PT"/>
        </w:rPr>
        <w:t>* nasdaq</w:t>
      </w:r>
    </w:p>
    <w:p w:rsidR="005738FD" w:rsidRDefault="0039435C">
      <w:pPr>
        <w:pStyle w:val="Default"/>
        <w:rPr>
          <w:rFonts w:ascii="Courier New" w:eastAsia="Courier New" w:hAnsi="Courier New" w:cs="Courier New"/>
          <w:sz w:val="24"/>
          <w:szCs w:val="24"/>
          <w:u w:color="000000"/>
        </w:rPr>
      </w:pPr>
      <w:r>
        <w:rPr>
          <w:rFonts w:ascii="Courier New" w:eastAsia="Courier New" w:hAnsi="Courier New" w:cs="Courier New"/>
          <w:sz w:val="24"/>
          <w:szCs w:val="24"/>
          <w:u w:color="000000"/>
        </w:rPr>
        <w:tab/>
        <w:t>$</w:t>
      </w:r>
      <w:r>
        <w:rPr>
          <w:rFonts w:ascii="Courier New" w:hAnsi="Courier New"/>
          <w:sz w:val="24"/>
          <w:szCs w:val="24"/>
          <w:u w:color="000000"/>
          <w:lang w:val="de-DE"/>
        </w:rPr>
        <w:t xml:space="preserve"> hdfs dfs </w:t>
      </w:r>
      <w:r>
        <w:rPr>
          <w:rFonts w:ascii="Courier New" w:hAnsi="Courier New"/>
          <w:sz w:val="24"/>
          <w:szCs w:val="24"/>
          <w:u w:color="000000"/>
          <w:lang w:val="fr-FR"/>
        </w:rPr>
        <w:t>–</w:t>
      </w:r>
      <w:r>
        <w:rPr>
          <w:rFonts w:ascii="Courier New" w:hAnsi="Courier New"/>
          <w:sz w:val="24"/>
          <w:szCs w:val="24"/>
          <w:u w:color="000000"/>
          <w:lang w:val="pt-PT"/>
        </w:rPr>
        <w:t>ls nasdaq</w:t>
      </w:r>
    </w:p>
    <w:p w:rsidR="005738FD" w:rsidRDefault="005738FD">
      <w:pPr>
        <w:pStyle w:val="Default"/>
        <w:rPr>
          <w:b/>
          <w:bCs/>
          <w:sz w:val="24"/>
          <w:szCs w:val="24"/>
          <w:u w:color="000000"/>
          <w:lang w:val="fr-FR"/>
        </w:rPr>
      </w:pPr>
    </w:p>
    <w:p w:rsidR="005738FD" w:rsidRDefault="0039435C">
      <w:pPr>
        <w:pStyle w:val="Default"/>
        <w:spacing w:after="240"/>
        <w:rPr>
          <w:b/>
          <w:bCs/>
          <w:sz w:val="24"/>
          <w:szCs w:val="24"/>
          <w:u w:color="000000"/>
        </w:rPr>
      </w:pPr>
      <w:r>
        <w:rPr>
          <w:b/>
          <w:bCs/>
          <w:sz w:val="24"/>
          <w:szCs w:val="24"/>
          <w:u w:color="000000"/>
        </w:rPr>
        <w:t xml:space="preserve">Step 2:  </w:t>
      </w:r>
      <w:r>
        <w:rPr>
          <w:sz w:val="24"/>
          <w:szCs w:val="24"/>
          <w:u w:color="000000"/>
        </w:rPr>
        <w:t xml:space="preserve">Count number of occurrence for the stock-ticker </w:t>
      </w:r>
      <w:r>
        <w:rPr>
          <w:sz w:val="24"/>
          <w:szCs w:val="24"/>
          <w:u w:color="000000"/>
          <w:lang w:val="fr-FR"/>
        </w:rPr>
        <w:t>‘</w:t>
      </w:r>
      <w:r>
        <w:rPr>
          <w:sz w:val="24"/>
          <w:szCs w:val="24"/>
          <w:u w:color="000000"/>
        </w:rPr>
        <w:t>AMG</w:t>
      </w:r>
      <w:r>
        <w:rPr>
          <w:sz w:val="24"/>
          <w:szCs w:val="24"/>
          <w:u w:color="000000"/>
          <w:lang w:val="fr-FR"/>
        </w:rPr>
        <w:t xml:space="preserve">’ </w:t>
      </w:r>
      <w:r>
        <w:rPr>
          <w:sz w:val="24"/>
          <w:szCs w:val="24"/>
          <w:u w:color="000000"/>
        </w:rPr>
        <w:t xml:space="preserve">using </w:t>
      </w:r>
      <w:r>
        <w:rPr>
          <w:b/>
          <w:bCs/>
          <w:sz w:val="24"/>
          <w:szCs w:val="24"/>
          <w:u w:color="000000"/>
        </w:rPr>
        <w:t>SPARK</w:t>
      </w:r>
      <w:r>
        <w:rPr>
          <w:sz w:val="24"/>
          <w:szCs w:val="24"/>
          <w:u w:color="000000"/>
          <w:lang w:val="fr-FR"/>
        </w:rPr>
        <w:t>.</w:t>
      </w:r>
    </w:p>
    <w:p w:rsidR="005738FD" w:rsidRDefault="0039435C">
      <w:pPr>
        <w:pStyle w:val="Default"/>
        <w:spacing w:after="24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fr-FR"/>
        </w:rPr>
        <w:t>1</w:t>
      </w:r>
      <w:r>
        <w:rPr>
          <w:b/>
          <w:bCs/>
          <w:sz w:val="24"/>
          <w:szCs w:val="24"/>
          <w:u w:color="000000"/>
          <w:lang w:val="fr-FR"/>
        </w:rPr>
        <w:t xml:space="preserve">. </w:t>
      </w:r>
      <w:r>
        <w:rPr>
          <w:sz w:val="24"/>
          <w:szCs w:val="24"/>
          <w:u w:color="000000"/>
        </w:rPr>
        <w:t>Start Spark shell.</w:t>
      </w:r>
    </w:p>
    <w:p w:rsidR="005738FD" w:rsidRDefault="0039435C">
      <w:pPr>
        <w:pStyle w:val="Default"/>
        <w:spacing w:after="240"/>
        <w:rPr>
          <w:rFonts w:ascii="Courier New" w:eastAsia="Courier New" w:hAnsi="Courier New" w:cs="Courier New"/>
          <w:u w:color="000000"/>
        </w:rPr>
      </w:pPr>
      <w:r>
        <w:rPr>
          <w:rFonts w:ascii="Courier New" w:eastAsia="Courier New" w:hAnsi="Courier New" w:cs="Courier New"/>
          <w:u w:color="000000"/>
        </w:rPr>
        <w:tab/>
        <w:t>$</w:t>
      </w:r>
      <w:r>
        <w:rPr>
          <w:rFonts w:ascii="Courier New" w:hAnsi="Courier New"/>
          <w:u w:color="000000"/>
          <w:lang w:val="fr-FR"/>
        </w:rPr>
        <w:t xml:space="preserve"> </w:t>
      </w:r>
      <w:r>
        <w:rPr>
          <w:rFonts w:ascii="Courier New" w:hAnsi="Courier New"/>
          <w:sz w:val="24"/>
          <w:szCs w:val="24"/>
          <w:u w:color="000000"/>
        </w:rPr>
        <w:t>spark-shell</w:t>
      </w:r>
    </w:p>
    <w:p w:rsidR="005738FD" w:rsidRDefault="0039435C">
      <w:pPr>
        <w:pStyle w:val="Default"/>
        <w:spacing w:after="240"/>
        <w:rPr>
          <w:rFonts w:ascii="Times" w:eastAsia="Times" w:hAnsi="Times" w:cs="Times"/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NOTE</w:t>
      </w:r>
      <w:r>
        <w:rPr>
          <w:b/>
          <w:bCs/>
          <w:sz w:val="24"/>
          <w:szCs w:val="24"/>
          <w:u w:color="000000"/>
          <w:lang w:val="fr-FR"/>
        </w:rPr>
        <w:t>:</w:t>
      </w:r>
      <w:r>
        <w:rPr>
          <w:sz w:val="24"/>
          <w:szCs w:val="24"/>
          <w:u w:color="000000"/>
        </w:rPr>
        <w:t xml:space="preserve"> Spark context is available as </w:t>
      </w:r>
      <w:r>
        <w:rPr>
          <w:sz w:val="24"/>
          <w:szCs w:val="24"/>
          <w:u w:color="000000"/>
          <w:lang w:val="fr-FR"/>
        </w:rPr>
        <w:t>‘</w:t>
      </w:r>
      <w:r>
        <w:rPr>
          <w:sz w:val="24"/>
          <w:szCs w:val="24"/>
          <w:u w:color="000000"/>
          <w:lang w:val="de-DE"/>
        </w:rPr>
        <w:t>sc</w:t>
      </w:r>
      <w:r>
        <w:rPr>
          <w:sz w:val="24"/>
          <w:szCs w:val="24"/>
          <w:u w:color="000000"/>
          <w:lang w:val="fr-FR"/>
        </w:rPr>
        <w:t>’</w:t>
      </w:r>
      <w:r>
        <w:rPr>
          <w:sz w:val="24"/>
          <w:szCs w:val="24"/>
          <w:u w:color="000000"/>
        </w:rPr>
        <w:t>.</w:t>
      </w:r>
      <w:r>
        <w:rPr>
          <w:sz w:val="24"/>
          <w:szCs w:val="24"/>
          <w:u w:color="000000"/>
          <w:lang w:val="fr-FR"/>
        </w:rPr>
        <w:t xml:space="preserve"> </w:t>
      </w:r>
    </w:p>
    <w:p w:rsidR="005738FD" w:rsidRDefault="0039435C">
      <w:pPr>
        <w:pStyle w:val="Default"/>
        <w:spacing w:after="24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fr-FR"/>
        </w:rPr>
        <w:t>2</w:t>
      </w:r>
      <w:r>
        <w:rPr>
          <w:b/>
          <w:bCs/>
          <w:sz w:val="24"/>
          <w:szCs w:val="24"/>
          <w:u w:color="000000"/>
          <w:lang w:val="fr-FR"/>
        </w:rPr>
        <w:t xml:space="preserve">. </w:t>
      </w:r>
      <w:r>
        <w:rPr>
          <w:sz w:val="24"/>
          <w:szCs w:val="24"/>
          <w:u w:color="000000"/>
        </w:rPr>
        <w:t xml:space="preserve">To check what different spark-commands are available, type following and </w:t>
      </w:r>
      <w:r>
        <w:rPr>
          <w:b/>
          <w:bCs/>
          <w:sz w:val="24"/>
          <w:szCs w:val="24"/>
          <w:u w:color="000000"/>
        </w:rPr>
        <w:t xml:space="preserve">press </w:t>
      </w:r>
      <w:r>
        <w:rPr>
          <w:b/>
          <w:bCs/>
          <w:sz w:val="24"/>
          <w:szCs w:val="24"/>
          <w:u w:color="000000"/>
          <w:lang w:val="fr-FR"/>
        </w:rPr>
        <w:t xml:space="preserve">’TAB’ </w:t>
      </w:r>
      <w:r>
        <w:rPr>
          <w:b/>
          <w:bCs/>
          <w:sz w:val="24"/>
          <w:szCs w:val="24"/>
          <w:u w:color="000000"/>
          <w:lang w:val="it-IT"/>
        </w:rPr>
        <w:t>button</w:t>
      </w:r>
      <w:r>
        <w:rPr>
          <w:sz w:val="24"/>
          <w:szCs w:val="24"/>
          <w:u w:color="000000"/>
          <w:lang w:val="fr-FR"/>
        </w:rPr>
        <w:t>:</w:t>
      </w:r>
    </w:p>
    <w:p w:rsidR="005738FD" w:rsidRDefault="0039435C">
      <w:pPr>
        <w:pStyle w:val="Default"/>
        <w:spacing w:after="240"/>
        <w:rPr>
          <w:u w:color="000000"/>
        </w:rPr>
      </w:pPr>
      <w:r>
        <w:rPr>
          <w:b/>
          <w:bCs/>
          <w:sz w:val="24"/>
          <w:szCs w:val="24"/>
          <w:u w:color="000000"/>
          <w:lang w:val="fr-FR"/>
        </w:rPr>
        <w:tab/>
      </w:r>
      <w:r>
        <w:rPr>
          <w:rFonts w:ascii="Courier New" w:hAnsi="Courier New"/>
          <w:sz w:val="24"/>
          <w:szCs w:val="24"/>
          <w:u w:color="000000"/>
          <w:lang w:val="it-IT"/>
        </w:rPr>
        <w:t>scala&gt; sc</w:t>
      </w:r>
    </w:p>
    <w:p w:rsidR="005738FD" w:rsidRDefault="0039435C">
      <w:pPr>
        <w:pStyle w:val="Default"/>
        <w:spacing w:after="240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 xml:space="preserve">3.  Execute following on </w:t>
      </w:r>
      <w:r>
        <w:rPr>
          <w:b/>
          <w:bCs/>
          <w:sz w:val="24"/>
          <w:szCs w:val="24"/>
          <w:u w:color="000000"/>
          <w:lang w:val="it-IT"/>
        </w:rPr>
        <w:t>scala&gt;</w:t>
      </w:r>
      <w:r>
        <w:rPr>
          <w:sz w:val="24"/>
          <w:szCs w:val="24"/>
          <w:u w:color="000000"/>
          <w:lang w:val="fr-FR"/>
        </w:rPr>
        <w:t xml:space="preserve"> prompt:</w:t>
      </w:r>
    </w:p>
    <w:p w:rsidR="005738FD" w:rsidRDefault="0039435C">
      <w:pPr>
        <w:pStyle w:val="Default"/>
        <w:spacing w:after="240"/>
        <w:rPr>
          <w:rFonts w:ascii="Courier New" w:eastAsia="Courier New" w:hAnsi="Courier New" w:cs="Courier New"/>
          <w:color w:val="FF2C21"/>
          <w:sz w:val="24"/>
          <w:szCs w:val="24"/>
          <w:u w:color="FF2C21"/>
        </w:rPr>
      </w:pPr>
      <w:r>
        <w:rPr>
          <w:rFonts w:ascii="Courier New" w:eastAsia="Courier New" w:hAnsi="Courier New" w:cs="Courier New"/>
          <w:color w:val="FF2C21"/>
          <w:sz w:val="24"/>
          <w:szCs w:val="24"/>
          <w:u w:color="FF2C21"/>
          <w:lang w:val="fr-FR"/>
        </w:rPr>
        <w:tab/>
      </w:r>
      <w:r>
        <w:rPr>
          <w:rFonts w:ascii="Courier New" w:hAnsi="Courier New"/>
          <w:color w:val="FF2C21"/>
          <w:sz w:val="24"/>
          <w:szCs w:val="24"/>
          <w:u w:color="FF2C21"/>
        </w:rPr>
        <w:t>scala&gt; val file = sc.textFile("hdfs://sandbox:8020/user/</w:t>
      </w:r>
      <w:r>
        <w:rPr>
          <w:rFonts w:ascii="Courier New" w:eastAsia="Courier New" w:hAnsi="Courier New" w:cs="Courier New"/>
          <w:color w:val="FF2C21"/>
          <w:sz w:val="24"/>
          <w:szCs w:val="24"/>
          <w:u w:color="FF2C21"/>
          <w:lang w:val="fr-FR"/>
        </w:rPr>
        <w:tab/>
      </w:r>
      <w:r>
        <w:rPr>
          <w:rFonts w:ascii="Courier New" w:eastAsia="Courier New" w:hAnsi="Courier New" w:cs="Courier New"/>
          <w:color w:val="FF2C21"/>
          <w:sz w:val="24"/>
          <w:szCs w:val="24"/>
          <w:u w:color="FF2C21"/>
          <w:lang w:val="fr-FR"/>
        </w:rPr>
        <w:tab/>
      </w:r>
      <w:r>
        <w:rPr>
          <w:rFonts w:ascii="Courier New" w:hAnsi="Courier New"/>
          <w:color w:val="FF2C21"/>
          <w:sz w:val="24"/>
          <w:szCs w:val="24"/>
          <w:u w:color="FF2C21"/>
        </w:rPr>
        <w:t>root/nasdaq")</w:t>
      </w:r>
    </w:p>
    <w:p w:rsidR="005738FD" w:rsidRDefault="0039435C">
      <w:pPr>
        <w:pStyle w:val="Default"/>
        <w:spacing w:after="240"/>
        <w:rPr>
          <w:rFonts w:ascii="Courier New" w:eastAsia="Courier New" w:hAnsi="Courier New" w:cs="Courier New"/>
          <w:sz w:val="24"/>
          <w:szCs w:val="24"/>
          <w:u w:color="000000"/>
        </w:rPr>
      </w:pPr>
      <w:r>
        <w:rPr>
          <w:rFonts w:ascii="Courier New" w:eastAsia="Courier New" w:hAnsi="Courier New" w:cs="Courier New"/>
          <w:sz w:val="24"/>
          <w:szCs w:val="24"/>
          <w:u w:color="000000"/>
          <w:lang w:val="fr-FR"/>
        </w:rPr>
        <w:lastRenderedPageBreak/>
        <w:tab/>
      </w:r>
      <w:r>
        <w:rPr>
          <w:rFonts w:ascii="Courier New" w:hAnsi="Courier New"/>
          <w:sz w:val="24"/>
          <w:szCs w:val="24"/>
          <w:u w:color="000000"/>
        </w:rPr>
        <w:t>scala&gt;</w:t>
      </w:r>
      <w:r>
        <w:rPr>
          <w:rFonts w:ascii="Courier New" w:hAnsi="Courier New"/>
          <w:sz w:val="24"/>
          <w:szCs w:val="24"/>
          <w:u w:color="000000"/>
        </w:rPr>
        <w:t xml:space="preserve"> val counts = file.flatMap(line =&gt; </w:t>
      </w:r>
      <w:r>
        <w:rPr>
          <w:rFonts w:ascii="Courier New" w:eastAsia="Courier New" w:hAnsi="Courier New" w:cs="Courier New"/>
          <w:sz w:val="24"/>
          <w:szCs w:val="24"/>
          <w:u w:color="000000"/>
          <w:lang w:val="fr-FR"/>
        </w:rPr>
        <w:tab/>
      </w:r>
      <w:r>
        <w:rPr>
          <w:rFonts w:ascii="Courier New" w:eastAsia="Courier New" w:hAnsi="Courier New" w:cs="Courier New"/>
          <w:sz w:val="24"/>
          <w:szCs w:val="24"/>
          <w:u w:color="000000"/>
          <w:lang w:val="fr-FR"/>
        </w:rPr>
        <w:tab/>
      </w:r>
      <w:r>
        <w:rPr>
          <w:rFonts w:ascii="Courier New" w:eastAsia="Courier New" w:hAnsi="Courier New" w:cs="Courier New"/>
          <w:sz w:val="24"/>
          <w:szCs w:val="24"/>
          <w:u w:color="000000"/>
          <w:lang w:val="fr-FR"/>
        </w:rPr>
        <w:tab/>
      </w:r>
      <w:r>
        <w:rPr>
          <w:rFonts w:ascii="Courier New" w:eastAsia="Courier New" w:hAnsi="Courier New" w:cs="Courier New"/>
          <w:sz w:val="24"/>
          <w:szCs w:val="24"/>
          <w:u w:color="000000"/>
          <w:lang w:val="fr-FR"/>
        </w:rPr>
        <w:tab/>
      </w:r>
      <w:r>
        <w:rPr>
          <w:rFonts w:ascii="Courier New" w:eastAsia="Courier New" w:hAnsi="Courier New" w:cs="Courier New"/>
          <w:sz w:val="24"/>
          <w:szCs w:val="24"/>
          <w:u w:color="000000"/>
          <w:lang w:val="fr-FR"/>
        </w:rPr>
        <w:tab/>
      </w:r>
      <w:r>
        <w:rPr>
          <w:rFonts w:ascii="Courier New" w:hAnsi="Courier New"/>
          <w:sz w:val="24"/>
          <w:szCs w:val="24"/>
          <w:u w:color="000000"/>
        </w:rPr>
        <w:t>line.split(",")).map(word =&gt; (word, 1)).reduceByKey(_ + _)</w:t>
      </w:r>
    </w:p>
    <w:p w:rsidR="005738FD" w:rsidRDefault="0039435C">
      <w:pPr>
        <w:pStyle w:val="Default"/>
        <w:rPr>
          <w:rFonts w:ascii="Courier New" w:eastAsia="Courier New" w:hAnsi="Courier New" w:cs="Courier New"/>
          <w:sz w:val="24"/>
          <w:szCs w:val="24"/>
          <w:u w:color="000000"/>
        </w:rPr>
      </w:pPr>
      <w:r>
        <w:rPr>
          <w:rFonts w:ascii="Courier New" w:eastAsia="Courier New" w:hAnsi="Courier New" w:cs="Courier New"/>
          <w:sz w:val="24"/>
          <w:szCs w:val="24"/>
          <w:u w:color="000000"/>
          <w:lang w:val="fr-FR"/>
        </w:rPr>
        <w:tab/>
      </w:r>
      <w:r>
        <w:rPr>
          <w:rFonts w:ascii="Courier New" w:hAnsi="Courier New"/>
          <w:sz w:val="24"/>
          <w:szCs w:val="24"/>
          <w:u w:color="000000"/>
          <w:lang w:val="it-IT"/>
        </w:rPr>
        <w:t xml:space="preserve">scala&gt; val </w:t>
      </w:r>
      <w:r>
        <w:rPr>
          <w:rFonts w:ascii="Courier New" w:hAnsi="Courier New"/>
          <w:sz w:val="24"/>
          <w:szCs w:val="24"/>
          <w:u w:color="000000"/>
        </w:rPr>
        <w:t>amg = file.filter(line =&gt; line.contains("AMG"))</w:t>
      </w:r>
    </w:p>
    <w:p w:rsidR="005738FD" w:rsidRDefault="0039435C">
      <w:pPr>
        <w:pStyle w:val="Default"/>
        <w:rPr>
          <w:rFonts w:ascii="Courier New" w:eastAsia="Courier New" w:hAnsi="Courier New" w:cs="Courier New"/>
          <w:sz w:val="24"/>
          <w:szCs w:val="24"/>
          <w:u w:color="000000"/>
          <w:lang w:val="fr-FR"/>
        </w:rPr>
      </w:pPr>
      <w:r>
        <w:rPr>
          <w:rFonts w:ascii="Courier New" w:eastAsia="Courier New" w:hAnsi="Courier New" w:cs="Courier New"/>
          <w:sz w:val="24"/>
          <w:szCs w:val="24"/>
          <w:u w:color="000000"/>
          <w:lang w:val="fr-FR"/>
        </w:rPr>
        <w:tab/>
      </w:r>
    </w:p>
    <w:p w:rsidR="005738FD" w:rsidRDefault="0039435C">
      <w:pPr>
        <w:pStyle w:val="Default"/>
        <w:rPr>
          <w:rFonts w:ascii="Courier New" w:eastAsia="Courier New" w:hAnsi="Courier New" w:cs="Courier New"/>
          <w:sz w:val="24"/>
          <w:szCs w:val="24"/>
          <w:u w:color="000000"/>
        </w:rPr>
      </w:pPr>
      <w:r>
        <w:rPr>
          <w:rFonts w:ascii="Courier New" w:eastAsia="Courier New" w:hAnsi="Courier New" w:cs="Courier New"/>
          <w:sz w:val="24"/>
          <w:szCs w:val="24"/>
          <w:u w:color="000000"/>
          <w:lang w:val="fr-FR"/>
        </w:rPr>
        <w:tab/>
      </w:r>
      <w:r>
        <w:rPr>
          <w:rFonts w:ascii="Courier New" w:hAnsi="Courier New"/>
          <w:sz w:val="24"/>
          <w:szCs w:val="24"/>
          <w:u w:color="000000"/>
        </w:rPr>
        <w:t>scala&gt; amg.count()</w:t>
      </w:r>
    </w:p>
    <w:p w:rsidR="005738FD" w:rsidRDefault="005738FD">
      <w:pPr>
        <w:pStyle w:val="Default"/>
        <w:spacing w:after="240"/>
        <w:rPr>
          <w:rFonts w:ascii="Courier New" w:eastAsia="Courier New" w:hAnsi="Courier New" w:cs="Courier New"/>
          <w:b/>
          <w:bCs/>
          <w:u w:color="000000"/>
          <w:lang w:val="fr-FR"/>
        </w:rPr>
      </w:pPr>
    </w:p>
    <w:p w:rsidR="005738FD" w:rsidRDefault="0039435C">
      <w:pPr>
        <w:pStyle w:val="Default"/>
        <w:spacing w:after="240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 xml:space="preserve">It takes few seconds to compute and finally it will give count as </w:t>
      </w:r>
      <w:r>
        <w:rPr>
          <w:b/>
          <w:bCs/>
          <w:sz w:val="24"/>
          <w:szCs w:val="24"/>
          <w:u w:color="000000"/>
          <w:lang w:val="fr-FR"/>
        </w:rPr>
        <w:t>3065</w:t>
      </w:r>
      <w:r>
        <w:rPr>
          <w:sz w:val="24"/>
          <w:szCs w:val="24"/>
          <w:u w:color="000000"/>
          <w:lang w:val="fr-FR"/>
        </w:rPr>
        <w:t xml:space="preserve">. </w:t>
      </w:r>
    </w:p>
    <w:p w:rsidR="005738FD" w:rsidRDefault="0039435C">
      <w:pPr>
        <w:pStyle w:val="Default"/>
        <w:spacing w:after="240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4</w:t>
      </w:r>
      <w:r>
        <w:rPr>
          <w:b/>
          <w:bCs/>
          <w:sz w:val="24"/>
          <w:szCs w:val="24"/>
          <w:u w:color="000000"/>
          <w:lang w:val="fr-FR"/>
        </w:rPr>
        <w:t>.</w:t>
      </w:r>
      <w:r>
        <w:rPr>
          <w:sz w:val="24"/>
          <w:szCs w:val="24"/>
          <w:u w:color="000000"/>
        </w:rPr>
        <w:t xml:space="preserve">  Exit from </w:t>
      </w:r>
      <w:r>
        <w:rPr>
          <w:b/>
          <w:bCs/>
          <w:sz w:val="24"/>
          <w:szCs w:val="24"/>
          <w:u w:color="000000"/>
          <w:lang w:val="it-IT"/>
        </w:rPr>
        <w:t>scala&gt;</w:t>
      </w:r>
      <w:r>
        <w:rPr>
          <w:sz w:val="24"/>
          <w:szCs w:val="24"/>
          <w:u w:color="000000"/>
          <w:lang w:val="fr-FR"/>
        </w:rPr>
        <w:t xml:space="preserve"> prompt:</w:t>
      </w:r>
    </w:p>
    <w:p w:rsidR="005738FD" w:rsidRDefault="0039435C">
      <w:pPr>
        <w:pStyle w:val="Default"/>
        <w:spacing w:after="240"/>
        <w:rPr>
          <w:rFonts w:ascii="Courier New" w:eastAsia="Courier New" w:hAnsi="Courier New" w:cs="Courier New"/>
          <w:sz w:val="24"/>
          <w:szCs w:val="24"/>
          <w:u w:color="000000"/>
        </w:rPr>
      </w:pPr>
      <w:r>
        <w:rPr>
          <w:rFonts w:ascii="Courier New" w:eastAsia="Courier New" w:hAnsi="Courier New" w:cs="Courier New"/>
          <w:sz w:val="24"/>
          <w:szCs w:val="24"/>
          <w:u w:color="000000"/>
          <w:lang w:val="fr-FR"/>
        </w:rPr>
        <w:tab/>
      </w:r>
      <w:r>
        <w:rPr>
          <w:rFonts w:ascii="Courier New" w:hAnsi="Courier New"/>
          <w:sz w:val="24"/>
          <w:szCs w:val="24"/>
          <w:u w:color="000000"/>
          <w:lang w:val="es-ES_tradnl"/>
        </w:rPr>
        <w:t>scala&gt; exit</w:t>
      </w:r>
    </w:p>
    <w:p w:rsidR="005738FD" w:rsidRDefault="005738FD">
      <w:pPr>
        <w:pStyle w:val="Default"/>
        <w:rPr>
          <w:b/>
          <w:bCs/>
          <w:sz w:val="24"/>
          <w:szCs w:val="24"/>
          <w:u w:color="000000"/>
          <w:lang w:val="fr-FR"/>
        </w:rPr>
      </w:pPr>
    </w:p>
    <w:p w:rsidR="005738FD" w:rsidRDefault="005738FD">
      <w:pPr>
        <w:pStyle w:val="Default"/>
        <w:spacing w:after="240"/>
        <w:rPr>
          <w:sz w:val="24"/>
          <w:szCs w:val="24"/>
          <w:u w:color="000000"/>
          <w:lang w:val="fr-FR"/>
        </w:rPr>
      </w:pPr>
    </w:p>
    <w:p w:rsidR="005738FD" w:rsidRDefault="0039435C">
      <w:pPr>
        <w:pStyle w:val="Default"/>
        <w:spacing w:after="240"/>
      </w:pPr>
      <w:r>
        <w:rPr>
          <w:b/>
          <w:bCs/>
          <w:sz w:val="50"/>
          <w:szCs w:val="50"/>
          <w:u w:color="000000"/>
        </w:rPr>
        <w:t>END</w:t>
      </w:r>
    </w:p>
    <w:sectPr w:rsidR="005738FD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35C" w:rsidRDefault="0039435C">
      <w:r>
        <w:separator/>
      </w:r>
    </w:p>
  </w:endnote>
  <w:endnote w:type="continuationSeparator" w:id="0">
    <w:p w:rsidR="0039435C" w:rsidRDefault="0039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FD" w:rsidRDefault="005738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35C" w:rsidRDefault="0039435C">
      <w:r>
        <w:separator/>
      </w:r>
    </w:p>
  </w:footnote>
  <w:footnote w:type="continuationSeparator" w:id="0">
    <w:p w:rsidR="0039435C" w:rsidRDefault="00394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FD" w:rsidRDefault="005738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FD"/>
    <w:rsid w:val="0039435C"/>
    <w:rsid w:val="005738FD"/>
    <w:rsid w:val="00B3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948824-2295-476C-A885-4F6C701E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BodyA">
    <w:name w:val="Body A"/>
    <w:next w:val="Heading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Norwood</cp:lastModifiedBy>
  <cp:revision>2</cp:revision>
  <dcterms:created xsi:type="dcterms:W3CDTF">2016-10-11T17:18:00Z</dcterms:created>
  <dcterms:modified xsi:type="dcterms:W3CDTF">2016-10-11T17:19:00Z</dcterms:modified>
</cp:coreProperties>
</file>