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Brett Pennington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Engineering Manager – Robotics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–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Planning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/Prediction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+1 (857) 600-8681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hyperlink r:id="rId7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justinbrettpennington@gmail.com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www.linkedin.com/in/brett-pennington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left"/>
        <w:rPr>
          <w:rFonts w:ascii="Roboto" w:cs="Roboto" w:eastAsia="Roboto" w:hAnsi="Roboto"/>
          <w:b w:val="0"/>
          <w:i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z w:val="32"/>
          <w:szCs w:val="32"/>
          <w:u w:val="non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Manager, Planning and Prediction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Rivian,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Palo Alto, CA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Jan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Grew a team of 7 from 0 in half a year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Lead the team to write a planning stack for next generation features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Finished the first version of the planning stack 1 year ahead of schedule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Collaborated across the 13,000 person organization to reduce duplicate work, define team objectives, and identify opportunities for future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Co-lead the safety critical design of the ADAS application logic for a next-gen architecture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Architected prediction, behavior planning, motion planning, and trajectory optimization from the ground up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 and wrote a framework for extending application logic to improve development times and reduce bugs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Constructed several prediction and planning libraries ranging from learned systems to classical planners</w:t>
      </w:r>
    </w:p>
    <w:p w:rsidR="00000000" w:rsidDel="00000000" w:rsidP="00000000" w:rsidRDefault="00000000" w:rsidRPr="00000000" w14:paraId="00000012">
      <w:pPr>
        <w:widowControl w:val="0"/>
        <w:tabs>
          <w:tab w:val="left" w:pos="360"/>
        </w:tabs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Staff Planning Engineer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Rivian,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Palo Alto, CA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Jul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Wrote an offline, non-convex solver for optimal paths on off-road terrain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 path toolbox to store the optimal paths and load them in a dense, space-efficient representation in Matlab, Python, and C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online algorithms in C for fast multi-dimensional KNN lookups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tabs>
          <w:tab w:val="left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Introduced TDD and modular software practices (again)</w:t>
      </w:r>
    </w:p>
    <w:p w:rsidR="00000000" w:rsidDel="00000000" w:rsidP="00000000" w:rsidRDefault="00000000" w:rsidRPr="00000000" w14:paraId="00000019">
      <w:pPr>
        <w:widowControl w:val="0"/>
        <w:tabs>
          <w:tab w:val="left" w:pos="360"/>
        </w:tabs>
        <w:ind w:left="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Advanced Controls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Boston Dynamics,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Boston, MA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         </w:t>
        <w:tab/>
        <w:tab/>
        <w:t xml:space="preserve">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Ju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2018 -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Applied optimal control techniques for multi-objective and multi-bodied systems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Implemented MPC/Planning for linear/non-linear systems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proprioceptive sensing algorithms for workspace compliance and improved balancing of floating base robots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Introduced TDD and modular software practices for dynamic systems</w:t>
      </w:r>
    </w:p>
    <w:p w:rsidR="00000000" w:rsidDel="00000000" w:rsidP="00000000" w:rsidRDefault="00000000" w:rsidRPr="00000000" w14:paraId="00000020">
      <w:pPr>
        <w:widowControl w:val="0"/>
        <w:tabs>
          <w:tab w:val="left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Software Engineer – Motion Planning, Robotics &amp; Controls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Automata Tech,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London, UK 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         </w:t>
        <w:tab/>
        <w:tab/>
        <w:t xml:space="preserve">              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Apr 2017 - Jul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Built custom kinematics, controls &amp; motion planning libraries in C and modern C++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collision detection systems in embedded MISRA compliant C with low bandwidth constrictions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Introduced Agile practices: Grew a team from 5 individuals into 3 cross-functional teams with 15 members in 9 months</w:t>
      </w:r>
    </w:p>
    <w:p w:rsidR="00000000" w:rsidDel="00000000" w:rsidP="00000000" w:rsidRDefault="00000000" w:rsidRPr="00000000" w14:paraId="00000026">
      <w:pPr>
        <w:widowControl w:val="0"/>
        <w:tabs>
          <w:tab w:val="left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360"/>
        </w:tabs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Roboto" w:cs="Roboto" w:eastAsia="Roboto" w:hAnsi="Roboto"/>
          <w:sz w:val="10"/>
          <w:szCs w:val="10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Cubic Transportation Systems,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London, UK                                Apr 2016 - Apr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Maintained code running the London Transit (Oyster Card) environment along other global metropolitan transit systems (SF Clipper, new NYC Metrocard, Sydney Opal)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Correlated high-speed, time-sensitive data streams in critical systems handling payments for +6 million users daily in less than 0.3 seconds each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Delivered client-focused results quickly while adhering to sound development practices and refactoring a large and historic database along the way </w:t>
      </w:r>
    </w:p>
    <w:p w:rsidR="00000000" w:rsidDel="00000000" w:rsidP="00000000" w:rsidRDefault="00000000" w:rsidRPr="00000000" w14:paraId="0000002C">
      <w:pPr>
        <w:widowControl w:val="0"/>
        <w:tabs>
          <w:tab w:val="left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360"/>
        </w:tabs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Controls Research Engineer</w:t>
      </w:r>
      <w:r w:rsidDel="00000000" w:rsidR="00000000" w:rsidRPr="00000000">
        <w:rPr>
          <w:rFonts w:ascii="Roboto" w:cs="Roboto" w:eastAsia="Roboto" w:hAnsi="Roboto"/>
          <w:sz w:val="10"/>
          <w:szCs w:val="10"/>
          <w:vertAlign w:val="baseline"/>
          <w:rtl w:val="0"/>
        </w:rPr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University of Alabama,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Tuscaloosa, AL</w:t>
        <w:tab/>
        <w:t xml:space="preserve">                                 Jan 2011 - Dec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synchronized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embedded systems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enhance our testing ecosystem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Programmed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safety-critical high performance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uilt adaptive and dependable systems in critical testing environments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Researched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diesel engine controls to advance sustainability and performance </w:t>
      </w:r>
    </w:p>
    <w:p w:rsidR="00000000" w:rsidDel="00000000" w:rsidP="00000000" w:rsidRDefault="00000000" w:rsidRPr="00000000" w14:paraId="00000033">
      <w:pPr>
        <w:widowControl w:val="0"/>
        <w:tabs>
          <w:tab w:val="left" w:pos="360"/>
        </w:tabs>
        <w:rPr>
          <w:rFonts w:ascii="Roboto" w:cs="Roboto" w:eastAsia="Roboto" w:hAnsi="Roboto"/>
          <w:sz w:val="32"/>
          <w:szCs w:val="32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vertAlign w:val="baseline"/>
          <w:rtl w:val="0"/>
        </w:rPr>
        <w:t xml:space="preserve">ENGINEERING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Software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Dream in: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ab/>
        <w:t xml:space="preserve"> </w:t>
        <w:tab/>
        <w:tab/>
        <w:tab/>
        <w:tab/>
        <w:t xml:space="preserve">Modern C++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No problem writing: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ab/>
        <w:tab/>
        <w:tab/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Once upon a time I wrote: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ab/>
        <w:tab/>
        <w:t xml:space="preserve">C++98, SQL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MATLAB, SIMULINK,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Could stack-overflow my way through: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 xml:space="preserve">JS, JSX, R,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Maybe one day: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Haskell, Rust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Behavior Planning (FSMs, PDDL-based, and hierarchical FSMs)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Motion Planning Techniques (graphs, trees, and gradients)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Learned Planners (DQN and model-based)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Trajectory Optimization (shooting and collocation based for online/offline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Work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Self-starter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never stop learning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Enjoy mentorship and leading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and collaborative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the faster we iterate, the more honest we are, and the more collaborative we are, the better the end result will be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Test-driven development and SOLID principles to build strong software foundations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line="360" w:lineRule="auto"/>
        <w:jc w:val="left"/>
        <w:rPr>
          <w:rFonts w:ascii="Roboto" w:cs="Roboto" w:eastAsia="Roboto" w:hAnsi="Roboto"/>
          <w:b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sz w:val="32"/>
          <w:szCs w:val="32"/>
          <w:u w:val="non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Ph.D. Mechanical Engineering, University of Alabama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Jan 2011 - Dec 2015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Advanced Controls Systems, Optimal Control, and Computational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B.S. Mechanical Engineering, University of Alabama</w:t>
        <w:tab/>
        <w:tab/>
        <w:t xml:space="preserve">   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Aug 2006 - Dec 2010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Roboto" w:cs="Roboto" w:eastAsia="Roboto" w:hAnsi="Roboto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Thermodynamics, Physics, and Mechanical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References available upon request</w:t>
      </w:r>
    </w:p>
    <w:sectPr>
      <w:headerReference r:id="rId9" w:type="first"/>
      <w:footerReference r:id="rId10" w:type="first"/>
      <w:pgSz w:h="16838" w:w="11906" w:orient="portrait"/>
      <w:pgMar w:bottom="1440" w:top="1135" w:left="1134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8"/>
        <w:szCs w:val="8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8"/>
        <w:szCs w:val="8"/>
        <w:u w:val="none"/>
        <w:shd w:fill="auto" w:val="clear"/>
        <w:vertAlign w:val="baseline"/>
        <w:rtl w:val="0"/>
      </w:rPr>
      <w:t xml:space="preserve">Kaizen, SMED, 5S, TPM, CPA, Continuous Improvement, chemicals/metals industry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e6e6e6" w:val="clear"/>
      <w:jc w:val="center"/>
    </w:pPr>
    <w:rPr>
      <w:rFonts w:ascii="Times New Roman" w:cs="Times New Roman" w:eastAsia="Times New Roman" w:hAnsi="Times New Roman"/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1"/>
    </w:pPr>
    <w:rPr>
      <w:rFonts w:ascii="Times New Roman" w:eastAsia="Times New Roman" w:hAnsi="Times New Roman"/>
      <w:b w:val="1"/>
      <w:i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GB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shd w:color="auto" w:fill="auto" w:val="pct1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4"/>
    </w:pPr>
    <w:rPr>
      <w:rFonts w:ascii="Times New Roman" w:eastAsia="Times New Roman" w:hAnsi="Times New Roman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i w:val="1"/>
      <w:w w:val="100"/>
      <w:position w:val="-1"/>
      <w:sz w:val="24"/>
      <w:szCs w:val="20"/>
      <w:u w:val="single"/>
      <w:effect w:val="none"/>
      <w:vertAlign w:val="baseline"/>
      <w:cs w:val="0"/>
      <w:em w:val="none"/>
      <w:lang w:eastAsia="en-GB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4"/>
      <w:szCs w:val="20"/>
      <w:u w:val="single"/>
      <w:effect w:val="none"/>
      <w:shd w:color="auto" w:fill="auto" w:val="pct10"/>
      <w:vertAlign w:val="baseline"/>
      <w:cs w:val="0"/>
      <w:em w:val="none"/>
      <w:lang w:eastAsia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GB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stinbrettpennington@gmail.com" TargetMode="External"/><Relationship Id="rId8" Type="http://schemas.openxmlformats.org/officeDocument/2006/relationships/hyperlink" Target="http://www.linkedin.com/in/brett-penning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AVlASLt1aKxztsyZoixFbnCEDw==">AMUW2mUfywXQ5wTJ2hkb1+nL2Ae463dAeLMuK22m11QftyRiy1s8HAHnU6XSV+zszhPgzaD4IC7g+CD0iaBJO+PZkUqJGGxxdgbIuM0IqLR+Zr1OStdYdPVRVX1jrEAo68t7WRGxuNlm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2020-04-05T19:48:00Z</dcterms:created>
  <dc:creator>Emily Gohl - Renovo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