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4"/>
        <w:tblpPr w:leftFromText="141" w:rightFromText="141" w:horzAnchor="margin" w:tblpY="735"/>
        <w:tblW w:w="0" w:type="auto"/>
        <w:tblLook w:val="04A0"/>
      </w:tblPr>
      <w:tblGrid>
        <w:gridCol w:w="3535"/>
        <w:gridCol w:w="3540"/>
        <w:gridCol w:w="3536"/>
      </w:tblGrid>
      <w:tr w:rsidR="00FF526E" w:rsidTr="004A6A09">
        <w:trPr>
          <w:cnfStyle w:val="100000000000"/>
          <w:trHeight w:val="696"/>
        </w:trPr>
        <w:tc>
          <w:tcPr>
            <w:cnfStyle w:val="001000000000"/>
            <w:tcW w:w="3535" w:type="dxa"/>
            <w:shd w:val="clear" w:color="auto" w:fill="D9D9D9" w:themeFill="background1" w:themeFillShade="D9"/>
          </w:tcPr>
          <w:p w:rsidR="00FF526E" w:rsidRPr="00FF526E" w:rsidRDefault="005C38F1" w:rsidP="004A6A09">
            <w:pPr>
              <w:jc w:val="center"/>
              <w:rPr>
                <w:rFonts w:ascii="Century Gothic" w:hAnsi="Century Gothic"/>
                <w:b w:val="0"/>
                <w:sz w:val="52"/>
                <w:szCs w:val="52"/>
              </w:rPr>
            </w:pPr>
            <w:r w:rsidRPr="005C38F1">
              <w:rPr>
                <w:rFonts w:ascii="Century Gothic" w:hAnsi="Century Gothic"/>
                <w:b w:val="0"/>
                <w:noProof/>
                <w:sz w:val="52"/>
                <w:szCs w:val="52"/>
                <w:lang w:eastAsia="es-A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3.75pt;margin-top:-58.7pt;width:528pt;height:45.75pt;z-index:251658240" filled="f" stroked="f">
                  <v:textbox style="mso-next-textbox:#_x0000_s1026">
                    <w:txbxContent>
                      <w:p w:rsidR="007E711A" w:rsidRPr="007E711A" w:rsidRDefault="007E711A" w:rsidP="007E711A">
                        <w:pPr>
                          <w:jc w:val="center"/>
                          <w:cnfStyle w:val="101000000000"/>
                          <w:rPr>
                            <w:sz w:val="44"/>
                            <w:szCs w:val="44"/>
                          </w:rPr>
                        </w:pPr>
                        <w:r w:rsidRPr="007E711A">
                          <w:rPr>
                            <w:sz w:val="44"/>
                            <w:szCs w:val="44"/>
                          </w:rPr>
                          <w:t xml:space="preserve">Tabla de estimulo respuesta – Compras - parte </w:t>
                        </w:r>
                        <w:r>
                          <w:rPr>
                            <w:sz w:val="44"/>
                            <w:szCs w:val="44"/>
                          </w:rPr>
                          <w:t>1</w:t>
                        </w:r>
                      </w:p>
                      <w:p w:rsidR="0045463A" w:rsidRPr="007E711A" w:rsidRDefault="0045463A" w:rsidP="007E711A">
                        <w:pPr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FF526E" w:rsidRPr="00FF526E">
              <w:rPr>
                <w:rFonts w:ascii="Century Gothic" w:hAnsi="Century Gothic"/>
                <w:b w:val="0"/>
                <w:sz w:val="52"/>
                <w:szCs w:val="52"/>
              </w:rPr>
              <w:t>Evento</w:t>
            </w:r>
          </w:p>
        </w:tc>
        <w:tc>
          <w:tcPr>
            <w:tcW w:w="3540" w:type="dxa"/>
            <w:shd w:val="clear" w:color="auto" w:fill="D9D9D9" w:themeFill="background1" w:themeFillShade="D9"/>
          </w:tcPr>
          <w:p w:rsidR="00FF526E" w:rsidRPr="00FF526E" w:rsidRDefault="00FF526E" w:rsidP="004A6A09">
            <w:pPr>
              <w:jc w:val="center"/>
              <w:cnfStyle w:val="100000000000"/>
              <w:rPr>
                <w:rFonts w:ascii="Century Gothic" w:hAnsi="Century Gothic"/>
                <w:b w:val="0"/>
                <w:sz w:val="48"/>
                <w:szCs w:val="48"/>
              </w:rPr>
            </w:pPr>
            <w:r w:rsidRPr="00FF526E">
              <w:rPr>
                <w:rFonts w:ascii="Century Gothic" w:hAnsi="Century Gothic"/>
                <w:b w:val="0"/>
                <w:sz w:val="52"/>
                <w:szCs w:val="52"/>
              </w:rPr>
              <w:t>Estímulos</w:t>
            </w:r>
          </w:p>
        </w:tc>
        <w:tc>
          <w:tcPr>
            <w:tcW w:w="3536" w:type="dxa"/>
            <w:shd w:val="clear" w:color="auto" w:fill="D9D9D9" w:themeFill="background1" w:themeFillShade="D9"/>
          </w:tcPr>
          <w:p w:rsidR="00FF526E" w:rsidRPr="00FF526E" w:rsidRDefault="00FF526E" w:rsidP="004A6A09">
            <w:pPr>
              <w:jc w:val="center"/>
              <w:cnfStyle w:val="100000000000"/>
              <w:rPr>
                <w:rFonts w:ascii="Century Gothic" w:hAnsi="Century Gothic"/>
                <w:b w:val="0"/>
                <w:sz w:val="52"/>
                <w:szCs w:val="52"/>
              </w:rPr>
            </w:pPr>
            <w:r w:rsidRPr="00FF526E">
              <w:rPr>
                <w:rFonts w:ascii="Century Gothic" w:hAnsi="Century Gothic"/>
                <w:b w:val="0"/>
                <w:sz w:val="52"/>
                <w:szCs w:val="52"/>
              </w:rPr>
              <w:t>Respuesta</w:t>
            </w:r>
          </w:p>
        </w:tc>
      </w:tr>
      <w:tr w:rsidR="00792446" w:rsidTr="004A6A09">
        <w:trPr>
          <w:cnfStyle w:val="000000100000"/>
          <w:trHeight w:val="308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 xml:space="preserve">Controla usuario y </w:t>
            </w:r>
            <w:proofErr w:type="spellStart"/>
            <w:r w:rsidRPr="00792446">
              <w:rPr>
                <w:rFonts w:ascii="Century Gothic" w:hAnsi="Century Gothic"/>
                <w:b/>
              </w:rPr>
              <w:t>password</w:t>
            </w:r>
            <w:proofErr w:type="spellEnd"/>
          </w:p>
        </w:tc>
        <w:tc>
          <w:tcPr>
            <w:tcW w:w="3536" w:type="dxa"/>
            <w:tcBorders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792446" w:rsidTr="004A6A09">
        <w:trPr>
          <w:cnfStyle w:val="000000010000"/>
          <w:trHeight w:val="31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792446" w:rsidTr="004A6A09">
        <w:trPr>
          <w:cnfStyle w:val="000000100000"/>
          <w:trHeight w:val="36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792446" w:rsidTr="004A6A09">
        <w:trPr>
          <w:cnfStyle w:val="000000010000"/>
          <w:trHeight w:val="174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792446" w:rsidTr="004A6A09">
        <w:trPr>
          <w:cnfStyle w:val="000000100000"/>
          <w:trHeight w:val="178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792446" w:rsidRPr="00792446" w:rsidRDefault="00792446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</w:tcPr>
          <w:p w:rsidR="00792446" w:rsidRPr="00792446" w:rsidRDefault="00792446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99793F" w:rsidTr="004A6A09">
        <w:trPr>
          <w:cnfStyle w:val="000000010000"/>
          <w:trHeight w:val="160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99793F" w:rsidRPr="00792446" w:rsidRDefault="0099793F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3A1ABB" w:rsidRDefault="003A1ABB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99793F" w:rsidRPr="00792446" w:rsidRDefault="0099793F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Stock</w:t>
            </w:r>
          </w:p>
          <w:p w:rsidR="0099793F" w:rsidRPr="00792446" w:rsidRDefault="0099793F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93F" w:rsidRPr="00792446" w:rsidRDefault="00792446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Agrega producto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9793F" w:rsidRPr="0082780C" w:rsidRDefault="0099793F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100000"/>
          <w:trHeight w:val="19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Elimina producto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010000"/>
          <w:trHeight w:val="19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Modifica producto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CB3F3E" w:rsidTr="004A6A09">
        <w:trPr>
          <w:cnfStyle w:val="000000100000"/>
          <w:trHeight w:val="16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Lista los productos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010000"/>
          <w:trHeight w:val="18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 xml:space="preserve">Lista los </w:t>
            </w:r>
            <w:r>
              <w:rPr>
                <w:rFonts w:ascii="Century Gothic" w:hAnsi="Century Gothic"/>
                <w:b/>
              </w:rPr>
              <w:t>stock critico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100000"/>
          <w:trHeight w:val="135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Bienes de uso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Agrega bienes de uso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Da de baja bienes de uso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100000"/>
          <w:trHeight w:val="10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Modifica bienes de uso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CB3F3E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92446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92446">
              <w:rPr>
                <w:rFonts w:ascii="Century Gothic" w:hAnsi="Century Gothic"/>
                <w:b/>
              </w:rPr>
              <w:t>Lista los bienes de uso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100000"/>
          <w:trHeight w:val="33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CB3F3E" w:rsidTr="004A6A09">
        <w:trPr>
          <w:cnfStyle w:val="000000010000"/>
          <w:trHeight w:val="225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Solicitud  de compra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Genera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100000"/>
          <w:trHeight w:val="7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Cancela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010000"/>
          <w:trHeight w:val="18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 ordenes creadas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FC15A8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</w:t>
            </w:r>
            <w:r w:rsidR="00CB3F3E">
              <w:rPr>
                <w:rFonts w:ascii="Century Gothic" w:hAnsi="Century Gothic"/>
                <w:b/>
              </w:rPr>
              <w:t>odificación</w:t>
            </w:r>
          </w:p>
        </w:tc>
      </w:tr>
      <w:tr w:rsidR="00CB3F3E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82780C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 por ordenes creadas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82780C" w:rsidRDefault="00FC15A8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010000"/>
              <w:rPr>
                <w:rFonts w:ascii="Century Gothic" w:hAnsi="Century Gothic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010000"/>
              <w:rPr>
                <w:rFonts w:ascii="Century Gothic" w:hAnsi="Century Gothic"/>
              </w:rPr>
            </w:pPr>
          </w:p>
        </w:tc>
      </w:tr>
      <w:tr w:rsidR="00CB3F3E" w:rsidTr="004A6A09">
        <w:trPr>
          <w:cnfStyle w:val="000000100000"/>
          <w:trHeight w:val="180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Pedido de reaprovisionamiento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Genera manualmente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Genera por stock critico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Cancela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Modifica pedidos creados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Modificación</w:t>
            </w:r>
          </w:p>
        </w:tc>
      </w:tr>
      <w:tr w:rsidR="00CB3F3E" w:rsidTr="004A6A09">
        <w:trPr>
          <w:cnfStyle w:val="000000100000"/>
          <w:trHeight w:val="264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Consulta por pedidos creados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CB3F3E" w:rsidRDefault="00CB3F3E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CB3F3E">
              <w:rPr>
                <w:rFonts w:ascii="Century Gothic" w:hAnsi="Century Gothic"/>
                <w:b/>
              </w:rPr>
              <w:t>Consulta</w:t>
            </w:r>
          </w:p>
        </w:tc>
      </w:tr>
      <w:tr w:rsidR="00B762AC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Control de proveedores</w:t>
            </w:r>
          </w:p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>Dar alta a 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</w:t>
            </w:r>
            <w:r w:rsidRPr="00DB1EAD">
              <w:rPr>
                <w:rFonts w:ascii="Century Gothic" w:hAnsi="Century Gothic"/>
                <w:b/>
              </w:rPr>
              <w:t>lta</w:t>
            </w:r>
          </w:p>
        </w:tc>
      </w:tr>
      <w:tr w:rsidR="00B762AC" w:rsidTr="004A6A09">
        <w:trPr>
          <w:cnfStyle w:val="00000010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>Baja de 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</w:t>
            </w:r>
            <w:r w:rsidRPr="00DB1EAD">
              <w:rPr>
                <w:rFonts w:ascii="Century Gothic" w:hAnsi="Century Gothic"/>
                <w:b/>
              </w:rPr>
              <w:t>aja</w:t>
            </w:r>
          </w:p>
        </w:tc>
      </w:tr>
      <w:tr w:rsidR="00B762AC" w:rsidTr="004A6A09">
        <w:trPr>
          <w:cnfStyle w:val="000000010000"/>
          <w:trHeight w:val="28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 xml:space="preserve">Modifica </w:t>
            </w:r>
            <w:r>
              <w:rPr>
                <w:rFonts w:ascii="Century Gothic" w:hAnsi="Century Gothic"/>
                <w:b/>
              </w:rPr>
              <w:t>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</w:t>
            </w:r>
            <w:r w:rsidRPr="00DB1EAD">
              <w:rPr>
                <w:rFonts w:ascii="Century Gothic" w:hAnsi="Century Gothic"/>
                <w:b/>
              </w:rPr>
              <w:t>odificación</w:t>
            </w:r>
          </w:p>
        </w:tc>
      </w:tr>
      <w:tr w:rsidR="00B762AC" w:rsidTr="004A6A09">
        <w:trPr>
          <w:cnfStyle w:val="000000100000"/>
          <w:trHeight w:val="10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>Consulta 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B762AC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 xml:space="preserve">Consulta por </w:t>
            </w:r>
            <w:r>
              <w:rPr>
                <w:rFonts w:ascii="Century Gothic" w:hAnsi="Century Gothic"/>
                <w:b/>
              </w:rPr>
              <w:t>productos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B762AC" w:rsidTr="004A6A09">
        <w:trPr>
          <w:cnfStyle w:val="000000100000"/>
          <w:trHeight w:val="10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Genera cotizaciones por productos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>Alta</w:t>
            </w:r>
          </w:p>
        </w:tc>
      </w:tr>
      <w:tr w:rsidR="00B762AC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Cancela cotizaciones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DB1EAD">
              <w:rPr>
                <w:rFonts w:ascii="Century Gothic" w:hAnsi="Century Gothic"/>
                <w:b/>
              </w:rPr>
              <w:t>Baja</w:t>
            </w:r>
          </w:p>
        </w:tc>
      </w:tr>
      <w:tr w:rsidR="00B762AC" w:rsidTr="004A6A09">
        <w:trPr>
          <w:cnfStyle w:val="00000010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 vigencia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Baja </w:t>
            </w:r>
            <w:proofErr w:type="spellStart"/>
            <w:r>
              <w:rPr>
                <w:rFonts w:ascii="Century Gothic" w:hAnsi="Century Gothic"/>
                <w:b/>
              </w:rPr>
              <w:t>logica</w:t>
            </w:r>
            <w:proofErr w:type="spellEnd"/>
          </w:p>
        </w:tc>
      </w:tr>
      <w:tr w:rsidR="00B762AC" w:rsidTr="004A6A09">
        <w:trPr>
          <w:cnfStyle w:val="000000010000"/>
          <w:trHeight w:val="16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 por cotizaciones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62AC" w:rsidRPr="00DB1EAD" w:rsidRDefault="00B762AC" w:rsidP="004A6A09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</w:t>
            </w:r>
            <w:r w:rsidRPr="00DB1EAD">
              <w:rPr>
                <w:rFonts w:ascii="Century Gothic" w:hAnsi="Century Gothic"/>
                <w:b/>
              </w:rPr>
              <w:t>onsulta</w:t>
            </w:r>
          </w:p>
        </w:tc>
      </w:tr>
      <w:tr w:rsidR="00B762AC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B762A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DB1EAD" w:rsidRDefault="00B762AC" w:rsidP="00B762AC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45463A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Orden de compra</w:t>
            </w:r>
          </w:p>
          <w:p w:rsidR="0045463A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45463A" w:rsidRPr="00792446" w:rsidRDefault="0045463A" w:rsidP="004A6A0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45463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 xml:space="preserve">Emite </w:t>
            </w:r>
            <w:r w:rsidR="0088193F">
              <w:rPr>
                <w:rFonts w:ascii="Century Gothic" w:hAnsi="Century Gothic"/>
                <w:b/>
              </w:rPr>
              <w:t xml:space="preserve"> OC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45463A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88193F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</w:t>
            </w:r>
            <w:r w:rsidR="0045463A" w:rsidRPr="007E711A">
              <w:rPr>
                <w:rFonts w:ascii="Century Gothic" w:hAnsi="Century Gothic"/>
                <w:b/>
              </w:rPr>
              <w:t>ancela</w:t>
            </w:r>
            <w:r>
              <w:rPr>
                <w:rFonts w:ascii="Century Gothic" w:hAnsi="Century Gothic"/>
                <w:b/>
              </w:rPr>
              <w:t xml:space="preserve"> OC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45463A" w:rsidTr="004A6A09">
        <w:trPr>
          <w:cnfStyle w:val="000000100000"/>
          <w:trHeight w:val="25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45463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</w:t>
            </w:r>
            <w:r w:rsidR="0088193F">
              <w:rPr>
                <w:rFonts w:ascii="Century Gothic" w:hAnsi="Century Gothic"/>
                <w:b/>
              </w:rPr>
              <w:t xml:space="preserve"> OC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45463A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88193F" w:rsidP="0088193F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</w:t>
            </w:r>
            <w:r w:rsidR="0045463A" w:rsidRPr="007E711A">
              <w:rPr>
                <w:rFonts w:ascii="Century Gothic" w:hAnsi="Century Gothic"/>
                <w:b/>
              </w:rPr>
              <w:t>onsulta</w:t>
            </w:r>
            <w:r>
              <w:rPr>
                <w:rFonts w:ascii="Century Gothic" w:hAnsi="Century Gothic"/>
                <w:b/>
              </w:rPr>
              <w:t xml:space="preserve"> las OC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45463A" w:rsidTr="004A6A09">
        <w:trPr>
          <w:cnfStyle w:val="000000100000"/>
          <w:trHeight w:val="30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45463A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45463A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45463A" w:rsidTr="004A6A09">
        <w:trPr>
          <w:cnfStyle w:val="000000010000"/>
          <w:trHeight w:val="16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63A" w:rsidRPr="007E711A" w:rsidRDefault="0045463A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5463A" w:rsidRPr="007E711A" w:rsidRDefault="0045463A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45463A" w:rsidTr="004A6A09">
        <w:trPr>
          <w:cnfStyle w:val="000000100000"/>
          <w:trHeight w:val="7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5463A" w:rsidRPr="00792446" w:rsidRDefault="0045463A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076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45463A" w:rsidRPr="007E711A" w:rsidRDefault="0045463A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CB3F3E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Factura proveedor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E5047A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Registra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45463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Elimina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01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E5047A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CB3F3E" w:rsidTr="004A6A09">
        <w:trPr>
          <w:cnfStyle w:val="00000010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88193F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 facturas registradas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010000"/>
          <w:trHeight w:val="18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CB3F3E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B3F3E" w:rsidRPr="007E711A" w:rsidRDefault="00CB3F3E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CB3F3E" w:rsidTr="004A6A09">
        <w:trPr>
          <w:cnfStyle w:val="000000100000"/>
          <w:trHeight w:val="105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Remito proveedor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E5047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Registra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CB3F3E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E5047A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Elimina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CB3F3E" w:rsidTr="004A6A09">
        <w:trPr>
          <w:cnfStyle w:val="000000100000"/>
          <w:trHeight w:val="24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E5047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CB3F3E" w:rsidTr="004A6A09">
        <w:trPr>
          <w:cnfStyle w:val="000000010000"/>
          <w:trHeight w:val="9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88193F" w:rsidP="0088193F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 remitos originales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100000"/>
          <w:trHeight w:val="19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88193F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 remitos devoluciones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B3F3E" w:rsidRPr="007E711A" w:rsidRDefault="0088193F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Consulta</w:t>
            </w:r>
          </w:p>
        </w:tc>
      </w:tr>
      <w:tr w:rsidR="00CB3F3E" w:rsidTr="004A6A09">
        <w:trPr>
          <w:cnfStyle w:val="000000010000"/>
          <w:trHeight w:val="90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Informe de recepción</w:t>
            </w:r>
          </w:p>
          <w:p w:rsidR="00CB3F3E" w:rsidRPr="00792446" w:rsidRDefault="00CB3F3E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3E" w:rsidRPr="007E711A" w:rsidRDefault="004A6A09" w:rsidP="004A6A09">
            <w:pPr>
              <w:cnfStyle w:val="000000010000"/>
              <w:rPr>
                <w:rFonts w:ascii="Century Gothic" w:hAnsi="Century Gothic"/>
                <w:b/>
                <w:sz w:val="20"/>
                <w:szCs w:val="20"/>
              </w:rPr>
            </w:pPr>
            <w:r w:rsidRPr="007E711A">
              <w:rPr>
                <w:rFonts w:ascii="Century Gothic" w:hAnsi="Century Gothic"/>
                <w:b/>
                <w:sz w:val="20"/>
                <w:szCs w:val="20"/>
              </w:rPr>
              <w:t>Consulta si hay remitos o facturas asociados sin procesar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3F3E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Alta</w:t>
            </w:r>
          </w:p>
        </w:tc>
      </w:tr>
      <w:tr w:rsidR="004A6A09" w:rsidTr="004A6A09">
        <w:trPr>
          <w:cnfStyle w:val="000000100000"/>
          <w:trHeight w:val="16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Genera IR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Alta</w:t>
            </w:r>
          </w:p>
        </w:tc>
      </w:tr>
      <w:tr w:rsidR="004A6A09" w:rsidTr="004A6A09">
        <w:trPr>
          <w:cnfStyle w:val="000000010000"/>
          <w:trHeight w:val="28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 xml:space="preserve">Elimina  IR 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Baja</w:t>
            </w:r>
          </w:p>
        </w:tc>
      </w:tr>
      <w:tr w:rsidR="004A6A09" w:rsidTr="004A6A09">
        <w:trPr>
          <w:cnfStyle w:val="000000100000"/>
          <w:trHeight w:val="13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 IR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Modificación</w:t>
            </w:r>
          </w:p>
        </w:tc>
      </w:tr>
      <w:tr w:rsidR="004A6A09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  IR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</w:t>
            </w:r>
          </w:p>
        </w:tc>
      </w:tr>
      <w:tr w:rsidR="004A6A09" w:rsidTr="004A6A09">
        <w:trPr>
          <w:cnfStyle w:val="000000100000"/>
          <w:trHeight w:val="180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Cuentas corrientes con proveedores</w:t>
            </w: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Crea cuenta corriente con proveedores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Alta</w:t>
            </w:r>
          </w:p>
        </w:tc>
      </w:tr>
      <w:tr w:rsidR="004A6A09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 xml:space="preserve"> Modifica cuenta corrientes con 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Modificación</w:t>
            </w:r>
          </w:p>
        </w:tc>
      </w:tr>
      <w:tr w:rsidR="004A6A09" w:rsidTr="004A6A09">
        <w:trPr>
          <w:cnfStyle w:val="000000100000"/>
          <w:trHeight w:val="30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Elimina cuenta corrientes con proveedores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Baja</w:t>
            </w:r>
          </w:p>
        </w:tc>
      </w:tr>
      <w:tr w:rsidR="004A6A09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 facturas sin procesar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</w:t>
            </w:r>
          </w:p>
        </w:tc>
      </w:tr>
      <w:tr w:rsidR="004A6A09" w:rsidTr="004A6A09">
        <w:trPr>
          <w:cnfStyle w:val="000000100000"/>
          <w:trHeight w:val="13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 notas de crédito sin procesar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</w:t>
            </w:r>
          </w:p>
        </w:tc>
      </w:tr>
      <w:tr w:rsidR="004A6A09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Añade NC o Facturas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Alta</w:t>
            </w:r>
          </w:p>
        </w:tc>
      </w:tr>
      <w:tr w:rsidR="004A6A09" w:rsidTr="004A6A09">
        <w:trPr>
          <w:cnfStyle w:val="00000010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210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Nota de crédito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Da alta a Nota de crédito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Alta</w:t>
            </w:r>
          </w:p>
        </w:tc>
      </w:tr>
      <w:tr w:rsidR="00B762AC" w:rsidTr="004A6A09">
        <w:trPr>
          <w:cnfStyle w:val="00000010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 nota de crédito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Baja</w:t>
            </w:r>
          </w:p>
        </w:tc>
      </w:tr>
      <w:tr w:rsidR="00B762AC" w:rsidTr="004A6A09">
        <w:trPr>
          <w:cnfStyle w:val="00000001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Modifica estado de </w:t>
            </w:r>
            <w:proofErr w:type="spellStart"/>
            <w:r>
              <w:rPr>
                <w:rFonts w:ascii="Century Gothic" w:hAnsi="Century Gothic"/>
                <w:b/>
              </w:rPr>
              <w:t>devolucion</w:t>
            </w:r>
            <w:proofErr w:type="spellEnd"/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Modificación</w:t>
            </w:r>
          </w:p>
        </w:tc>
      </w:tr>
      <w:tr w:rsidR="00B762AC" w:rsidTr="004A6A09">
        <w:trPr>
          <w:cnfStyle w:val="00000010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01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B762AC" w:rsidTr="004A6A09">
        <w:trPr>
          <w:cnfStyle w:val="000000100000"/>
          <w:trHeight w:val="21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B762AC" w:rsidRPr="00792446" w:rsidRDefault="00B762AC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62AC" w:rsidRPr="007E711A" w:rsidRDefault="00B762AC" w:rsidP="004A6A09">
            <w:pPr>
              <w:cnfStyle w:val="00000010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762AC" w:rsidRPr="007E711A" w:rsidRDefault="00B762AC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</w:p>
        </w:tc>
      </w:tr>
      <w:tr w:rsidR="004A6A09" w:rsidTr="004A6A09">
        <w:trPr>
          <w:cnfStyle w:val="000000010000"/>
          <w:trHeight w:val="135"/>
        </w:trPr>
        <w:tc>
          <w:tcPr>
            <w:cnfStyle w:val="001000000000"/>
            <w:tcW w:w="3535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Pedido de devoluciones</w:t>
            </w: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 si hay IR con control de calidad fallido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</w:t>
            </w:r>
          </w:p>
        </w:tc>
      </w:tr>
      <w:tr w:rsidR="004A6A09" w:rsidTr="004A6A09">
        <w:trPr>
          <w:cnfStyle w:val="000000100000"/>
          <w:trHeight w:val="13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Genera PD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 xml:space="preserve">Alta lógica, alta de </w:t>
            </w:r>
            <w:r w:rsidR="007E711A" w:rsidRPr="007E711A">
              <w:rPr>
                <w:rFonts w:ascii="Century Gothic" w:hAnsi="Century Gothic"/>
                <w:b/>
              </w:rPr>
              <w:t>impresión</w:t>
            </w:r>
          </w:p>
        </w:tc>
      </w:tr>
      <w:tr w:rsidR="004A6A09" w:rsidTr="004A6A09">
        <w:trPr>
          <w:cnfStyle w:val="000000010000"/>
          <w:trHeight w:val="24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5D7B3F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Cancela el PD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Baja</w:t>
            </w:r>
          </w:p>
        </w:tc>
      </w:tr>
      <w:tr w:rsidR="004A6A09" w:rsidTr="004A6A09">
        <w:trPr>
          <w:cnfStyle w:val="000000100000"/>
          <w:trHeight w:val="105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5D7B3F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 al PD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Modificación</w:t>
            </w:r>
          </w:p>
        </w:tc>
      </w:tr>
      <w:tr w:rsidR="004A6A09" w:rsidTr="004A6A09">
        <w:trPr>
          <w:cnfStyle w:val="000000010000"/>
          <w:trHeight w:val="150"/>
        </w:trPr>
        <w:tc>
          <w:tcPr>
            <w:cnfStyle w:val="001000000000"/>
            <w:tcW w:w="3535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4A6A09" w:rsidP="004A6A09">
            <w:pPr>
              <w:cnfStyle w:val="000000010000"/>
              <w:rPr>
                <w:rFonts w:ascii="Century Gothic" w:hAnsi="Century Gothic"/>
                <w:b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A6A09" w:rsidRPr="007E711A" w:rsidRDefault="004A6A09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</w:p>
        </w:tc>
      </w:tr>
      <w:tr w:rsidR="004A6A09" w:rsidTr="004A6A09">
        <w:trPr>
          <w:cnfStyle w:val="000000100000"/>
          <w:trHeight w:val="150"/>
        </w:trPr>
        <w:tc>
          <w:tcPr>
            <w:cnfStyle w:val="001000000000"/>
            <w:tcW w:w="3535" w:type="dxa"/>
            <w:vMerge w:val="restart"/>
            <w:shd w:val="clear" w:color="auto" w:fill="F2F2F2" w:themeFill="background1" w:themeFillShade="F2"/>
          </w:tcPr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92446">
              <w:rPr>
                <w:rFonts w:ascii="Century Gothic" w:hAnsi="Century Gothic"/>
                <w:sz w:val="24"/>
                <w:szCs w:val="24"/>
              </w:rPr>
              <w:t>Registración</w:t>
            </w:r>
          </w:p>
          <w:p w:rsidR="004A6A09" w:rsidRPr="00792446" w:rsidRDefault="004A6A09" w:rsidP="004A6A0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7E711A" w:rsidP="004A6A09">
            <w:pPr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 por IR con CC</w:t>
            </w:r>
            <w:r w:rsidR="00FC15A8">
              <w:rPr>
                <w:rFonts w:ascii="Century Gothic" w:hAnsi="Century Gothic"/>
                <w:b/>
              </w:rPr>
              <w:t xml:space="preserve"> exitoso sin procesar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10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Consulta</w:t>
            </w:r>
          </w:p>
        </w:tc>
      </w:tr>
      <w:tr w:rsidR="004A6A09" w:rsidTr="004A6A09">
        <w:trPr>
          <w:cnfStyle w:val="000000010000"/>
          <w:trHeight w:val="12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4A6A09" w:rsidRDefault="004A6A09" w:rsidP="004A6A09">
            <w:pPr>
              <w:jc w:val="center"/>
              <w:rPr>
                <w:rFonts w:ascii="Century" w:hAnsi="Century"/>
                <w:b w:val="0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7E711A" w:rsidRDefault="007E711A" w:rsidP="004A6A09">
            <w:pPr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Añade productos al stock</w:t>
            </w:r>
            <w:r w:rsidR="00FC15A8">
              <w:rPr>
                <w:rFonts w:ascii="Century Gothic" w:hAnsi="Century Gothic"/>
                <w:b/>
              </w:rPr>
              <w:t xml:space="preserve"> automáticamente.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7E711A" w:rsidRDefault="007E711A" w:rsidP="007E711A">
            <w:pPr>
              <w:jc w:val="center"/>
              <w:cnfStyle w:val="000000010000"/>
              <w:rPr>
                <w:rFonts w:ascii="Century Gothic" w:hAnsi="Century Gothic"/>
                <w:b/>
              </w:rPr>
            </w:pPr>
            <w:r w:rsidRPr="007E711A">
              <w:rPr>
                <w:rFonts w:ascii="Century Gothic" w:hAnsi="Century Gothic"/>
                <w:b/>
              </w:rPr>
              <w:t>modificación</w:t>
            </w:r>
          </w:p>
        </w:tc>
      </w:tr>
      <w:tr w:rsidR="004A6A09" w:rsidTr="004A6A09">
        <w:trPr>
          <w:cnfStyle w:val="000000100000"/>
          <w:trHeight w:val="27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4A6A09" w:rsidRDefault="004A6A09" w:rsidP="004A6A09">
            <w:pPr>
              <w:jc w:val="center"/>
              <w:rPr>
                <w:rFonts w:ascii="Century" w:hAnsi="Century"/>
                <w:b w:val="0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100000"/>
              <w:rPr>
                <w:rFonts w:ascii="Century Gothic" w:hAnsi="Century Gothic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100000"/>
              <w:rPr>
                <w:rFonts w:ascii="Century Gothic" w:hAnsi="Century Gothic"/>
              </w:rPr>
            </w:pPr>
          </w:p>
        </w:tc>
      </w:tr>
      <w:tr w:rsidR="004A6A09" w:rsidTr="004A6A09">
        <w:trPr>
          <w:cnfStyle w:val="000000010000"/>
          <w:trHeight w:val="165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4A6A09" w:rsidRDefault="004A6A09" w:rsidP="004A6A09">
            <w:pPr>
              <w:jc w:val="center"/>
              <w:rPr>
                <w:rFonts w:ascii="Century" w:hAnsi="Century"/>
                <w:b w:val="0"/>
              </w:rPr>
            </w:pPr>
          </w:p>
        </w:tc>
        <w:tc>
          <w:tcPr>
            <w:tcW w:w="3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010000"/>
              <w:rPr>
                <w:rFonts w:ascii="Century Gothic" w:hAnsi="Century Gothic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010000"/>
              <w:rPr>
                <w:rFonts w:ascii="Century Gothic" w:hAnsi="Century Gothic"/>
              </w:rPr>
            </w:pPr>
          </w:p>
        </w:tc>
      </w:tr>
      <w:tr w:rsidR="004A6A09" w:rsidTr="004A6A09">
        <w:trPr>
          <w:cnfStyle w:val="000000100000"/>
          <w:trHeight w:val="180"/>
        </w:trPr>
        <w:tc>
          <w:tcPr>
            <w:cnfStyle w:val="001000000000"/>
            <w:tcW w:w="3535" w:type="dxa"/>
            <w:vMerge/>
            <w:shd w:val="clear" w:color="auto" w:fill="F2F2F2" w:themeFill="background1" w:themeFillShade="F2"/>
          </w:tcPr>
          <w:p w:rsidR="004A6A09" w:rsidRDefault="004A6A09" w:rsidP="004A6A09">
            <w:pPr>
              <w:jc w:val="center"/>
              <w:rPr>
                <w:rFonts w:ascii="Century" w:hAnsi="Century"/>
                <w:b w:val="0"/>
              </w:rPr>
            </w:pPr>
          </w:p>
        </w:tc>
        <w:tc>
          <w:tcPr>
            <w:tcW w:w="3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100000"/>
              <w:rPr>
                <w:rFonts w:ascii="Century Gothic" w:hAnsi="Century Gothic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A6A09" w:rsidRPr="00CB3F3E" w:rsidRDefault="004A6A09" w:rsidP="004A6A09">
            <w:pPr>
              <w:cnfStyle w:val="000000100000"/>
              <w:rPr>
                <w:rFonts w:ascii="Century Gothic" w:hAnsi="Century Gothic"/>
              </w:rPr>
            </w:pPr>
          </w:p>
        </w:tc>
      </w:tr>
    </w:tbl>
    <w:p w:rsidR="00CF4939" w:rsidRDefault="005C38F1" w:rsidP="0099793F">
      <w:pPr>
        <w:jc w:val="center"/>
      </w:pPr>
      <w:r>
        <w:rPr>
          <w:noProof/>
          <w:lang w:eastAsia="es-AR"/>
        </w:rPr>
        <w:pict>
          <v:shape id="_x0000_s1027" type="#_x0000_t202" style="position:absolute;left:0;text-align:left;margin-left:-6pt;margin-top:-17.85pt;width:530.25pt;height:55.5pt;z-index:251659264;mso-position-horizontal-relative:text;mso-position-vertical-relative:text" stroked="f">
            <v:textbox>
              <w:txbxContent>
                <w:p w:rsidR="0045463A" w:rsidRPr="007E711A" w:rsidRDefault="0045463A" w:rsidP="0045463A">
                  <w:pPr>
                    <w:jc w:val="center"/>
                    <w:rPr>
                      <w:sz w:val="44"/>
                      <w:szCs w:val="44"/>
                    </w:rPr>
                  </w:pPr>
                  <w:r w:rsidRPr="007E711A">
                    <w:rPr>
                      <w:sz w:val="44"/>
                      <w:szCs w:val="44"/>
                    </w:rPr>
                    <w:t xml:space="preserve">Tabla de estimulo respuesta </w:t>
                  </w:r>
                  <w:r w:rsidR="007E711A" w:rsidRPr="007E711A">
                    <w:rPr>
                      <w:sz w:val="44"/>
                      <w:szCs w:val="44"/>
                    </w:rPr>
                    <w:t xml:space="preserve">– Compras - </w:t>
                  </w:r>
                  <w:r w:rsidRPr="007E711A">
                    <w:rPr>
                      <w:sz w:val="44"/>
                      <w:szCs w:val="44"/>
                    </w:rPr>
                    <w:t>parte 2</w:t>
                  </w:r>
                </w:p>
              </w:txbxContent>
            </v:textbox>
          </v:shape>
        </w:pict>
      </w:r>
    </w:p>
    <w:sectPr w:rsidR="00CF4939" w:rsidSect="00FF5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679"/>
    <w:multiLevelType w:val="hybridMultilevel"/>
    <w:tmpl w:val="3D2AE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526E"/>
    <w:rsid w:val="000F478B"/>
    <w:rsid w:val="00235309"/>
    <w:rsid w:val="003A1ABB"/>
    <w:rsid w:val="0045463A"/>
    <w:rsid w:val="004A6A09"/>
    <w:rsid w:val="005C38F1"/>
    <w:rsid w:val="005D7B3F"/>
    <w:rsid w:val="00625AF0"/>
    <w:rsid w:val="00645454"/>
    <w:rsid w:val="006C30B7"/>
    <w:rsid w:val="00720B50"/>
    <w:rsid w:val="00792446"/>
    <w:rsid w:val="007E711A"/>
    <w:rsid w:val="0082780C"/>
    <w:rsid w:val="0088193F"/>
    <w:rsid w:val="008E697B"/>
    <w:rsid w:val="00956292"/>
    <w:rsid w:val="0099793F"/>
    <w:rsid w:val="009D0D21"/>
    <w:rsid w:val="009E1D4A"/>
    <w:rsid w:val="00AC025B"/>
    <w:rsid w:val="00B762AC"/>
    <w:rsid w:val="00BC5B1C"/>
    <w:rsid w:val="00C23F11"/>
    <w:rsid w:val="00CB3F3E"/>
    <w:rsid w:val="00CF4939"/>
    <w:rsid w:val="00DB1EAD"/>
    <w:rsid w:val="00E5047A"/>
    <w:rsid w:val="00E55FCD"/>
    <w:rsid w:val="00EB7CE2"/>
    <w:rsid w:val="00FC15A8"/>
    <w:rsid w:val="00FF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F52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F52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F526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F526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FF526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FF526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uadrculaclara">
    <w:name w:val="Light Grid"/>
    <w:basedOn w:val="Tablanormal"/>
    <w:uiPriority w:val="62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FF52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">
    <w:name w:val="Light List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">
    <w:name w:val="Medium Grid 3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3">
    <w:name w:val="Medium Grid 3 Accent 3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4">
    <w:name w:val="Medium Grid 3 Accent 4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2-nfasis6">
    <w:name w:val="Medium Grid 2 Accent 6"/>
    <w:basedOn w:val="Tablanormal"/>
    <w:uiPriority w:val="68"/>
    <w:rsid w:val="00FF52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6">
    <w:name w:val="Light Grid Accent 6"/>
    <w:basedOn w:val="Tablanormal"/>
    <w:uiPriority w:val="62"/>
    <w:rsid w:val="00FF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Prrafodelista">
    <w:name w:val="List Paragraph"/>
    <w:basedOn w:val="Normal"/>
    <w:uiPriority w:val="34"/>
    <w:qFormat/>
    <w:rsid w:val="00FF526E"/>
    <w:pPr>
      <w:ind w:left="720"/>
      <w:contextualSpacing/>
    </w:pPr>
  </w:style>
  <w:style w:type="table" w:styleId="Cuadrculaclara-nfasis3">
    <w:name w:val="Light Grid Accent 3"/>
    <w:basedOn w:val="Tablanormal"/>
    <w:uiPriority w:val="62"/>
    <w:rsid w:val="000F47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A2D5BC-7DD1-4E74-8505-C66CB9CB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17</cp:revision>
  <cp:lastPrinted>2019-05-02T23:40:00Z</cp:lastPrinted>
  <dcterms:created xsi:type="dcterms:W3CDTF">2019-05-02T20:42:00Z</dcterms:created>
  <dcterms:modified xsi:type="dcterms:W3CDTF">2019-05-23T13:49:00Z</dcterms:modified>
</cp:coreProperties>
</file>