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BC" w:rsidRDefault="00D73DBC" w:rsidP="00D73DBC">
      <w:pPr>
        <w:jc w:val="center"/>
        <w:rPr>
          <w:rFonts w:ascii="Georgia" w:hAnsi="Georgia"/>
          <w:sz w:val="40"/>
          <w:szCs w:val="40"/>
        </w:rPr>
      </w:pPr>
      <w:r w:rsidRPr="00D73DBC">
        <w:rPr>
          <w:rFonts w:ascii="Georgia" w:hAnsi="Georgia"/>
          <w:sz w:val="40"/>
          <w:szCs w:val="40"/>
        </w:rPr>
        <w:t>Descripción de las necesidades</w:t>
      </w:r>
      <w:r>
        <w:rPr>
          <w:rFonts w:ascii="Georgia" w:hAnsi="Georgia"/>
          <w:sz w:val="40"/>
          <w:szCs w:val="40"/>
        </w:rPr>
        <w:t xml:space="preserve"> del s</w:t>
      </w:r>
      <w:r w:rsidRPr="00D73DBC">
        <w:rPr>
          <w:rFonts w:ascii="Georgia" w:hAnsi="Georgia"/>
          <w:sz w:val="40"/>
          <w:szCs w:val="40"/>
        </w:rPr>
        <w:t xml:space="preserve">istema  de </w:t>
      </w:r>
      <w:r w:rsidR="00331929">
        <w:rPr>
          <w:rFonts w:ascii="Georgia" w:hAnsi="Georgia"/>
          <w:sz w:val="40"/>
          <w:szCs w:val="40"/>
        </w:rPr>
        <w:t>pagos</w:t>
      </w:r>
    </w:p>
    <w:p w:rsidR="00D73DBC" w:rsidRPr="00D66E3F" w:rsidRDefault="00D73DBC" w:rsidP="00D73DBC">
      <w:pPr>
        <w:rPr>
          <w:rFonts w:ascii="Georgia" w:hAnsi="Georgia"/>
          <w:b/>
          <w:sz w:val="36"/>
          <w:szCs w:val="36"/>
        </w:rPr>
      </w:pPr>
    </w:p>
    <w:p w:rsidR="00D73DBC" w:rsidRPr="00D66E3F" w:rsidRDefault="00D73DBC" w:rsidP="00D73DBC">
      <w:pPr>
        <w:rPr>
          <w:rFonts w:ascii="Georgia" w:hAnsi="Georgia"/>
          <w:b/>
          <w:sz w:val="36"/>
          <w:szCs w:val="36"/>
        </w:rPr>
      </w:pPr>
      <w:r w:rsidRPr="00D66E3F">
        <w:rPr>
          <w:rFonts w:ascii="Georgia" w:hAnsi="Georgia"/>
          <w:b/>
          <w:sz w:val="36"/>
          <w:szCs w:val="36"/>
        </w:rPr>
        <w:t>Desarrollan</w:t>
      </w:r>
    </w:p>
    <w:p w:rsidR="00D73DBC" w:rsidRPr="00D66E3F" w:rsidRDefault="00D73DBC" w:rsidP="00D66E3F">
      <w:pPr>
        <w:jc w:val="center"/>
        <w:rPr>
          <w:rFonts w:ascii="Georgia" w:hAnsi="Georgia"/>
          <w:sz w:val="36"/>
          <w:szCs w:val="36"/>
        </w:rPr>
      </w:pPr>
      <w:r w:rsidRPr="00D66E3F">
        <w:rPr>
          <w:rFonts w:ascii="Georgia" w:hAnsi="Georgia"/>
          <w:sz w:val="36"/>
          <w:szCs w:val="36"/>
        </w:rPr>
        <w:t xml:space="preserve">Jonathan </w:t>
      </w:r>
      <w:proofErr w:type="spellStart"/>
      <w:r w:rsidRPr="00D66E3F">
        <w:rPr>
          <w:rFonts w:ascii="Georgia" w:hAnsi="Georgia"/>
          <w:sz w:val="36"/>
          <w:szCs w:val="36"/>
        </w:rPr>
        <w:t>Barone</w:t>
      </w:r>
      <w:proofErr w:type="spellEnd"/>
    </w:p>
    <w:p w:rsidR="00D73DBC" w:rsidRPr="00D66E3F" w:rsidRDefault="00D66E3F" w:rsidP="00D66E3F">
      <w:pPr>
        <w:ind w:left="3540"/>
        <w:rPr>
          <w:rFonts w:ascii="Georgia" w:hAnsi="Georgia"/>
          <w:sz w:val="36"/>
          <w:szCs w:val="36"/>
        </w:rPr>
      </w:pPr>
      <w:r>
        <w:rPr>
          <w:rFonts w:ascii="Georgia" w:hAnsi="Georgia"/>
          <w:sz w:val="36"/>
          <w:szCs w:val="36"/>
        </w:rPr>
        <w:t xml:space="preserve">     </w:t>
      </w:r>
      <w:r w:rsidR="00D73DBC" w:rsidRPr="00D66E3F">
        <w:rPr>
          <w:rFonts w:ascii="Georgia" w:hAnsi="Georgia"/>
          <w:sz w:val="36"/>
          <w:szCs w:val="36"/>
        </w:rPr>
        <w:t xml:space="preserve">Ignacio </w:t>
      </w:r>
      <w:proofErr w:type="spellStart"/>
      <w:r w:rsidR="00D73DBC" w:rsidRPr="00D66E3F">
        <w:rPr>
          <w:rFonts w:ascii="Georgia" w:hAnsi="Georgia"/>
          <w:sz w:val="36"/>
          <w:szCs w:val="36"/>
        </w:rPr>
        <w:t>Céntola</w:t>
      </w:r>
      <w:proofErr w:type="spellEnd"/>
    </w:p>
    <w:p w:rsidR="00D66E3F" w:rsidRPr="00D66E3F" w:rsidRDefault="00D66E3F" w:rsidP="00D66E3F">
      <w:pPr>
        <w:rPr>
          <w:rFonts w:ascii="Georgia" w:hAnsi="Georgia"/>
          <w:b/>
          <w:sz w:val="36"/>
          <w:szCs w:val="36"/>
        </w:rPr>
      </w:pPr>
      <w:r>
        <w:rPr>
          <w:rFonts w:ascii="Georgia" w:hAnsi="Georgia"/>
          <w:b/>
          <w:sz w:val="36"/>
          <w:szCs w:val="36"/>
        </w:rPr>
        <w:t>Descripción</w:t>
      </w:r>
    </w:p>
    <w:p w:rsidR="00D73DBC" w:rsidRDefault="00D73DBC" w:rsidP="000623D4">
      <w:pPr>
        <w:jc w:val="both"/>
        <w:rPr>
          <w:rFonts w:ascii="Garamond" w:hAnsi="Garamond"/>
          <w:sz w:val="32"/>
          <w:szCs w:val="32"/>
        </w:rPr>
      </w:pPr>
      <w:r w:rsidRPr="00D73DBC">
        <w:rPr>
          <w:rFonts w:ascii="Garamond" w:hAnsi="Garamond"/>
          <w:sz w:val="32"/>
          <w:szCs w:val="32"/>
        </w:rPr>
        <w:t>En la empresa “</w:t>
      </w:r>
      <w:proofErr w:type="spellStart"/>
      <w:r w:rsidRPr="00D73DBC">
        <w:rPr>
          <w:rFonts w:ascii="Garamond" w:hAnsi="Garamond"/>
          <w:sz w:val="32"/>
          <w:szCs w:val="32"/>
        </w:rPr>
        <w:t>Ferrosur</w:t>
      </w:r>
      <w:proofErr w:type="spellEnd"/>
      <w:r w:rsidRPr="00D73DBC">
        <w:rPr>
          <w:rFonts w:ascii="Garamond" w:hAnsi="Garamond"/>
          <w:sz w:val="32"/>
          <w:szCs w:val="32"/>
        </w:rPr>
        <w:t>” cuyo rubro se dedica a la</w:t>
      </w:r>
      <w:r w:rsidR="00FD2993">
        <w:rPr>
          <w:rFonts w:ascii="Garamond" w:hAnsi="Garamond"/>
          <w:sz w:val="32"/>
          <w:szCs w:val="32"/>
        </w:rPr>
        <w:t xml:space="preserve"> compra y</w:t>
      </w:r>
      <w:r w:rsidRPr="00D73DBC">
        <w:rPr>
          <w:rFonts w:ascii="Garamond" w:hAnsi="Garamond"/>
          <w:sz w:val="32"/>
          <w:szCs w:val="32"/>
        </w:rPr>
        <w:t xml:space="preserve"> venta mayorista de distintos insumos de ferretería se releva</w:t>
      </w:r>
      <w:r>
        <w:rPr>
          <w:rFonts w:ascii="Garamond" w:hAnsi="Garamond"/>
          <w:sz w:val="32"/>
          <w:szCs w:val="32"/>
        </w:rPr>
        <w:t>n</w:t>
      </w:r>
      <w:r w:rsidRPr="00D73DBC">
        <w:rPr>
          <w:rFonts w:ascii="Garamond" w:hAnsi="Garamond"/>
          <w:sz w:val="32"/>
          <w:szCs w:val="32"/>
        </w:rPr>
        <w:t xml:space="preserve"> por completo</w:t>
      </w:r>
      <w:r>
        <w:rPr>
          <w:rFonts w:ascii="Garamond" w:hAnsi="Garamond"/>
          <w:sz w:val="32"/>
          <w:szCs w:val="32"/>
        </w:rPr>
        <w:t xml:space="preserve"> </w:t>
      </w:r>
      <w:r w:rsidR="00A11F0A">
        <w:rPr>
          <w:rFonts w:ascii="Garamond" w:hAnsi="Garamond"/>
          <w:sz w:val="32"/>
          <w:szCs w:val="32"/>
        </w:rPr>
        <w:t xml:space="preserve">las necesidades del sistema de </w:t>
      </w:r>
      <w:r w:rsidR="00A11F0A" w:rsidRPr="00A11F0A">
        <w:rPr>
          <w:rFonts w:ascii="Garamond" w:hAnsi="Garamond"/>
          <w:b/>
          <w:sz w:val="32"/>
          <w:szCs w:val="32"/>
        </w:rPr>
        <w:t>pagos</w:t>
      </w:r>
      <w:r>
        <w:rPr>
          <w:rFonts w:ascii="Garamond" w:hAnsi="Garamond"/>
          <w:sz w:val="32"/>
          <w:szCs w:val="32"/>
        </w:rPr>
        <w:t xml:space="preserve"> a implementar.</w:t>
      </w:r>
    </w:p>
    <w:p w:rsidR="00D73DBC" w:rsidRDefault="00D73DBC" w:rsidP="000623D4">
      <w:pPr>
        <w:jc w:val="both"/>
        <w:rPr>
          <w:rFonts w:ascii="Garamond" w:hAnsi="Garamond"/>
          <w:sz w:val="32"/>
          <w:szCs w:val="32"/>
        </w:rPr>
      </w:pPr>
      <w:r>
        <w:rPr>
          <w:rFonts w:ascii="Garamond" w:hAnsi="Garamond"/>
          <w:sz w:val="32"/>
          <w:szCs w:val="32"/>
        </w:rPr>
        <w:t xml:space="preserve">En </w:t>
      </w:r>
      <w:r w:rsidR="00FD2993">
        <w:rPr>
          <w:rFonts w:ascii="Garamond" w:hAnsi="Garamond"/>
          <w:sz w:val="32"/>
          <w:szCs w:val="32"/>
        </w:rPr>
        <w:t xml:space="preserve">el </w:t>
      </w:r>
      <w:proofErr w:type="spellStart"/>
      <w:r w:rsidR="00FD2993">
        <w:rPr>
          <w:rFonts w:ascii="Garamond" w:hAnsi="Garamond"/>
          <w:sz w:val="32"/>
          <w:szCs w:val="32"/>
        </w:rPr>
        <w:t>cursograma</w:t>
      </w:r>
      <w:proofErr w:type="spellEnd"/>
      <w:r w:rsidR="00FD2993">
        <w:rPr>
          <w:rFonts w:ascii="Garamond" w:hAnsi="Garamond"/>
          <w:sz w:val="32"/>
          <w:szCs w:val="32"/>
        </w:rPr>
        <w:t xml:space="preserve"> </w:t>
      </w:r>
      <w:r w:rsidR="00A11F0A">
        <w:rPr>
          <w:rFonts w:ascii="Garamond" w:hAnsi="Garamond"/>
          <w:sz w:val="32"/>
          <w:szCs w:val="32"/>
        </w:rPr>
        <w:t xml:space="preserve">relevado del circuito de </w:t>
      </w:r>
      <w:r w:rsidR="00A11F0A" w:rsidRPr="00A11F0A">
        <w:rPr>
          <w:rFonts w:ascii="Garamond" w:hAnsi="Garamond"/>
          <w:b/>
          <w:sz w:val="32"/>
          <w:szCs w:val="32"/>
        </w:rPr>
        <w:t>pagos</w:t>
      </w:r>
      <w:r>
        <w:rPr>
          <w:rFonts w:ascii="Garamond" w:hAnsi="Garamond"/>
          <w:sz w:val="32"/>
          <w:szCs w:val="32"/>
        </w:rPr>
        <w:t xml:space="preserve"> se observa la intervención de </w:t>
      </w:r>
      <w:r w:rsidR="00A11F0A">
        <w:rPr>
          <w:rFonts w:ascii="Garamond" w:hAnsi="Garamond"/>
          <w:sz w:val="32"/>
          <w:szCs w:val="32"/>
        </w:rPr>
        <w:t>cuatro</w:t>
      </w:r>
      <w:r w:rsidR="004C0FB6">
        <w:rPr>
          <w:rFonts w:ascii="Garamond" w:hAnsi="Garamond"/>
          <w:sz w:val="32"/>
          <w:szCs w:val="32"/>
        </w:rPr>
        <w:t xml:space="preserve"> entidades por la</w:t>
      </w:r>
      <w:r>
        <w:rPr>
          <w:rFonts w:ascii="Garamond" w:hAnsi="Garamond"/>
          <w:sz w:val="32"/>
          <w:szCs w:val="32"/>
        </w:rPr>
        <w:t xml:space="preserve">s cuales la información se mueve para </w:t>
      </w:r>
      <w:r w:rsidR="00A11F0A">
        <w:rPr>
          <w:rFonts w:ascii="Garamond" w:hAnsi="Garamond"/>
          <w:sz w:val="32"/>
          <w:szCs w:val="32"/>
        </w:rPr>
        <w:t>llevar a cabo todo el trabajo. Las entidades son:</w:t>
      </w:r>
    </w:p>
    <w:p w:rsidR="00D73DBC" w:rsidRDefault="00A11F0A" w:rsidP="00D66E3F">
      <w:pPr>
        <w:pStyle w:val="Prrafodelista"/>
        <w:numPr>
          <w:ilvl w:val="0"/>
          <w:numId w:val="7"/>
        </w:numPr>
        <w:rPr>
          <w:rFonts w:ascii="Garamond" w:hAnsi="Garamond"/>
          <w:sz w:val="28"/>
          <w:szCs w:val="28"/>
        </w:rPr>
      </w:pPr>
      <w:r>
        <w:rPr>
          <w:rFonts w:ascii="Garamond" w:hAnsi="Garamond"/>
          <w:sz w:val="28"/>
          <w:szCs w:val="28"/>
        </w:rPr>
        <w:t>Proveedor</w:t>
      </w:r>
    </w:p>
    <w:p w:rsidR="00A11F0A" w:rsidRDefault="00A11F0A" w:rsidP="00D66E3F">
      <w:pPr>
        <w:pStyle w:val="Prrafodelista"/>
        <w:numPr>
          <w:ilvl w:val="0"/>
          <w:numId w:val="7"/>
        </w:numPr>
        <w:rPr>
          <w:rFonts w:ascii="Garamond" w:hAnsi="Garamond"/>
          <w:sz w:val="28"/>
          <w:szCs w:val="28"/>
        </w:rPr>
      </w:pPr>
      <w:proofErr w:type="spellStart"/>
      <w:r>
        <w:rPr>
          <w:rFonts w:ascii="Garamond" w:hAnsi="Garamond"/>
          <w:sz w:val="28"/>
          <w:szCs w:val="28"/>
        </w:rPr>
        <w:t>Contaduria</w:t>
      </w:r>
      <w:proofErr w:type="spellEnd"/>
    </w:p>
    <w:p w:rsidR="00A11F0A" w:rsidRDefault="00A11F0A" w:rsidP="00D66E3F">
      <w:pPr>
        <w:pStyle w:val="Prrafodelista"/>
        <w:numPr>
          <w:ilvl w:val="0"/>
          <w:numId w:val="7"/>
        </w:numPr>
        <w:rPr>
          <w:rFonts w:ascii="Garamond" w:hAnsi="Garamond"/>
          <w:sz w:val="28"/>
          <w:szCs w:val="28"/>
        </w:rPr>
      </w:pPr>
      <w:proofErr w:type="spellStart"/>
      <w:r>
        <w:rPr>
          <w:rFonts w:ascii="Garamond" w:hAnsi="Garamond"/>
          <w:sz w:val="28"/>
          <w:szCs w:val="28"/>
        </w:rPr>
        <w:t>Tesoreria</w:t>
      </w:r>
      <w:proofErr w:type="spellEnd"/>
    </w:p>
    <w:p w:rsidR="00A11F0A" w:rsidRPr="00FD2993" w:rsidRDefault="00A11F0A" w:rsidP="00D66E3F">
      <w:pPr>
        <w:pStyle w:val="Prrafodelista"/>
        <w:numPr>
          <w:ilvl w:val="0"/>
          <w:numId w:val="7"/>
        </w:numPr>
        <w:rPr>
          <w:rFonts w:ascii="Garamond" w:hAnsi="Garamond"/>
          <w:sz w:val="28"/>
          <w:szCs w:val="28"/>
        </w:rPr>
      </w:pPr>
      <w:r>
        <w:rPr>
          <w:rFonts w:ascii="Garamond" w:hAnsi="Garamond"/>
          <w:sz w:val="28"/>
          <w:szCs w:val="28"/>
        </w:rPr>
        <w:t>Gerente administrativo</w:t>
      </w:r>
    </w:p>
    <w:p w:rsidR="004E7124" w:rsidRPr="00FD2993" w:rsidRDefault="004E7124" w:rsidP="004E7124">
      <w:pPr>
        <w:rPr>
          <w:rFonts w:ascii="Garamond" w:hAnsi="Garamond"/>
          <w:sz w:val="32"/>
          <w:szCs w:val="32"/>
        </w:rPr>
      </w:pPr>
      <w:r w:rsidRPr="00FD2993">
        <w:rPr>
          <w:rFonts w:ascii="Garamond" w:hAnsi="Garamond"/>
          <w:sz w:val="32"/>
          <w:szCs w:val="32"/>
        </w:rPr>
        <w:t xml:space="preserve">La gran cantidad de movimientos físicos </w:t>
      </w:r>
      <w:r w:rsidR="004033EE" w:rsidRPr="00FD2993">
        <w:rPr>
          <w:rFonts w:ascii="Garamond" w:hAnsi="Garamond"/>
          <w:sz w:val="32"/>
          <w:szCs w:val="32"/>
        </w:rPr>
        <w:t xml:space="preserve">vuelcan en  </w:t>
      </w:r>
      <w:r w:rsidR="004C0FB6">
        <w:rPr>
          <w:rFonts w:ascii="Garamond" w:hAnsi="Garamond"/>
          <w:sz w:val="32"/>
          <w:szCs w:val="32"/>
        </w:rPr>
        <w:t>tres</w:t>
      </w:r>
      <w:r w:rsidRPr="00FD2993">
        <w:rPr>
          <w:rFonts w:ascii="Garamond" w:hAnsi="Garamond"/>
          <w:sz w:val="32"/>
          <w:szCs w:val="32"/>
        </w:rPr>
        <w:t xml:space="preserve"> formularios a saber:</w:t>
      </w:r>
    </w:p>
    <w:p w:rsidR="00D73DBC" w:rsidRDefault="00A11F0A" w:rsidP="00D66E3F">
      <w:pPr>
        <w:pStyle w:val="Prrafodelista"/>
        <w:numPr>
          <w:ilvl w:val="0"/>
          <w:numId w:val="6"/>
        </w:numPr>
        <w:rPr>
          <w:rFonts w:ascii="Garamond" w:hAnsi="Garamond"/>
          <w:sz w:val="28"/>
          <w:szCs w:val="28"/>
        </w:rPr>
      </w:pPr>
      <w:r>
        <w:rPr>
          <w:rFonts w:ascii="Garamond" w:hAnsi="Garamond"/>
          <w:sz w:val="28"/>
          <w:szCs w:val="28"/>
        </w:rPr>
        <w:t>Orden de pago</w:t>
      </w:r>
    </w:p>
    <w:p w:rsidR="00A11F0A" w:rsidRDefault="00A11F0A" w:rsidP="00D66E3F">
      <w:pPr>
        <w:pStyle w:val="Prrafodelista"/>
        <w:numPr>
          <w:ilvl w:val="0"/>
          <w:numId w:val="6"/>
        </w:numPr>
        <w:rPr>
          <w:rFonts w:ascii="Garamond" w:hAnsi="Garamond"/>
          <w:sz w:val="28"/>
          <w:szCs w:val="28"/>
        </w:rPr>
      </w:pPr>
      <w:r>
        <w:rPr>
          <w:rFonts w:ascii="Garamond" w:hAnsi="Garamond"/>
          <w:sz w:val="28"/>
          <w:szCs w:val="28"/>
        </w:rPr>
        <w:t>Cheques</w:t>
      </w:r>
    </w:p>
    <w:p w:rsidR="00A11F0A" w:rsidRPr="00FD2993" w:rsidRDefault="00A11F0A" w:rsidP="00D66E3F">
      <w:pPr>
        <w:pStyle w:val="Prrafodelista"/>
        <w:numPr>
          <w:ilvl w:val="0"/>
          <w:numId w:val="6"/>
        </w:numPr>
        <w:rPr>
          <w:rFonts w:ascii="Garamond" w:hAnsi="Garamond"/>
          <w:sz w:val="28"/>
          <w:szCs w:val="28"/>
        </w:rPr>
      </w:pPr>
      <w:r>
        <w:rPr>
          <w:rFonts w:ascii="Garamond" w:hAnsi="Garamond"/>
          <w:sz w:val="28"/>
          <w:szCs w:val="28"/>
        </w:rPr>
        <w:t xml:space="preserve">Legajos de compras (Factura, Orden de compra, Remito, Informe de </w:t>
      </w:r>
      <w:proofErr w:type="spellStart"/>
      <w:r>
        <w:rPr>
          <w:rFonts w:ascii="Garamond" w:hAnsi="Garamond"/>
          <w:sz w:val="28"/>
          <w:szCs w:val="28"/>
        </w:rPr>
        <w:t>recepcion</w:t>
      </w:r>
      <w:proofErr w:type="spellEnd"/>
      <w:r>
        <w:rPr>
          <w:rFonts w:ascii="Garamond" w:hAnsi="Garamond"/>
          <w:sz w:val="28"/>
          <w:szCs w:val="28"/>
        </w:rPr>
        <w:t>)</w:t>
      </w:r>
    </w:p>
    <w:p w:rsidR="001901E8" w:rsidRDefault="001901E8" w:rsidP="000623D4">
      <w:pPr>
        <w:jc w:val="both"/>
        <w:rPr>
          <w:rFonts w:ascii="Garamond" w:hAnsi="Garamond"/>
          <w:sz w:val="32"/>
          <w:szCs w:val="32"/>
        </w:rPr>
      </w:pPr>
    </w:p>
    <w:p w:rsidR="004C0FB6" w:rsidRDefault="004C0FB6" w:rsidP="000623D4">
      <w:pPr>
        <w:jc w:val="both"/>
        <w:rPr>
          <w:rFonts w:ascii="Garamond" w:hAnsi="Garamond"/>
          <w:b/>
          <w:sz w:val="32"/>
          <w:szCs w:val="32"/>
        </w:rPr>
      </w:pPr>
    </w:p>
    <w:p w:rsidR="004C0FB6" w:rsidRDefault="004C0FB6" w:rsidP="000623D4">
      <w:pPr>
        <w:jc w:val="both"/>
        <w:rPr>
          <w:rFonts w:ascii="Garamond" w:hAnsi="Garamond"/>
          <w:b/>
          <w:sz w:val="32"/>
          <w:szCs w:val="32"/>
        </w:rPr>
      </w:pPr>
    </w:p>
    <w:p w:rsidR="004C0FB6" w:rsidRDefault="004C0FB6" w:rsidP="000623D4">
      <w:pPr>
        <w:jc w:val="both"/>
        <w:rPr>
          <w:rFonts w:ascii="Garamond" w:hAnsi="Garamond"/>
          <w:b/>
          <w:sz w:val="32"/>
          <w:szCs w:val="32"/>
        </w:rPr>
      </w:pPr>
    </w:p>
    <w:p w:rsidR="004C0FB6" w:rsidRDefault="004C0FB6" w:rsidP="000623D4">
      <w:pPr>
        <w:jc w:val="both"/>
        <w:rPr>
          <w:rFonts w:ascii="Garamond" w:hAnsi="Garamond"/>
          <w:b/>
          <w:sz w:val="32"/>
          <w:szCs w:val="32"/>
        </w:rPr>
      </w:pPr>
    </w:p>
    <w:p w:rsidR="004C0FB6" w:rsidRDefault="004C0FB6" w:rsidP="000623D4">
      <w:pPr>
        <w:jc w:val="both"/>
        <w:rPr>
          <w:rFonts w:ascii="Garamond" w:hAnsi="Garamond"/>
          <w:b/>
          <w:sz w:val="32"/>
          <w:szCs w:val="32"/>
        </w:rPr>
      </w:pPr>
    </w:p>
    <w:p w:rsidR="004C0FB6" w:rsidRDefault="004C0FB6" w:rsidP="000623D4">
      <w:pPr>
        <w:jc w:val="both"/>
        <w:rPr>
          <w:rFonts w:ascii="Garamond" w:hAnsi="Garamond"/>
          <w:b/>
          <w:sz w:val="32"/>
          <w:szCs w:val="32"/>
        </w:rPr>
      </w:pPr>
    </w:p>
    <w:p w:rsidR="001901E8" w:rsidRPr="0071653A" w:rsidRDefault="00DB5689" w:rsidP="000623D4">
      <w:pPr>
        <w:jc w:val="both"/>
        <w:rPr>
          <w:rFonts w:ascii="Garamond" w:hAnsi="Garamond"/>
          <w:b/>
          <w:sz w:val="32"/>
          <w:szCs w:val="32"/>
        </w:rPr>
      </w:pPr>
      <w:r w:rsidRPr="0071653A">
        <w:rPr>
          <w:rFonts w:ascii="Garamond" w:hAnsi="Garamond"/>
          <w:b/>
          <w:sz w:val="32"/>
          <w:szCs w:val="32"/>
        </w:rPr>
        <w:lastRenderedPageBreak/>
        <w:t>Detalle</w:t>
      </w:r>
    </w:p>
    <w:p w:rsidR="009C3E85" w:rsidRDefault="000462B1" w:rsidP="000623D4">
      <w:pPr>
        <w:jc w:val="both"/>
        <w:rPr>
          <w:rFonts w:ascii="Garamond" w:hAnsi="Garamond"/>
          <w:sz w:val="32"/>
          <w:szCs w:val="32"/>
        </w:rPr>
      </w:pPr>
      <w:r>
        <w:rPr>
          <w:rFonts w:ascii="Garamond" w:hAnsi="Garamond"/>
          <w:sz w:val="32"/>
          <w:szCs w:val="32"/>
        </w:rPr>
        <w:t xml:space="preserve">Se observa que para mejorar los tiempos de entrega </w:t>
      </w:r>
      <w:r w:rsidR="00EB6EBC">
        <w:rPr>
          <w:rFonts w:ascii="Garamond" w:hAnsi="Garamond"/>
          <w:sz w:val="32"/>
          <w:szCs w:val="32"/>
        </w:rPr>
        <w:t>entre los distintos departamentos y así disminuir el tiempo de respuesta y aumentar la coordinación entre quienes reciben la información crítica, es necesario automatizar los procesos en los cuales se produce la información y reemplazar la mayor cantidad</w:t>
      </w:r>
      <w:r w:rsidR="009C3E85">
        <w:rPr>
          <w:rFonts w:ascii="Garamond" w:hAnsi="Garamond"/>
          <w:sz w:val="32"/>
          <w:szCs w:val="32"/>
        </w:rPr>
        <w:t xml:space="preserve"> de documentos en papel.</w:t>
      </w:r>
    </w:p>
    <w:p w:rsidR="002139AE" w:rsidRDefault="009C3E85" w:rsidP="000623D4">
      <w:pPr>
        <w:jc w:val="both"/>
        <w:rPr>
          <w:rFonts w:ascii="Garamond" w:hAnsi="Garamond"/>
          <w:sz w:val="32"/>
          <w:szCs w:val="32"/>
        </w:rPr>
      </w:pPr>
      <w:r>
        <w:rPr>
          <w:rFonts w:ascii="Garamond" w:hAnsi="Garamond"/>
          <w:sz w:val="32"/>
          <w:szCs w:val="32"/>
        </w:rPr>
        <w:t>Para la consecución de los objetivos es necesario implementar un sistema de compras circular que se componga de:</w:t>
      </w:r>
    </w:p>
    <w:p w:rsidR="009C3E85" w:rsidRDefault="009C3E85" w:rsidP="000623D4">
      <w:pPr>
        <w:jc w:val="both"/>
        <w:rPr>
          <w:rFonts w:ascii="Garamond" w:hAnsi="Garamond"/>
          <w:sz w:val="32"/>
          <w:szCs w:val="32"/>
        </w:rPr>
      </w:pPr>
    </w:p>
    <w:p w:rsidR="009C3E85" w:rsidRDefault="009C3E85" w:rsidP="009C3E85">
      <w:pPr>
        <w:pStyle w:val="Prrafodelista"/>
        <w:numPr>
          <w:ilvl w:val="0"/>
          <w:numId w:val="9"/>
        </w:numPr>
        <w:rPr>
          <w:rFonts w:ascii="Garamond" w:hAnsi="Garamond"/>
          <w:b/>
          <w:sz w:val="32"/>
          <w:szCs w:val="32"/>
        </w:rPr>
      </w:pPr>
      <w:proofErr w:type="spellStart"/>
      <w:r w:rsidRPr="009C3E85">
        <w:rPr>
          <w:rFonts w:ascii="Garamond" w:hAnsi="Garamond"/>
          <w:b/>
          <w:sz w:val="32"/>
          <w:szCs w:val="32"/>
        </w:rPr>
        <w:t>Login</w:t>
      </w:r>
      <w:proofErr w:type="spellEnd"/>
      <w:r w:rsidRPr="009C3E85">
        <w:rPr>
          <w:rFonts w:ascii="Garamond" w:hAnsi="Garamond"/>
          <w:b/>
          <w:sz w:val="32"/>
          <w:szCs w:val="32"/>
        </w:rPr>
        <w:t xml:space="preserve"> </w:t>
      </w:r>
    </w:p>
    <w:p w:rsidR="004C0FB6" w:rsidRDefault="004C0FB6" w:rsidP="009C3E85">
      <w:pPr>
        <w:pStyle w:val="Prrafodelista"/>
        <w:numPr>
          <w:ilvl w:val="0"/>
          <w:numId w:val="9"/>
        </w:numPr>
        <w:rPr>
          <w:rFonts w:ascii="Garamond" w:hAnsi="Garamond"/>
          <w:b/>
          <w:sz w:val="32"/>
          <w:szCs w:val="32"/>
        </w:rPr>
      </w:pPr>
      <w:r>
        <w:rPr>
          <w:rFonts w:ascii="Garamond" w:hAnsi="Garamond"/>
          <w:b/>
          <w:sz w:val="32"/>
          <w:szCs w:val="32"/>
        </w:rPr>
        <w:t>Orden de pago</w:t>
      </w:r>
    </w:p>
    <w:p w:rsidR="004C0FB6" w:rsidRDefault="004C0FB6" w:rsidP="009C3E85">
      <w:pPr>
        <w:pStyle w:val="Prrafodelista"/>
        <w:numPr>
          <w:ilvl w:val="0"/>
          <w:numId w:val="9"/>
        </w:numPr>
        <w:rPr>
          <w:rFonts w:ascii="Garamond" w:hAnsi="Garamond"/>
          <w:b/>
          <w:sz w:val="32"/>
          <w:szCs w:val="32"/>
        </w:rPr>
      </w:pPr>
      <w:r>
        <w:rPr>
          <w:rFonts w:ascii="Garamond" w:hAnsi="Garamond"/>
          <w:b/>
          <w:sz w:val="32"/>
          <w:szCs w:val="32"/>
        </w:rPr>
        <w:t>Cuentas bancarias de la empresa</w:t>
      </w:r>
    </w:p>
    <w:p w:rsidR="004C0FB6" w:rsidRPr="009C3E85" w:rsidRDefault="004C0FB6" w:rsidP="009C3E85">
      <w:pPr>
        <w:pStyle w:val="Prrafodelista"/>
        <w:numPr>
          <w:ilvl w:val="0"/>
          <w:numId w:val="9"/>
        </w:numPr>
        <w:rPr>
          <w:rFonts w:ascii="Garamond" w:hAnsi="Garamond"/>
          <w:b/>
          <w:sz w:val="32"/>
          <w:szCs w:val="32"/>
        </w:rPr>
      </w:pPr>
      <w:proofErr w:type="spellStart"/>
      <w:r>
        <w:rPr>
          <w:rFonts w:ascii="Garamond" w:hAnsi="Garamond"/>
          <w:b/>
          <w:sz w:val="32"/>
          <w:szCs w:val="32"/>
        </w:rPr>
        <w:t>Registracion</w:t>
      </w:r>
      <w:proofErr w:type="spellEnd"/>
      <w:r>
        <w:rPr>
          <w:rFonts w:ascii="Garamond" w:hAnsi="Garamond"/>
          <w:b/>
          <w:sz w:val="32"/>
          <w:szCs w:val="32"/>
        </w:rPr>
        <w:t xml:space="preserve"> de debito.</w:t>
      </w:r>
    </w:p>
    <w:p w:rsidR="009C3E85" w:rsidRDefault="009C3E85" w:rsidP="000623D4">
      <w:pPr>
        <w:jc w:val="both"/>
        <w:rPr>
          <w:rFonts w:ascii="Garamond" w:hAnsi="Garamond"/>
          <w:b/>
          <w:sz w:val="32"/>
          <w:szCs w:val="32"/>
        </w:rPr>
      </w:pPr>
    </w:p>
    <w:p w:rsidR="009C3E85" w:rsidRDefault="009C3E85" w:rsidP="000623D4">
      <w:pPr>
        <w:jc w:val="both"/>
        <w:rPr>
          <w:rFonts w:ascii="Garamond" w:hAnsi="Garamond"/>
          <w:b/>
          <w:sz w:val="32"/>
          <w:szCs w:val="32"/>
        </w:rPr>
      </w:pPr>
    </w:p>
    <w:p w:rsidR="009C3E85" w:rsidRDefault="009C3E85" w:rsidP="000623D4">
      <w:pPr>
        <w:jc w:val="both"/>
        <w:rPr>
          <w:rFonts w:ascii="Garamond" w:hAnsi="Garamond"/>
          <w:b/>
          <w:sz w:val="32"/>
          <w:szCs w:val="32"/>
        </w:rPr>
      </w:pPr>
    </w:p>
    <w:p w:rsidR="009C3E85" w:rsidRDefault="009C3E85" w:rsidP="009C3E85">
      <w:pPr>
        <w:jc w:val="center"/>
        <w:rPr>
          <w:rFonts w:ascii="Garamond" w:hAnsi="Garamond"/>
          <w:b/>
          <w:sz w:val="32"/>
          <w:szCs w:val="32"/>
        </w:rPr>
      </w:pPr>
    </w:p>
    <w:p w:rsidR="009C3E85" w:rsidRDefault="009C3E85" w:rsidP="003F3504">
      <w:pPr>
        <w:rPr>
          <w:rFonts w:ascii="Garamond" w:hAnsi="Garamond"/>
          <w:b/>
          <w:sz w:val="32"/>
          <w:szCs w:val="32"/>
        </w:rPr>
      </w:pPr>
    </w:p>
    <w:p w:rsidR="003F3504" w:rsidRDefault="003F3504" w:rsidP="003F3504">
      <w:pPr>
        <w:rPr>
          <w:rFonts w:ascii="Garamond" w:hAnsi="Garamond"/>
          <w:b/>
          <w:sz w:val="32"/>
          <w:szCs w:val="32"/>
        </w:rPr>
      </w:pPr>
    </w:p>
    <w:p w:rsidR="004C0FB6" w:rsidRDefault="004C0FB6" w:rsidP="009C3E85">
      <w:pPr>
        <w:jc w:val="center"/>
        <w:rPr>
          <w:rFonts w:ascii="Georgia" w:hAnsi="Georgia"/>
          <w:b/>
          <w:sz w:val="32"/>
          <w:szCs w:val="32"/>
        </w:rPr>
      </w:pPr>
    </w:p>
    <w:p w:rsidR="004C0FB6" w:rsidRDefault="004C0FB6" w:rsidP="009C3E85">
      <w:pPr>
        <w:jc w:val="center"/>
        <w:rPr>
          <w:rFonts w:ascii="Georgia" w:hAnsi="Georgia"/>
          <w:b/>
          <w:sz w:val="32"/>
          <w:szCs w:val="32"/>
        </w:rPr>
      </w:pPr>
    </w:p>
    <w:p w:rsidR="004C0FB6" w:rsidRDefault="004C0FB6" w:rsidP="009C3E85">
      <w:pPr>
        <w:jc w:val="center"/>
        <w:rPr>
          <w:rFonts w:ascii="Georgia" w:hAnsi="Georgia"/>
          <w:b/>
          <w:sz w:val="32"/>
          <w:szCs w:val="32"/>
        </w:rPr>
      </w:pPr>
    </w:p>
    <w:p w:rsidR="004C0FB6" w:rsidRDefault="004C0FB6" w:rsidP="009C3E85">
      <w:pPr>
        <w:jc w:val="center"/>
        <w:rPr>
          <w:rFonts w:ascii="Georgia" w:hAnsi="Georgia"/>
          <w:b/>
          <w:sz w:val="32"/>
          <w:szCs w:val="32"/>
        </w:rPr>
      </w:pPr>
    </w:p>
    <w:p w:rsidR="004C0FB6" w:rsidRDefault="004C0FB6" w:rsidP="009C3E85">
      <w:pPr>
        <w:jc w:val="center"/>
        <w:rPr>
          <w:rFonts w:ascii="Georgia" w:hAnsi="Georgia"/>
          <w:b/>
          <w:sz w:val="32"/>
          <w:szCs w:val="32"/>
        </w:rPr>
      </w:pPr>
    </w:p>
    <w:p w:rsidR="004C0FB6" w:rsidRDefault="004C0FB6" w:rsidP="009C3E85">
      <w:pPr>
        <w:jc w:val="center"/>
        <w:rPr>
          <w:rFonts w:ascii="Georgia" w:hAnsi="Georgia"/>
          <w:b/>
          <w:sz w:val="32"/>
          <w:szCs w:val="32"/>
        </w:rPr>
      </w:pPr>
    </w:p>
    <w:p w:rsidR="004C0FB6" w:rsidRDefault="004C0FB6" w:rsidP="009C3E85">
      <w:pPr>
        <w:jc w:val="center"/>
        <w:rPr>
          <w:rFonts w:ascii="Georgia" w:hAnsi="Georgia"/>
          <w:b/>
          <w:sz w:val="32"/>
          <w:szCs w:val="32"/>
        </w:rPr>
      </w:pPr>
    </w:p>
    <w:p w:rsidR="004C0FB6" w:rsidRDefault="004C0FB6" w:rsidP="009C3E85">
      <w:pPr>
        <w:jc w:val="center"/>
        <w:rPr>
          <w:rFonts w:ascii="Georgia" w:hAnsi="Georgia"/>
          <w:b/>
          <w:sz w:val="32"/>
          <w:szCs w:val="32"/>
        </w:rPr>
      </w:pPr>
    </w:p>
    <w:p w:rsidR="009C3E85" w:rsidRDefault="009C3E85" w:rsidP="009C3E85">
      <w:pPr>
        <w:jc w:val="center"/>
        <w:rPr>
          <w:rFonts w:ascii="Georgia" w:hAnsi="Georgia"/>
          <w:b/>
          <w:sz w:val="32"/>
          <w:szCs w:val="32"/>
        </w:rPr>
      </w:pPr>
      <w:proofErr w:type="spellStart"/>
      <w:r w:rsidRPr="009C3E85">
        <w:rPr>
          <w:rFonts w:ascii="Georgia" w:hAnsi="Georgia"/>
          <w:b/>
          <w:sz w:val="32"/>
          <w:szCs w:val="32"/>
        </w:rPr>
        <w:lastRenderedPageBreak/>
        <w:t>Login</w:t>
      </w:r>
      <w:proofErr w:type="spellEnd"/>
    </w:p>
    <w:p w:rsidR="00F6121D" w:rsidRDefault="00F6121D" w:rsidP="00F6121D">
      <w:pPr>
        <w:pStyle w:val="Prrafodelista"/>
        <w:numPr>
          <w:ilvl w:val="0"/>
          <w:numId w:val="13"/>
        </w:numPr>
        <w:rPr>
          <w:rFonts w:ascii="Garamond" w:hAnsi="Garamond"/>
          <w:sz w:val="28"/>
          <w:szCs w:val="28"/>
        </w:rPr>
      </w:pPr>
      <w:r w:rsidRPr="00F6121D">
        <w:rPr>
          <w:rFonts w:ascii="Garamond" w:hAnsi="Garamond"/>
          <w:sz w:val="28"/>
          <w:szCs w:val="28"/>
        </w:rPr>
        <w:t xml:space="preserve">Se necesita la creación de un sistema de </w:t>
      </w:r>
      <w:proofErr w:type="spellStart"/>
      <w:r w:rsidRPr="00F6121D">
        <w:rPr>
          <w:rFonts w:ascii="Garamond" w:hAnsi="Garamond"/>
          <w:sz w:val="28"/>
          <w:szCs w:val="28"/>
        </w:rPr>
        <w:t>login</w:t>
      </w:r>
      <w:proofErr w:type="spellEnd"/>
      <w:r w:rsidRPr="00F6121D">
        <w:rPr>
          <w:rFonts w:ascii="Garamond" w:hAnsi="Garamond"/>
          <w:sz w:val="28"/>
          <w:szCs w:val="28"/>
        </w:rPr>
        <w:t xml:space="preserve"> que sea capaz de dar la habilitación a los usuarios correspondientes para ingresar a partes distintas del sistema según su rol específico y ocultarle las partes que no le corresponde ver</w:t>
      </w:r>
    </w:p>
    <w:p w:rsidR="00456304" w:rsidRPr="00F6121D" w:rsidRDefault="00456304" w:rsidP="00F6121D">
      <w:pPr>
        <w:pStyle w:val="Prrafodelista"/>
        <w:numPr>
          <w:ilvl w:val="0"/>
          <w:numId w:val="13"/>
        </w:numPr>
        <w:rPr>
          <w:rFonts w:ascii="Garamond" w:hAnsi="Garamond"/>
          <w:sz w:val="28"/>
          <w:szCs w:val="28"/>
        </w:rPr>
      </w:pPr>
      <w:r>
        <w:rPr>
          <w:rFonts w:ascii="Garamond" w:hAnsi="Garamond"/>
          <w:sz w:val="28"/>
          <w:szCs w:val="28"/>
        </w:rPr>
        <w:t>La administración de las cuentas será llevada a cabo desde la base de datos por el administrador de bases datos y no desde la aplicación</w:t>
      </w:r>
    </w:p>
    <w:p w:rsidR="00F6121D" w:rsidRPr="00F6121D" w:rsidRDefault="00F6121D" w:rsidP="004710ED">
      <w:pPr>
        <w:pStyle w:val="Prrafodelista"/>
        <w:numPr>
          <w:ilvl w:val="0"/>
          <w:numId w:val="13"/>
        </w:numPr>
        <w:rPr>
          <w:rFonts w:ascii="Garamond" w:hAnsi="Garamond"/>
          <w:b/>
          <w:sz w:val="32"/>
          <w:szCs w:val="32"/>
        </w:rPr>
      </w:pPr>
      <w:r>
        <w:rPr>
          <w:rFonts w:ascii="Garamond" w:hAnsi="Garamond"/>
          <w:sz w:val="28"/>
          <w:szCs w:val="28"/>
        </w:rPr>
        <w:t>Las cuentas deberán tener una nombre de usuario y una contraseña, rol o roles que correspondan al alcance operativo en el sistema y una referencia al empleado real al que pertenece la cuenta.</w:t>
      </w:r>
    </w:p>
    <w:p w:rsidR="00F6121D" w:rsidRPr="00F6121D" w:rsidRDefault="00F6121D" w:rsidP="004710ED">
      <w:pPr>
        <w:pStyle w:val="Prrafodelista"/>
        <w:numPr>
          <w:ilvl w:val="0"/>
          <w:numId w:val="13"/>
        </w:numPr>
        <w:rPr>
          <w:rFonts w:ascii="Garamond" w:hAnsi="Garamond"/>
          <w:b/>
          <w:sz w:val="32"/>
          <w:szCs w:val="32"/>
        </w:rPr>
      </w:pPr>
      <w:r>
        <w:rPr>
          <w:rFonts w:ascii="Garamond" w:hAnsi="Garamond"/>
          <w:sz w:val="28"/>
          <w:szCs w:val="28"/>
        </w:rPr>
        <w:t>Como en la empresa los nombres y apellidos de los empleados pueden repetirse, es necesario que los nombres de usuarios sean únicos.</w:t>
      </w:r>
    </w:p>
    <w:p w:rsidR="00660A83" w:rsidRPr="00A472ED" w:rsidRDefault="00F6121D" w:rsidP="004710ED">
      <w:pPr>
        <w:pStyle w:val="Prrafodelista"/>
        <w:numPr>
          <w:ilvl w:val="0"/>
          <w:numId w:val="13"/>
        </w:numPr>
        <w:rPr>
          <w:rFonts w:ascii="Garamond" w:hAnsi="Garamond"/>
          <w:b/>
          <w:sz w:val="32"/>
          <w:szCs w:val="32"/>
        </w:rPr>
      </w:pPr>
      <w:r>
        <w:rPr>
          <w:rFonts w:ascii="Garamond" w:hAnsi="Garamond"/>
          <w:sz w:val="28"/>
          <w:szCs w:val="28"/>
        </w:rPr>
        <w:t xml:space="preserve">Para tener un control claro del sistema, </w:t>
      </w:r>
      <w:r w:rsidR="00456304">
        <w:rPr>
          <w:rFonts w:ascii="Garamond" w:hAnsi="Garamond"/>
          <w:sz w:val="28"/>
          <w:szCs w:val="28"/>
        </w:rPr>
        <w:t>si bien será posible hacer bajas físicas, se incorporará la opción de dar una baja lógica con un campo específico para deshabilitar la cuenta.</w:t>
      </w:r>
      <w:r>
        <w:rPr>
          <w:rFonts w:ascii="Garamond" w:hAnsi="Garamond"/>
          <w:sz w:val="28"/>
          <w:szCs w:val="28"/>
        </w:rPr>
        <w:t xml:space="preserve"> </w:t>
      </w:r>
    </w:p>
    <w:p w:rsidR="00A472ED" w:rsidRDefault="00A472ED" w:rsidP="00A472ED">
      <w:pPr>
        <w:jc w:val="center"/>
        <w:rPr>
          <w:rFonts w:ascii="Georgia" w:hAnsi="Georgia"/>
          <w:b/>
          <w:sz w:val="32"/>
          <w:szCs w:val="32"/>
        </w:rPr>
      </w:pPr>
      <w:r>
        <w:rPr>
          <w:rFonts w:ascii="Georgia" w:hAnsi="Georgia"/>
          <w:b/>
          <w:sz w:val="32"/>
          <w:szCs w:val="32"/>
        </w:rPr>
        <w:t xml:space="preserve">Orden de pago </w:t>
      </w:r>
    </w:p>
    <w:p w:rsidR="00A472ED" w:rsidRPr="00A472ED" w:rsidRDefault="00A472ED" w:rsidP="00A472ED">
      <w:pPr>
        <w:pStyle w:val="Prrafodelista"/>
        <w:numPr>
          <w:ilvl w:val="0"/>
          <w:numId w:val="34"/>
        </w:numPr>
        <w:rPr>
          <w:rFonts w:ascii="Georgia" w:hAnsi="Georgia"/>
          <w:b/>
          <w:sz w:val="32"/>
          <w:szCs w:val="32"/>
        </w:rPr>
      </w:pPr>
      <w:r>
        <w:rPr>
          <w:rFonts w:ascii="Garamond" w:hAnsi="Garamond"/>
          <w:sz w:val="28"/>
          <w:szCs w:val="28"/>
        </w:rPr>
        <w:t xml:space="preserve">Las </w:t>
      </w:r>
      <w:proofErr w:type="gramStart"/>
      <w:r>
        <w:rPr>
          <w:rFonts w:ascii="Garamond" w:hAnsi="Garamond"/>
          <w:sz w:val="28"/>
          <w:szCs w:val="28"/>
        </w:rPr>
        <w:t>ordenes</w:t>
      </w:r>
      <w:proofErr w:type="gramEnd"/>
      <w:r>
        <w:rPr>
          <w:rFonts w:ascii="Garamond" w:hAnsi="Garamond"/>
          <w:sz w:val="28"/>
          <w:szCs w:val="28"/>
        </w:rPr>
        <w:t xml:space="preserve"> de pagos son los documentos que se generan a partir de la existencia de facturas impagas, pero que hayan sido sumadas en el sistema por el sistema de compras.</w:t>
      </w:r>
    </w:p>
    <w:p w:rsidR="00A472ED" w:rsidRPr="00A472ED" w:rsidRDefault="00A472ED" w:rsidP="00A472ED">
      <w:pPr>
        <w:pStyle w:val="Prrafodelista"/>
        <w:numPr>
          <w:ilvl w:val="0"/>
          <w:numId w:val="34"/>
        </w:numPr>
        <w:rPr>
          <w:rFonts w:ascii="Georgia" w:hAnsi="Georgia"/>
          <w:b/>
          <w:sz w:val="32"/>
          <w:szCs w:val="32"/>
        </w:rPr>
      </w:pPr>
      <w:r>
        <w:rPr>
          <w:rFonts w:ascii="Garamond" w:hAnsi="Garamond"/>
          <w:sz w:val="28"/>
          <w:szCs w:val="28"/>
        </w:rPr>
        <w:t xml:space="preserve">Estas </w:t>
      </w:r>
      <w:proofErr w:type="spellStart"/>
      <w:proofErr w:type="gramStart"/>
      <w:r>
        <w:rPr>
          <w:rFonts w:ascii="Garamond" w:hAnsi="Garamond"/>
          <w:sz w:val="28"/>
          <w:szCs w:val="28"/>
        </w:rPr>
        <w:t>ordenes</w:t>
      </w:r>
      <w:proofErr w:type="spellEnd"/>
      <w:proofErr w:type="gramEnd"/>
      <w:r>
        <w:rPr>
          <w:rFonts w:ascii="Garamond" w:hAnsi="Garamond"/>
          <w:sz w:val="28"/>
          <w:szCs w:val="28"/>
        </w:rPr>
        <w:t xml:space="preserve"> hacen referencia a una orden de compras, una factura y un proveedor.</w:t>
      </w:r>
    </w:p>
    <w:p w:rsidR="00A472ED" w:rsidRPr="00A472ED" w:rsidRDefault="00A472ED" w:rsidP="00A472ED">
      <w:pPr>
        <w:pStyle w:val="Prrafodelista"/>
        <w:numPr>
          <w:ilvl w:val="0"/>
          <w:numId w:val="34"/>
        </w:numPr>
        <w:rPr>
          <w:rFonts w:ascii="Georgia" w:hAnsi="Georgia"/>
          <w:b/>
          <w:sz w:val="32"/>
          <w:szCs w:val="32"/>
        </w:rPr>
      </w:pPr>
      <w:r>
        <w:rPr>
          <w:rFonts w:ascii="Garamond" w:hAnsi="Garamond"/>
          <w:sz w:val="28"/>
          <w:szCs w:val="28"/>
        </w:rPr>
        <w:t xml:space="preserve">Como estas </w:t>
      </w:r>
      <w:proofErr w:type="spellStart"/>
      <w:proofErr w:type="gramStart"/>
      <w:r>
        <w:rPr>
          <w:rFonts w:ascii="Garamond" w:hAnsi="Garamond"/>
          <w:sz w:val="28"/>
          <w:szCs w:val="28"/>
        </w:rPr>
        <w:t>ordenes</w:t>
      </w:r>
      <w:proofErr w:type="spellEnd"/>
      <w:proofErr w:type="gramEnd"/>
      <w:r>
        <w:rPr>
          <w:rFonts w:ascii="Garamond" w:hAnsi="Garamond"/>
          <w:sz w:val="28"/>
          <w:szCs w:val="28"/>
        </w:rPr>
        <w:t xml:space="preserve"> serán el registro físico del estado del pago, debe poder tener campos que habiliten que fue en primer lugar aceptada para su pago y luego que fue debitada. Se deben poder cargar observaciones.</w:t>
      </w:r>
    </w:p>
    <w:p w:rsidR="00A472ED" w:rsidRPr="00A472ED" w:rsidRDefault="00A472ED" w:rsidP="00A472ED">
      <w:pPr>
        <w:ind w:left="360"/>
        <w:rPr>
          <w:rFonts w:ascii="Georgia" w:hAnsi="Georgia"/>
          <w:b/>
          <w:sz w:val="32"/>
          <w:szCs w:val="32"/>
        </w:rPr>
      </w:pPr>
    </w:p>
    <w:p w:rsidR="00A472ED" w:rsidRDefault="00A472ED" w:rsidP="00A472ED">
      <w:pPr>
        <w:pStyle w:val="Prrafodelista"/>
        <w:jc w:val="center"/>
        <w:rPr>
          <w:rFonts w:ascii="Georgia" w:hAnsi="Georgia"/>
          <w:b/>
          <w:sz w:val="32"/>
          <w:szCs w:val="32"/>
        </w:rPr>
      </w:pPr>
    </w:p>
    <w:p w:rsidR="00A472ED" w:rsidRDefault="00A472ED" w:rsidP="00A472ED">
      <w:pPr>
        <w:jc w:val="center"/>
        <w:rPr>
          <w:rFonts w:ascii="Georgia" w:hAnsi="Georgia"/>
          <w:b/>
          <w:sz w:val="32"/>
          <w:szCs w:val="32"/>
        </w:rPr>
      </w:pPr>
      <w:r>
        <w:rPr>
          <w:rFonts w:ascii="Georgia" w:hAnsi="Georgia"/>
          <w:b/>
          <w:sz w:val="32"/>
          <w:szCs w:val="32"/>
        </w:rPr>
        <w:t>Cuentas bancarias de la empresa</w:t>
      </w:r>
    </w:p>
    <w:p w:rsidR="00A472ED" w:rsidRPr="00A472ED" w:rsidRDefault="00A472ED" w:rsidP="00A472ED">
      <w:pPr>
        <w:pStyle w:val="Prrafodelista"/>
        <w:numPr>
          <w:ilvl w:val="0"/>
          <w:numId w:val="35"/>
        </w:numPr>
        <w:rPr>
          <w:rFonts w:ascii="Georgia" w:hAnsi="Georgia"/>
          <w:b/>
          <w:sz w:val="32"/>
          <w:szCs w:val="32"/>
        </w:rPr>
      </w:pPr>
      <w:r>
        <w:rPr>
          <w:rFonts w:ascii="Garamond" w:hAnsi="Garamond"/>
          <w:sz w:val="28"/>
          <w:szCs w:val="28"/>
        </w:rPr>
        <w:t>Las cuentas bancarias en la empresa tienen la funcionalidad de llevar a cabo los bancos con sus respectivos números de cuenta y son capaces de consultar el saldo.</w:t>
      </w:r>
    </w:p>
    <w:p w:rsidR="00A472ED" w:rsidRDefault="00A472ED" w:rsidP="00A472ED">
      <w:pPr>
        <w:pStyle w:val="Prrafodelista"/>
        <w:numPr>
          <w:ilvl w:val="0"/>
          <w:numId w:val="35"/>
        </w:numPr>
        <w:rPr>
          <w:rFonts w:ascii="Georgia" w:hAnsi="Georgia"/>
          <w:b/>
          <w:sz w:val="32"/>
          <w:szCs w:val="32"/>
        </w:rPr>
      </w:pPr>
      <w:r>
        <w:rPr>
          <w:rFonts w:ascii="Garamond" w:hAnsi="Garamond"/>
          <w:sz w:val="28"/>
          <w:szCs w:val="28"/>
        </w:rPr>
        <w:t>Esta entidad también da el visto bueno para que se efectúen los pagos si es que el importe de la orden de pagos no supera al saldo de la cuenta de la empresa.</w:t>
      </w:r>
    </w:p>
    <w:p w:rsidR="00A472ED" w:rsidRPr="00A472ED" w:rsidRDefault="00A472ED" w:rsidP="00A472ED">
      <w:pPr>
        <w:rPr>
          <w:rFonts w:ascii="Georgia" w:hAnsi="Georgia"/>
          <w:b/>
          <w:sz w:val="32"/>
          <w:szCs w:val="32"/>
        </w:rPr>
      </w:pPr>
    </w:p>
    <w:p w:rsidR="00307BE6" w:rsidRDefault="00307BE6" w:rsidP="00A472ED">
      <w:pPr>
        <w:jc w:val="center"/>
        <w:rPr>
          <w:rFonts w:ascii="Georgia" w:hAnsi="Georgia"/>
          <w:b/>
          <w:sz w:val="32"/>
          <w:szCs w:val="32"/>
        </w:rPr>
      </w:pPr>
    </w:p>
    <w:p w:rsidR="00307BE6" w:rsidRDefault="00307BE6" w:rsidP="00A472ED">
      <w:pPr>
        <w:jc w:val="center"/>
        <w:rPr>
          <w:rFonts w:ascii="Georgia" w:hAnsi="Georgia"/>
          <w:b/>
          <w:sz w:val="32"/>
          <w:szCs w:val="32"/>
        </w:rPr>
      </w:pPr>
    </w:p>
    <w:p w:rsidR="00307BE6" w:rsidRDefault="00307BE6" w:rsidP="00A472ED">
      <w:pPr>
        <w:jc w:val="center"/>
        <w:rPr>
          <w:rFonts w:ascii="Georgia" w:hAnsi="Georgia"/>
          <w:b/>
          <w:sz w:val="32"/>
          <w:szCs w:val="32"/>
        </w:rPr>
      </w:pPr>
    </w:p>
    <w:p w:rsidR="00307BE6" w:rsidRDefault="00307BE6" w:rsidP="00A472ED">
      <w:pPr>
        <w:jc w:val="center"/>
        <w:rPr>
          <w:rFonts w:ascii="Georgia" w:hAnsi="Georgia"/>
          <w:b/>
          <w:sz w:val="32"/>
          <w:szCs w:val="32"/>
        </w:rPr>
      </w:pPr>
    </w:p>
    <w:p w:rsidR="00A472ED" w:rsidRDefault="00A472ED" w:rsidP="00A472ED">
      <w:pPr>
        <w:jc w:val="center"/>
        <w:rPr>
          <w:rFonts w:ascii="Georgia" w:hAnsi="Georgia"/>
          <w:b/>
          <w:sz w:val="32"/>
          <w:szCs w:val="32"/>
        </w:rPr>
      </w:pPr>
      <w:proofErr w:type="spellStart"/>
      <w:r>
        <w:rPr>
          <w:rFonts w:ascii="Georgia" w:hAnsi="Georgia"/>
          <w:b/>
          <w:sz w:val="32"/>
          <w:szCs w:val="32"/>
        </w:rPr>
        <w:lastRenderedPageBreak/>
        <w:t>Registracion</w:t>
      </w:r>
      <w:proofErr w:type="spellEnd"/>
      <w:r>
        <w:rPr>
          <w:rFonts w:ascii="Georgia" w:hAnsi="Georgia"/>
          <w:b/>
          <w:sz w:val="32"/>
          <w:szCs w:val="32"/>
        </w:rPr>
        <w:t xml:space="preserve"> del débito</w:t>
      </w:r>
    </w:p>
    <w:p w:rsidR="00A472ED" w:rsidRPr="00A472ED" w:rsidRDefault="00A472ED" w:rsidP="00A472ED">
      <w:pPr>
        <w:pStyle w:val="Prrafodelista"/>
        <w:numPr>
          <w:ilvl w:val="0"/>
          <w:numId w:val="36"/>
        </w:numPr>
        <w:rPr>
          <w:rFonts w:ascii="Georgia" w:hAnsi="Georgia"/>
          <w:b/>
          <w:sz w:val="32"/>
          <w:szCs w:val="32"/>
        </w:rPr>
      </w:pPr>
      <w:proofErr w:type="spellStart"/>
      <w:r>
        <w:rPr>
          <w:rFonts w:ascii="Garamond" w:hAnsi="Garamond"/>
          <w:sz w:val="28"/>
          <w:szCs w:val="28"/>
        </w:rPr>
        <w:t>Registracion</w:t>
      </w:r>
      <w:proofErr w:type="spellEnd"/>
      <w:r>
        <w:rPr>
          <w:rFonts w:ascii="Garamond" w:hAnsi="Garamond"/>
          <w:sz w:val="28"/>
          <w:szCs w:val="28"/>
        </w:rPr>
        <w:t xml:space="preserve"> de debito es la entidad que lleva a cabo la ejecución de los procesos que finalizan con el pago.</w:t>
      </w:r>
    </w:p>
    <w:p w:rsidR="00A472ED" w:rsidRPr="00307BE6" w:rsidRDefault="00A472ED" w:rsidP="00A472ED">
      <w:pPr>
        <w:pStyle w:val="Prrafodelista"/>
        <w:numPr>
          <w:ilvl w:val="0"/>
          <w:numId w:val="36"/>
        </w:numPr>
        <w:rPr>
          <w:rFonts w:ascii="Georgia" w:hAnsi="Georgia"/>
          <w:b/>
          <w:sz w:val="32"/>
          <w:szCs w:val="32"/>
        </w:rPr>
      </w:pPr>
      <w:r>
        <w:rPr>
          <w:rFonts w:ascii="Garamond" w:hAnsi="Garamond"/>
          <w:sz w:val="28"/>
          <w:szCs w:val="28"/>
        </w:rPr>
        <w:t>Se encarga de extraer el saldo de una cuenta bancaria especifica del a empresa según el importe de una orden de pago que esté aprobada para ser pagada.</w:t>
      </w:r>
    </w:p>
    <w:p w:rsidR="00307BE6" w:rsidRPr="00307BE6" w:rsidRDefault="00307BE6" w:rsidP="00307BE6">
      <w:pPr>
        <w:pStyle w:val="Prrafodelista"/>
        <w:numPr>
          <w:ilvl w:val="0"/>
          <w:numId w:val="36"/>
        </w:numPr>
        <w:rPr>
          <w:rFonts w:ascii="Georgia" w:hAnsi="Georgia"/>
          <w:b/>
          <w:sz w:val="32"/>
          <w:szCs w:val="32"/>
        </w:rPr>
      </w:pPr>
      <w:r>
        <w:rPr>
          <w:rFonts w:ascii="Garamond" w:hAnsi="Garamond"/>
          <w:sz w:val="28"/>
          <w:szCs w:val="28"/>
        </w:rPr>
        <w:t xml:space="preserve">Al finalizar, la entidad </w:t>
      </w:r>
      <w:proofErr w:type="spellStart"/>
      <w:r>
        <w:rPr>
          <w:rFonts w:ascii="Garamond" w:hAnsi="Garamond"/>
          <w:sz w:val="28"/>
          <w:szCs w:val="28"/>
        </w:rPr>
        <w:t>moidifca</w:t>
      </w:r>
      <w:proofErr w:type="spellEnd"/>
      <w:r>
        <w:rPr>
          <w:rFonts w:ascii="Garamond" w:hAnsi="Garamond"/>
          <w:sz w:val="28"/>
          <w:szCs w:val="28"/>
        </w:rPr>
        <w:t xml:space="preserve"> también el saldo de las cuentas corrientes con proveedores restando el importe y deberá generar una modificación en la orden de pago correspondiente para indicar que ya fue procesada</w:t>
      </w:r>
    </w:p>
    <w:p w:rsidR="00307BE6" w:rsidRPr="00307BE6" w:rsidRDefault="00307BE6" w:rsidP="00307BE6">
      <w:pPr>
        <w:pStyle w:val="Prrafodelista"/>
        <w:numPr>
          <w:ilvl w:val="0"/>
          <w:numId w:val="36"/>
        </w:numPr>
        <w:rPr>
          <w:rFonts w:ascii="Georgia" w:hAnsi="Georgia"/>
          <w:b/>
          <w:sz w:val="32"/>
          <w:szCs w:val="32"/>
        </w:rPr>
      </w:pPr>
      <w:r>
        <w:rPr>
          <w:rFonts w:ascii="Garamond" w:hAnsi="Garamond"/>
          <w:sz w:val="28"/>
          <w:szCs w:val="28"/>
        </w:rPr>
        <w:t>También fechará el momento en que la transacción fue finalmente realizada.</w:t>
      </w:r>
    </w:p>
    <w:p w:rsidR="00A472ED" w:rsidRPr="00A472ED" w:rsidRDefault="00A472ED" w:rsidP="00A472ED">
      <w:pPr>
        <w:rPr>
          <w:rFonts w:ascii="Garamond" w:hAnsi="Garamond"/>
          <w:b/>
          <w:sz w:val="32"/>
          <w:szCs w:val="32"/>
        </w:rPr>
      </w:pPr>
    </w:p>
    <w:p w:rsidR="00D73DBC" w:rsidRPr="00D73DBC" w:rsidRDefault="00D73DBC">
      <w:pPr>
        <w:rPr>
          <w:rFonts w:ascii="Georgia" w:hAnsi="Georgia"/>
        </w:rPr>
      </w:pPr>
    </w:p>
    <w:sectPr w:rsidR="00D73DBC" w:rsidRPr="00D73DBC" w:rsidSect="00D73DBC">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6CD4" w:rsidRDefault="00026CD4" w:rsidP="008963E9">
      <w:pPr>
        <w:spacing w:after="0" w:line="240" w:lineRule="auto"/>
      </w:pPr>
      <w:r>
        <w:separator/>
      </w:r>
    </w:p>
  </w:endnote>
  <w:endnote w:type="continuationSeparator" w:id="0">
    <w:p w:rsidR="00026CD4" w:rsidRDefault="00026CD4" w:rsidP="008963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6CD4" w:rsidRDefault="00026CD4" w:rsidP="008963E9">
      <w:pPr>
        <w:spacing w:after="0" w:line="240" w:lineRule="auto"/>
      </w:pPr>
      <w:r>
        <w:separator/>
      </w:r>
    </w:p>
  </w:footnote>
  <w:footnote w:type="continuationSeparator" w:id="0">
    <w:p w:rsidR="00026CD4" w:rsidRDefault="00026CD4" w:rsidP="008963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70532"/>
      <w:docPartObj>
        <w:docPartGallery w:val="Page Numbers (Top of Page)"/>
        <w:docPartUnique/>
      </w:docPartObj>
    </w:sdtPr>
    <w:sdtContent>
      <w:p w:rsidR="00A472ED" w:rsidRDefault="00A472ED">
        <w:pPr>
          <w:pStyle w:val="Encabezado"/>
          <w:jc w:val="right"/>
        </w:pPr>
        <w:fldSimple w:instr=" PAGE   \* MERGEFORMAT ">
          <w:r w:rsidR="00307BE6">
            <w:rPr>
              <w:noProof/>
            </w:rPr>
            <w:t>4</w:t>
          </w:r>
        </w:fldSimple>
      </w:p>
    </w:sdtContent>
  </w:sdt>
  <w:p w:rsidR="00A472ED" w:rsidRDefault="00A472E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B67DB"/>
    <w:multiLevelType w:val="hybridMultilevel"/>
    <w:tmpl w:val="9EC6C0FE"/>
    <w:lvl w:ilvl="0" w:tplc="B6CEB4B2">
      <w:start w:val="1"/>
      <w:numFmt w:val="decimal"/>
      <w:lvlText w:val="%1."/>
      <w:lvlJc w:val="left"/>
      <w:pPr>
        <w:ind w:left="1080" w:hanging="360"/>
      </w:pPr>
      <w:rPr>
        <w:rFonts w:ascii="Garamond" w:hAnsi="Garamond" w:hint="default"/>
        <w:b w:val="0"/>
        <w:sz w:val="28"/>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042355CE"/>
    <w:multiLevelType w:val="hybridMultilevel"/>
    <w:tmpl w:val="313897B4"/>
    <w:lvl w:ilvl="0" w:tplc="25C8D02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4AE482B"/>
    <w:multiLevelType w:val="hybridMultilevel"/>
    <w:tmpl w:val="83F6E106"/>
    <w:lvl w:ilvl="0" w:tplc="C6BC8C4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8AB2907"/>
    <w:multiLevelType w:val="hybridMultilevel"/>
    <w:tmpl w:val="C29A34D0"/>
    <w:lvl w:ilvl="0" w:tplc="9F1A23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9855564"/>
    <w:multiLevelType w:val="hybridMultilevel"/>
    <w:tmpl w:val="4D10E754"/>
    <w:lvl w:ilvl="0" w:tplc="1FAC5292">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A422BF7"/>
    <w:multiLevelType w:val="hybridMultilevel"/>
    <w:tmpl w:val="281C30F4"/>
    <w:lvl w:ilvl="0" w:tplc="63AC2B80">
      <w:start w:val="10"/>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6">
    <w:nsid w:val="0DEA79B9"/>
    <w:multiLevelType w:val="hybridMultilevel"/>
    <w:tmpl w:val="23C812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01A5C87"/>
    <w:multiLevelType w:val="hybridMultilevel"/>
    <w:tmpl w:val="2CB0A446"/>
    <w:lvl w:ilvl="0" w:tplc="B884171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3567749"/>
    <w:multiLevelType w:val="hybridMultilevel"/>
    <w:tmpl w:val="68DC3804"/>
    <w:lvl w:ilvl="0" w:tplc="5B1E2B38">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59A573F"/>
    <w:multiLevelType w:val="hybridMultilevel"/>
    <w:tmpl w:val="6EEE0EF8"/>
    <w:lvl w:ilvl="0" w:tplc="92A43FF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5DA048F"/>
    <w:multiLevelType w:val="hybridMultilevel"/>
    <w:tmpl w:val="3238FC62"/>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9824B9F"/>
    <w:multiLevelType w:val="hybridMultilevel"/>
    <w:tmpl w:val="268ADE44"/>
    <w:lvl w:ilvl="0" w:tplc="654CA4E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2">
    <w:nsid w:val="1B105CF1"/>
    <w:multiLevelType w:val="hybridMultilevel"/>
    <w:tmpl w:val="1DF80632"/>
    <w:lvl w:ilvl="0" w:tplc="1BE4504C">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1DC23FA6"/>
    <w:multiLevelType w:val="hybridMultilevel"/>
    <w:tmpl w:val="C5B8CF08"/>
    <w:lvl w:ilvl="0" w:tplc="9DB4ABC8">
      <w:start w:val="10"/>
      <w:numFmt w:val="bullet"/>
      <w:lvlText w:val="-"/>
      <w:lvlJc w:val="left"/>
      <w:pPr>
        <w:ind w:left="1080" w:hanging="360"/>
      </w:pPr>
      <w:rPr>
        <w:rFonts w:ascii="Garamond" w:eastAsiaTheme="minorHAnsi" w:hAnsi="Garamond"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1EDE6ED0"/>
    <w:multiLevelType w:val="hybridMultilevel"/>
    <w:tmpl w:val="AC2CB384"/>
    <w:lvl w:ilvl="0" w:tplc="A350E66E">
      <w:start w:val="1"/>
      <w:numFmt w:val="decimal"/>
      <w:lvlText w:val="%1."/>
      <w:lvlJc w:val="left"/>
      <w:pPr>
        <w:ind w:left="720" w:hanging="360"/>
      </w:pPr>
      <w:rPr>
        <w:rFonts w:ascii="Garamond" w:hAnsi="Garamond" w:hint="default"/>
        <w:b w:val="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215281E"/>
    <w:multiLevelType w:val="hybridMultilevel"/>
    <w:tmpl w:val="9C12F352"/>
    <w:lvl w:ilvl="0" w:tplc="3C6A1E4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nsid w:val="22166094"/>
    <w:multiLevelType w:val="hybridMultilevel"/>
    <w:tmpl w:val="CA744AAA"/>
    <w:lvl w:ilvl="0" w:tplc="C35661CE">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250974AC"/>
    <w:multiLevelType w:val="hybridMultilevel"/>
    <w:tmpl w:val="6F06CB8A"/>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253B76D9"/>
    <w:multiLevelType w:val="hybridMultilevel"/>
    <w:tmpl w:val="83D85ECE"/>
    <w:lvl w:ilvl="0" w:tplc="5B1E2B38">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277D2803"/>
    <w:multiLevelType w:val="hybridMultilevel"/>
    <w:tmpl w:val="D08AF74E"/>
    <w:lvl w:ilvl="0" w:tplc="8850F72A">
      <w:start w:val="1"/>
      <w:numFmt w:val="decimal"/>
      <w:lvlText w:val="%1-"/>
      <w:lvlJc w:val="left"/>
      <w:pPr>
        <w:ind w:left="720" w:hanging="360"/>
      </w:pPr>
      <w:rPr>
        <w:rFonts w:ascii="Garamond" w:hAnsi="Garamond" w:hint="default"/>
        <w:b w:val="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2B603D2D"/>
    <w:multiLevelType w:val="hybridMultilevel"/>
    <w:tmpl w:val="D704642A"/>
    <w:lvl w:ilvl="0" w:tplc="93769DA2">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21">
    <w:nsid w:val="306E2377"/>
    <w:multiLevelType w:val="hybridMultilevel"/>
    <w:tmpl w:val="B8FE5B3A"/>
    <w:lvl w:ilvl="0" w:tplc="E97E2CF2">
      <w:start w:val="1"/>
      <w:numFmt w:val="decimal"/>
      <w:lvlText w:val="%1."/>
      <w:lvlJc w:val="left"/>
      <w:pPr>
        <w:ind w:left="1080" w:hanging="360"/>
      </w:pPr>
      <w:rPr>
        <w:rFonts w:ascii="Garamond" w:hAnsi="Garamond" w:hint="default"/>
        <w:b w:val="0"/>
        <w:sz w:val="28"/>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nsid w:val="3FAF6421"/>
    <w:multiLevelType w:val="hybridMultilevel"/>
    <w:tmpl w:val="FC9455E2"/>
    <w:lvl w:ilvl="0" w:tplc="5934A7D2">
      <w:start w:val="1"/>
      <w:numFmt w:val="decimal"/>
      <w:lvlText w:val="%1-"/>
      <w:lvlJc w:val="left"/>
      <w:pPr>
        <w:ind w:left="786" w:hanging="360"/>
      </w:pPr>
      <w:rPr>
        <w:rFonts w:ascii="Garamond" w:hAnsi="Garamond" w:hint="default"/>
        <w:b/>
        <w:sz w:val="28"/>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3">
    <w:nsid w:val="43775C5F"/>
    <w:multiLevelType w:val="hybridMultilevel"/>
    <w:tmpl w:val="DF56711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5021C17"/>
    <w:multiLevelType w:val="hybridMultilevel"/>
    <w:tmpl w:val="BF722B48"/>
    <w:lvl w:ilvl="0" w:tplc="DBA49A98">
      <w:start w:val="1"/>
      <w:numFmt w:val="decimal"/>
      <w:lvlText w:val="%1."/>
      <w:lvlJc w:val="left"/>
      <w:pPr>
        <w:ind w:left="720" w:hanging="360"/>
      </w:pPr>
      <w:rPr>
        <w:rFonts w:hint="default"/>
        <w:b/>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A8750F8"/>
    <w:multiLevelType w:val="hybridMultilevel"/>
    <w:tmpl w:val="39E43A90"/>
    <w:lvl w:ilvl="0" w:tplc="40E01FF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4C7D26AE"/>
    <w:multiLevelType w:val="hybridMultilevel"/>
    <w:tmpl w:val="2D58F80E"/>
    <w:lvl w:ilvl="0" w:tplc="C73275A6">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544D4F0E"/>
    <w:multiLevelType w:val="hybridMultilevel"/>
    <w:tmpl w:val="D54C7B18"/>
    <w:lvl w:ilvl="0" w:tplc="E8FA6B8A">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7B459E6"/>
    <w:multiLevelType w:val="hybridMultilevel"/>
    <w:tmpl w:val="0302A0D6"/>
    <w:lvl w:ilvl="0" w:tplc="D7960F3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E6A4936"/>
    <w:multiLevelType w:val="hybridMultilevel"/>
    <w:tmpl w:val="617404AE"/>
    <w:lvl w:ilvl="0" w:tplc="9C8412B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20D5B13"/>
    <w:multiLevelType w:val="hybridMultilevel"/>
    <w:tmpl w:val="A25AE3F4"/>
    <w:lvl w:ilvl="0" w:tplc="7B803C0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C454FF0"/>
    <w:multiLevelType w:val="hybridMultilevel"/>
    <w:tmpl w:val="CFBE4C90"/>
    <w:lvl w:ilvl="0" w:tplc="5B1E2B38">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E980E46"/>
    <w:multiLevelType w:val="hybridMultilevel"/>
    <w:tmpl w:val="4A2AAE24"/>
    <w:lvl w:ilvl="0" w:tplc="7AAC8184">
      <w:start w:val="1"/>
      <w:numFmt w:val="decimal"/>
      <w:lvlText w:val="%1-"/>
      <w:lvlJc w:val="left"/>
      <w:pPr>
        <w:ind w:left="720" w:hanging="360"/>
      </w:pPr>
      <w:rPr>
        <w:rFonts w:ascii="Garamond" w:hAnsi="Garamond" w:hint="default"/>
        <w:b w:val="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275476E"/>
    <w:multiLevelType w:val="hybridMultilevel"/>
    <w:tmpl w:val="3ED026CE"/>
    <w:lvl w:ilvl="0" w:tplc="FC3AEA0E">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6D93226"/>
    <w:multiLevelType w:val="hybridMultilevel"/>
    <w:tmpl w:val="35F2DC0C"/>
    <w:lvl w:ilvl="0" w:tplc="6792E26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8621E65"/>
    <w:multiLevelType w:val="hybridMultilevel"/>
    <w:tmpl w:val="C0ECB2CA"/>
    <w:lvl w:ilvl="0" w:tplc="97F074EC">
      <w:start w:val="1"/>
      <w:numFmt w:val="decimal"/>
      <w:lvlText w:val="%1-"/>
      <w:lvlJc w:val="left"/>
      <w:pPr>
        <w:ind w:left="720" w:hanging="360"/>
      </w:pPr>
      <w:rPr>
        <w:rFonts w:ascii="Garamond" w:hAnsi="Garamond"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9"/>
  </w:num>
  <w:num w:numId="3">
    <w:abstractNumId w:val="30"/>
  </w:num>
  <w:num w:numId="4">
    <w:abstractNumId w:val="13"/>
  </w:num>
  <w:num w:numId="5">
    <w:abstractNumId w:val="5"/>
  </w:num>
  <w:num w:numId="6">
    <w:abstractNumId w:val="17"/>
  </w:num>
  <w:num w:numId="7">
    <w:abstractNumId w:val="10"/>
  </w:num>
  <w:num w:numId="8">
    <w:abstractNumId w:val="23"/>
  </w:num>
  <w:num w:numId="9">
    <w:abstractNumId w:val="6"/>
  </w:num>
  <w:num w:numId="10">
    <w:abstractNumId w:val="20"/>
  </w:num>
  <w:num w:numId="11">
    <w:abstractNumId w:val="2"/>
  </w:num>
  <w:num w:numId="12">
    <w:abstractNumId w:val="28"/>
  </w:num>
  <w:num w:numId="13">
    <w:abstractNumId w:val="24"/>
  </w:num>
  <w:num w:numId="14">
    <w:abstractNumId w:val="8"/>
  </w:num>
  <w:num w:numId="15">
    <w:abstractNumId w:val="18"/>
  </w:num>
  <w:num w:numId="16">
    <w:abstractNumId w:val="31"/>
  </w:num>
  <w:num w:numId="17">
    <w:abstractNumId w:val="16"/>
  </w:num>
  <w:num w:numId="18">
    <w:abstractNumId w:val="9"/>
  </w:num>
  <w:num w:numId="19">
    <w:abstractNumId w:val="7"/>
  </w:num>
  <w:num w:numId="20">
    <w:abstractNumId w:val="15"/>
  </w:num>
  <w:num w:numId="21">
    <w:abstractNumId w:val="11"/>
  </w:num>
  <w:num w:numId="22">
    <w:abstractNumId w:val="4"/>
  </w:num>
  <w:num w:numId="23">
    <w:abstractNumId w:val="25"/>
  </w:num>
  <w:num w:numId="24">
    <w:abstractNumId w:val="26"/>
  </w:num>
  <w:num w:numId="25">
    <w:abstractNumId w:val="22"/>
  </w:num>
  <w:num w:numId="26">
    <w:abstractNumId w:val="35"/>
  </w:num>
  <w:num w:numId="27">
    <w:abstractNumId w:val="33"/>
  </w:num>
  <w:num w:numId="28">
    <w:abstractNumId w:val="27"/>
  </w:num>
  <w:num w:numId="29">
    <w:abstractNumId w:val="19"/>
  </w:num>
  <w:num w:numId="30">
    <w:abstractNumId w:val="3"/>
  </w:num>
  <w:num w:numId="31">
    <w:abstractNumId w:val="34"/>
  </w:num>
  <w:num w:numId="32">
    <w:abstractNumId w:val="12"/>
  </w:num>
  <w:num w:numId="33">
    <w:abstractNumId w:val="32"/>
  </w:num>
  <w:num w:numId="34">
    <w:abstractNumId w:val="14"/>
  </w:num>
  <w:num w:numId="35">
    <w:abstractNumId w:val="0"/>
  </w:num>
  <w:num w:numId="3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73DBC"/>
    <w:rsid w:val="00022E84"/>
    <w:rsid w:val="0002613C"/>
    <w:rsid w:val="00026CD4"/>
    <w:rsid w:val="00043317"/>
    <w:rsid w:val="000462B1"/>
    <w:rsid w:val="000623D4"/>
    <w:rsid w:val="00065020"/>
    <w:rsid w:val="00067B4C"/>
    <w:rsid w:val="000944A3"/>
    <w:rsid w:val="000C4CBB"/>
    <w:rsid w:val="000C5132"/>
    <w:rsid w:val="000D2BEB"/>
    <w:rsid w:val="0013698B"/>
    <w:rsid w:val="001901E8"/>
    <w:rsid w:val="001B5390"/>
    <w:rsid w:val="002139AE"/>
    <w:rsid w:val="002B1896"/>
    <w:rsid w:val="00307BE6"/>
    <w:rsid w:val="00331929"/>
    <w:rsid w:val="003B3EE5"/>
    <w:rsid w:val="003F2E79"/>
    <w:rsid w:val="003F3504"/>
    <w:rsid w:val="004033EE"/>
    <w:rsid w:val="00407196"/>
    <w:rsid w:val="00456304"/>
    <w:rsid w:val="004710ED"/>
    <w:rsid w:val="00475DA0"/>
    <w:rsid w:val="004824F4"/>
    <w:rsid w:val="004A354C"/>
    <w:rsid w:val="004B2D74"/>
    <w:rsid w:val="004C0FB6"/>
    <w:rsid w:val="004C3E98"/>
    <w:rsid w:val="004D418A"/>
    <w:rsid w:val="004E7124"/>
    <w:rsid w:val="0058052D"/>
    <w:rsid w:val="005A5D81"/>
    <w:rsid w:val="005E2CE7"/>
    <w:rsid w:val="00625AF0"/>
    <w:rsid w:val="00660A83"/>
    <w:rsid w:val="00660ACE"/>
    <w:rsid w:val="006C30B7"/>
    <w:rsid w:val="0071653A"/>
    <w:rsid w:val="00724B0B"/>
    <w:rsid w:val="00744983"/>
    <w:rsid w:val="007713DF"/>
    <w:rsid w:val="007E323F"/>
    <w:rsid w:val="008963E9"/>
    <w:rsid w:val="008A7A6B"/>
    <w:rsid w:val="008C147A"/>
    <w:rsid w:val="008C6B7A"/>
    <w:rsid w:val="008E697B"/>
    <w:rsid w:val="00901B4D"/>
    <w:rsid w:val="0091056D"/>
    <w:rsid w:val="00922316"/>
    <w:rsid w:val="0095044B"/>
    <w:rsid w:val="00956292"/>
    <w:rsid w:val="009C3E85"/>
    <w:rsid w:val="009C3EDD"/>
    <w:rsid w:val="009E1D4A"/>
    <w:rsid w:val="009E5911"/>
    <w:rsid w:val="00A1090C"/>
    <w:rsid w:val="00A11F0A"/>
    <w:rsid w:val="00A23CEE"/>
    <w:rsid w:val="00A472ED"/>
    <w:rsid w:val="00A552D3"/>
    <w:rsid w:val="00A67CF8"/>
    <w:rsid w:val="00A775B9"/>
    <w:rsid w:val="00AA7061"/>
    <w:rsid w:val="00AB2AD5"/>
    <w:rsid w:val="00B0150D"/>
    <w:rsid w:val="00B0276B"/>
    <w:rsid w:val="00B3183F"/>
    <w:rsid w:val="00B5459E"/>
    <w:rsid w:val="00B61D7F"/>
    <w:rsid w:val="00BA4C10"/>
    <w:rsid w:val="00BF263B"/>
    <w:rsid w:val="00C12FF0"/>
    <w:rsid w:val="00C17EF2"/>
    <w:rsid w:val="00C674C7"/>
    <w:rsid w:val="00C7545C"/>
    <w:rsid w:val="00C92850"/>
    <w:rsid w:val="00CE3C15"/>
    <w:rsid w:val="00CF4939"/>
    <w:rsid w:val="00D17247"/>
    <w:rsid w:val="00D27972"/>
    <w:rsid w:val="00D33D37"/>
    <w:rsid w:val="00D62042"/>
    <w:rsid w:val="00D66E3F"/>
    <w:rsid w:val="00D71536"/>
    <w:rsid w:val="00D73087"/>
    <w:rsid w:val="00D73DBC"/>
    <w:rsid w:val="00D75590"/>
    <w:rsid w:val="00D8784B"/>
    <w:rsid w:val="00DA6976"/>
    <w:rsid w:val="00DB5689"/>
    <w:rsid w:val="00E2462D"/>
    <w:rsid w:val="00E57D77"/>
    <w:rsid w:val="00E671D3"/>
    <w:rsid w:val="00E85A61"/>
    <w:rsid w:val="00E97450"/>
    <w:rsid w:val="00EB6EBC"/>
    <w:rsid w:val="00EB7CE2"/>
    <w:rsid w:val="00EC3220"/>
    <w:rsid w:val="00EE0D51"/>
    <w:rsid w:val="00EF56CC"/>
    <w:rsid w:val="00F02B23"/>
    <w:rsid w:val="00F24223"/>
    <w:rsid w:val="00F51C2D"/>
    <w:rsid w:val="00F6121D"/>
    <w:rsid w:val="00F621B8"/>
    <w:rsid w:val="00F6746F"/>
    <w:rsid w:val="00F81ADE"/>
    <w:rsid w:val="00FA27DB"/>
    <w:rsid w:val="00FC0BF9"/>
    <w:rsid w:val="00FD2993"/>
    <w:rsid w:val="00FE6B29"/>
    <w:rsid w:val="00FF1F3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D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DBC"/>
    <w:pPr>
      <w:ind w:left="720"/>
      <w:contextualSpacing/>
    </w:pPr>
  </w:style>
  <w:style w:type="paragraph" w:styleId="Encabezado">
    <w:name w:val="header"/>
    <w:basedOn w:val="Normal"/>
    <w:link w:val="EncabezadoCar"/>
    <w:uiPriority w:val="99"/>
    <w:unhideWhenUsed/>
    <w:rsid w:val="008963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63E9"/>
  </w:style>
  <w:style w:type="paragraph" w:styleId="Piedepgina">
    <w:name w:val="footer"/>
    <w:basedOn w:val="Normal"/>
    <w:link w:val="PiedepginaCar"/>
    <w:uiPriority w:val="99"/>
    <w:semiHidden/>
    <w:unhideWhenUsed/>
    <w:rsid w:val="008963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963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96612D-FEC1-4C6F-80D3-F7A4315B3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4</Pages>
  <Words>550</Words>
  <Characters>3029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JB Incorporated</dc:creator>
  <cp:lastModifiedBy>JB Incorporated</cp:lastModifiedBy>
  <cp:revision>54</cp:revision>
  <dcterms:created xsi:type="dcterms:W3CDTF">2019-05-01T18:50:00Z</dcterms:created>
  <dcterms:modified xsi:type="dcterms:W3CDTF">2019-07-26T18:19:00Z</dcterms:modified>
</cp:coreProperties>
</file>