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05AB6" w14:textId="77777777" w:rsidR="00820DE6" w:rsidRPr="003579E8" w:rsidRDefault="00820DE6" w:rsidP="00820DE6">
      <w:pPr>
        <w:pStyle w:val="NormalWeb"/>
        <w:spacing w:after="0"/>
        <w:rPr>
          <w:sz w:val="22"/>
          <w:szCs w:val="22"/>
          <w:lang w:val="en-US" w:eastAsia="en-US"/>
        </w:rPr>
      </w:pPr>
      <w:bookmarkStart w:id="0" w:name="_Hlk211503991"/>
      <w:bookmarkStart w:id="1" w:name="_Hlk211508251"/>
      <w:r w:rsidRPr="00820DE6">
        <w:rPr>
          <w:rFonts w:asciiTheme="majorHAnsi" w:hAnsiTheme="majorHAnsi" w:cs="Arial"/>
          <w:b/>
          <w:sz w:val="22"/>
          <w:szCs w:val="22"/>
          <w:lang w:val="en-US"/>
        </w:rPr>
        <w:t>Medellín,</w:t>
      </w:r>
      <w:bookmarkStart w:id="2" w:name="_Hlk211513919"/>
      <w:r w:rsidRPr="00820DE6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bookmarkStart w:id="3" w:name="_Hlk211509440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{{ </w:t>
      </w:r>
      <w:proofErr w:type="spellStart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>quote_date</w:t>
      </w:r>
      <w:proofErr w:type="spellEnd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 }}</w:t>
      </w:r>
    </w:p>
    <w:p w14:paraId="4A54CF09" w14:textId="77777777" w:rsidR="00820DE6" w:rsidRPr="00820DE6" w:rsidRDefault="00820DE6" w:rsidP="00820DE6">
      <w:pPr>
        <w:spacing w:after="0"/>
        <w:rPr>
          <w:rFonts w:asciiTheme="majorHAnsi" w:hAnsiTheme="majorHAnsi" w:cs="Arial"/>
          <w:b/>
          <w:lang w:val="en-US"/>
        </w:rPr>
      </w:pPr>
    </w:p>
    <w:p w14:paraId="32975AB8" w14:textId="77777777" w:rsidR="00820DE6" w:rsidRPr="00820DE6" w:rsidRDefault="00820DE6" w:rsidP="00820DE6">
      <w:pPr>
        <w:spacing w:after="120"/>
        <w:rPr>
          <w:rFonts w:asciiTheme="majorHAnsi" w:hAnsiTheme="majorHAnsi" w:cs="Arial"/>
          <w:b/>
          <w:lang w:val="en-US"/>
        </w:rPr>
      </w:pPr>
    </w:p>
    <w:p w14:paraId="73802580" w14:textId="77777777" w:rsidR="00820DE6" w:rsidRPr="003579E8" w:rsidRDefault="00820DE6" w:rsidP="00820DE6">
      <w:pPr>
        <w:spacing w:after="0"/>
        <w:rPr>
          <w:rFonts w:asciiTheme="majorHAnsi" w:hAnsiTheme="majorHAnsi" w:cs="Arial"/>
          <w:b/>
          <w:lang w:val="en-US"/>
        </w:rPr>
      </w:pPr>
      <w:r w:rsidRPr="003579E8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client_title</w:t>
      </w:r>
      <w:proofErr w:type="spellEnd"/>
      <w:r w:rsidRPr="003579E8">
        <w:rPr>
          <w:rFonts w:asciiTheme="majorHAnsi" w:hAnsiTheme="majorHAnsi" w:cs="Arial"/>
          <w:b/>
          <w:lang w:val="en-US"/>
        </w:rPr>
        <w:t xml:space="preserve"> }}:                                                                                                 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quote_number</w:t>
      </w:r>
      <w:proofErr w:type="spellEnd"/>
      <w:r w:rsidRPr="003579E8">
        <w:rPr>
          <w:rFonts w:asciiTheme="majorHAnsi" w:hAnsiTheme="majorHAnsi" w:cs="Arial"/>
          <w:b/>
          <w:lang w:val="en-US"/>
        </w:rPr>
        <w:t>}}</w:t>
      </w:r>
    </w:p>
    <w:p w14:paraId="162B857B" w14:textId="77777777" w:rsidR="00820DE6" w:rsidRPr="003579E8" w:rsidRDefault="00820DE6" w:rsidP="00820DE6">
      <w:pPr>
        <w:spacing w:after="0"/>
        <w:rPr>
          <w:rFonts w:asciiTheme="majorHAnsi" w:hAnsiTheme="majorHAnsi" w:cs="Arial"/>
          <w:lang w:val="en-US"/>
        </w:rPr>
      </w:pPr>
      <w:r w:rsidRPr="003579E8">
        <w:rPr>
          <w:rFonts w:asciiTheme="majorHAnsi" w:hAnsiTheme="majorHAnsi" w:cs="Arial"/>
          <w:lang w:val="en-US"/>
        </w:rPr>
        <w:t>{{</w:t>
      </w:r>
      <w:r>
        <w:rPr>
          <w:rFonts w:asciiTheme="majorHAnsi" w:hAnsiTheme="majorHAnsi" w:cs="Arial"/>
          <w:lang w:val="en-US"/>
        </w:rPr>
        <w:t xml:space="preserve"> </w:t>
      </w:r>
      <w:proofErr w:type="spellStart"/>
      <w:r>
        <w:rPr>
          <w:rFonts w:asciiTheme="majorHAnsi" w:hAnsiTheme="majorHAnsi" w:cs="Arial"/>
          <w:lang w:val="en-US"/>
        </w:rPr>
        <w:t>client_name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1EAC7B67" w14:textId="77777777" w:rsidR="00820DE6" w:rsidRPr="003579E8" w:rsidRDefault="00820DE6" w:rsidP="00820DE6">
      <w:pPr>
        <w:spacing w:after="0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 xml:space="preserve">{{ </w:t>
      </w:r>
      <w:proofErr w:type="spellStart"/>
      <w:r>
        <w:rPr>
          <w:rFonts w:asciiTheme="majorHAnsi" w:hAnsiTheme="majorHAnsi" w:cs="Arial"/>
          <w:lang w:val="en-US"/>
        </w:rPr>
        <w:t>client_position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5A06EF57" w14:textId="77777777" w:rsidR="00820DE6" w:rsidRPr="00820DE6" w:rsidRDefault="00820DE6" w:rsidP="00820DE6">
      <w:pPr>
        <w:spacing w:after="0"/>
        <w:rPr>
          <w:rFonts w:asciiTheme="majorHAnsi" w:hAnsiTheme="majorHAnsi" w:cs="Arial"/>
          <w:b/>
          <w:lang w:val="en-US"/>
        </w:rPr>
      </w:pPr>
      <w:r w:rsidRPr="00820DE6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820DE6">
        <w:rPr>
          <w:rFonts w:asciiTheme="majorHAnsi" w:hAnsiTheme="majorHAnsi" w:cs="Arial"/>
          <w:b/>
          <w:lang w:val="en-US"/>
        </w:rPr>
        <w:t>client_company</w:t>
      </w:r>
      <w:proofErr w:type="spellEnd"/>
      <w:r w:rsidRPr="00820DE6">
        <w:rPr>
          <w:rFonts w:asciiTheme="majorHAnsi" w:hAnsiTheme="majorHAnsi" w:cs="Arial"/>
          <w:b/>
          <w:lang w:val="en-US"/>
        </w:rPr>
        <w:t xml:space="preserve"> }}</w:t>
      </w:r>
    </w:p>
    <w:p w14:paraId="5718BD09" w14:textId="77777777" w:rsidR="00820DE6" w:rsidRPr="001B3537" w:rsidRDefault="00820DE6" w:rsidP="00820DE6">
      <w:pPr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{{ </w:t>
      </w:r>
      <w:proofErr w:type="spellStart"/>
      <w:r>
        <w:rPr>
          <w:rFonts w:asciiTheme="majorHAnsi" w:hAnsiTheme="majorHAnsi" w:cs="Arial"/>
        </w:rPr>
        <w:t>client_city</w:t>
      </w:r>
      <w:proofErr w:type="spellEnd"/>
      <w:r>
        <w:rPr>
          <w:rFonts w:asciiTheme="majorHAnsi" w:hAnsiTheme="majorHAnsi" w:cs="Arial"/>
        </w:rPr>
        <w:t xml:space="preserve"> }}</w:t>
      </w:r>
    </w:p>
    <w:bookmarkEnd w:id="0"/>
    <w:p w14:paraId="6B18F9B4" w14:textId="77777777" w:rsidR="00820DE6" w:rsidRPr="00BB7E20" w:rsidRDefault="00820DE6" w:rsidP="00820DE6">
      <w:pPr>
        <w:spacing w:after="0"/>
        <w:rPr>
          <w:rFonts w:asciiTheme="majorHAnsi" w:hAnsiTheme="majorHAnsi" w:cs="Arial"/>
          <w:b/>
        </w:rPr>
      </w:pPr>
    </w:p>
    <w:p w14:paraId="38305CC3" w14:textId="77777777" w:rsidR="00820DE6" w:rsidRDefault="00820DE6" w:rsidP="00820DE6">
      <w:pPr>
        <w:spacing w:after="0"/>
        <w:rPr>
          <w:rFonts w:asciiTheme="majorHAnsi" w:hAnsiTheme="majorHAnsi" w:cs="Arial"/>
        </w:rPr>
      </w:pPr>
    </w:p>
    <w:p w14:paraId="32636DBF" w14:textId="77777777" w:rsidR="00820DE6" w:rsidRPr="00BB7E20" w:rsidRDefault="00820DE6" w:rsidP="00820DE6">
      <w:pPr>
        <w:spacing w:after="0"/>
        <w:jc w:val="center"/>
        <w:rPr>
          <w:rFonts w:asciiTheme="majorHAnsi" w:hAnsiTheme="majorHAnsi" w:cs="Arial"/>
          <w:b/>
        </w:rPr>
      </w:pPr>
      <w:bookmarkStart w:id="4" w:name="_Hlk211504065"/>
      <w:r w:rsidRPr="00BB7E20">
        <w:rPr>
          <w:rFonts w:asciiTheme="majorHAnsi" w:hAnsiTheme="majorHAnsi" w:cs="Arial"/>
          <w:b/>
        </w:rPr>
        <w:t>COTIZACION DE LOS DISEÑOS SEGURIDAD HUMANA</w:t>
      </w:r>
      <w:r>
        <w:rPr>
          <w:rFonts w:asciiTheme="majorHAnsi" w:hAnsiTheme="majorHAnsi" w:cs="Arial"/>
          <w:b/>
        </w:rPr>
        <w:t>, EXTINCIÓN Y DETECCIÓN DE INCENDIOS</w:t>
      </w:r>
      <w:r w:rsidRPr="00BB7E20">
        <w:rPr>
          <w:rFonts w:asciiTheme="majorHAnsi" w:hAnsiTheme="majorHAnsi" w:cs="Arial"/>
          <w:b/>
        </w:rPr>
        <w:t xml:space="preserve"> PARA EL PROYECTO </w:t>
      </w:r>
      <w:r>
        <w:rPr>
          <w:rFonts w:asciiTheme="majorHAnsi" w:hAnsiTheme="majorHAnsi" w:cs="Arial"/>
          <w:b/>
        </w:rPr>
        <w:t xml:space="preserve">{{ </w:t>
      </w:r>
      <w:proofErr w:type="spellStart"/>
      <w:r>
        <w:rPr>
          <w:rFonts w:asciiTheme="majorHAnsi" w:hAnsiTheme="majorHAnsi" w:cs="Arial"/>
          <w:b/>
        </w:rPr>
        <w:t>project_name</w:t>
      </w:r>
      <w:proofErr w:type="spellEnd"/>
      <w:r>
        <w:rPr>
          <w:rFonts w:asciiTheme="majorHAnsi" w:hAnsiTheme="majorHAnsi" w:cs="Arial"/>
          <w:b/>
        </w:rPr>
        <w:t xml:space="preserve"> }}</w:t>
      </w:r>
    </w:p>
    <w:p w14:paraId="2B76081D" w14:textId="77777777" w:rsidR="00820DE6" w:rsidRDefault="00820DE6" w:rsidP="00820D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6A21FE33" w14:textId="77777777" w:rsidR="00820DE6" w:rsidRDefault="00820DE6" w:rsidP="00820DE6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3521D72D" w14:textId="77777777" w:rsidR="00820DE6" w:rsidRDefault="00820DE6" w:rsidP="00820DE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>La presente cotización comprende el diseño de protección contra incendios y seguridad humana para el proyecto “</w:t>
      </w:r>
      <w:r>
        <w:rPr>
          <w:rFonts w:asciiTheme="majorHAnsi" w:hAnsiTheme="majorHAnsi" w:cs="Arial"/>
          <w:color w:val="222222"/>
        </w:rPr>
        <w:t xml:space="preserve">{{ </w:t>
      </w:r>
      <w:proofErr w:type="spellStart"/>
      <w:r>
        <w:rPr>
          <w:rFonts w:asciiTheme="majorHAnsi" w:hAnsiTheme="majorHAnsi" w:cs="Arial"/>
          <w:color w:val="222222"/>
        </w:rPr>
        <w:t>project_name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326DAF">
        <w:rPr>
          <w:rFonts w:asciiTheme="majorHAnsi" w:hAnsiTheme="majorHAnsi" w:cs="Arial"/>
          <w:color w:val="222222"/>
        </w:rPr>
        <w:t>”</w:t>
      </w:r>
      <w:r>
        <w:rPr>
          <w:rFonts w:asciiTheme="majorHAnsi" w:hAnsiTheme="majorHAnsi" w:cs="Arial"/>
          <w:color w:val="222222"/>
        </w:rPr>
        <w:t xml:space="preserve"> ubicado en la ciudad de {{ </w:t>
      </w:r>
      <w:proofErr w:type="spellStart"/>
      <w:r>
        <w:rPr>
          <w:rFonts w:asciiTheme="majorHAnsi" w:hAnsiTheme="majorHAnsi" w:cs="Arial"/>
          <w:color w:val="222222"/>
        </w:rPr>
        <w:t>client_city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BB7E20">
        <w:rPr>
          <w:rFonts w:asciiTheme="majorHAnsi" w:hAnsiTheme="majorHAnsi" w:cs="Arial"/>
          <w:color w:val="222222"/>
        </w:rPr>
        <w:t xml:space="preserve">, </w:t>
      </w:r>
      <w:r>
        <w:rPr>
          <w:rFonts w:asciiTheme="majorHAnsi" w:hAnsiTheme="majorHAnsi" w:cs="Arial"/>
          <w:color w:val="222222"/>
        </w:rPr>
        <w:t xml:space="preserve">de acuerdo </w:t>
      </w:r>
      <w:r w:rsidRPr="00BB7E20">
        <w:rPr>
          <w:rFonts w:asciiTheme="majorHAnsi" w:hAnsiTheme="majorHAnsi" w:cs="Arial"/>
          <w:color w:val="222222"/>
        </w:rPr>
        <w:t xml:space="preserve">con la normatividad </w:t>
      </w:r>
      <w:r>
        <w:rPr>
          <w:rFonts w:asciiTheme="majorHAnsi" w:hAnsiTheme="majorHAnsi" w:cs="Arial"/>
          <w:color w:val="222222"/>
        </w:rPr>
        <w:t xml:space="preserve">nacional </w:t>
      </w:r>
      <w:r w:rsidRPr="00BB7E20">
        <w:rPr>
          <w:rFonts w:asciiTheme="majorHAnsi" w:hAnsiTheme="majorHAnsi" w:cs="Arial"/>
          <w:color w:val="222222"/>
        </w:rPr>
        <w:t xml:space="preserve">y tomando como referencia </w:t>
      </w:r>
      <w:r>
        <w:rPr>
          <w:rFonts w:asciiTheme="majorHAnsi" w:hAnsiTheme="majorHAnsi" w:cs="Arial"/>
          <w:color w:val="222222"/>
        </w:rPr>
        <w:t>normatividad internacional aplicable al proyecto</w:t>
      </w:r>
      <w:r w:rsidRPr="00BB7E20">
        <w:rPr>
          <w:rFonts w:asciiTheme="majorHAnsi" w:hAnsiTheme="majorHAnsi" w:cs="Arial"/>
          <w:color w:val="222222"/>
        </w:rPr>
        <w:t>.</w:t>
      </w:r>
    </w:p>
    <w:bookmarkEnd w:id="1"/>
    <w:bookmarkEnd w:id="2"/>
    <w:bookmarkEnd w:id="3"/>
    <w:bookmarkEnd w:id="4"/>
    <w:p w14:paraId="2E1AE1B3" w14:textId="66E18F39" w:rsidR="00CE1BB2" w:rsidRPr="00BB7E20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bCs/>
          <w:color w:val="222222"/>
        </w:rPr>
      </w:pPr>
    </w:p>
    <w:p w14:paraId="5851558F" w14:textId="6A38D05F" w:rsidR="006C10A1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 xml:space="preserve">El </w:t>
      </w:r>
      <w:r w:rsidR="006C10A1">
        <w:rPr>
          <w:rFonts w:asciiTheme="majorHAnsi" w:hAnsiTheme="majorHAnsi" w:cs="Arial"/>
          <w:color w:val="222222"/>
        </w:rPr>
        <w:t>diseño de</w:t>
      </w:r>
      <w:r w:rsidRPr="00BB7E20">
        <w:rPr>
          <w:rFonts w:asciiTheme="majorHAnsi" w:hAnsiTheme="majorHAnsi" w:cs="Arial"/>
          <w:color w:val="222222"/>
        </w:rPr>
        <w:t xml:space="preserve"> seguridad contra incendios que se desarrollará comprende el conjunto de acciones, inversiones y proyectos requeridos para lograr un nivel adecuado de seguridad contra incendios para el proyecto</w:t>
      </w:r>
      <w:r w:rsidR="006C10A1">
        <w:rPr>
          <w:rFonts w:asciiTheme="majorHAnsi" w:hAnsiTheme="majorHAnsi" w:cs="Arial"/>
          <w:color w:val="222222"/>
        </w:rPr>
        <w:t xml:space="preserve"> en el cual se</w:t>
      </w:r>
      <w:r w:rsidRPr="00BB7E20">
        <w:rPr>
          <w:rFonts w:asciiTheme="majorHAnsi" w:hAnsiTheme="majorHAnsi" w:cs="Arial"/>
          <w:color w:val="222222"/>
        </w:rPr>
        <w:t xml:space="preserve"> establece</w:t>
      </w:r>
      <w:r w:rsidR="006C10A1">
        <w:rPr>
          <w:rFonts w:asciiTheme="majorHAnsi" w:hAnsiTheme="majorHAnsi" w:cs="Arial"/>
          <w:color w:val="222222"/>
        </w:rPr>
        <w:t>n</w:t>
      </w:r>
      <w:r w:rsidRPr="00BB7E20">
        <w:rPr>
          <w:rFonts w:asciiTheme="majorHAnsi" w:hAnsiTheme="majorHAnsi" w:cs="Arial"/>
          <w:color w:val="222222"/>
        </w:rPr>
        <w:t xml:space="preserve"> los requerimientos mínimos a cumplir y proyecta sus costos estimados, de manera que a través de este reporte se pueda establecer un programa, ya sea inmediato o en fases, para proteger de ma</w:t>
      </w:r>
      <w:r w:rsidR="00FB68B3">
        <w:rPr>
          <w:rFonts w:asciiTheme="majorHAnsi" w:hAnsiTheme="majorHAnsi" w:cs="Arial"/>
          <w:color w:val="222222"/>
        </w:rPr>
        <w:t>nera adecuada las instalaciones.</w:t>
      </w:r>
    </w:p>
    <w:p w14:paraId="434C3E5E" w14:textId="77777777" w:rsidR="005C6F2D" w:rsidRDefault="005C6F2D" w:rsidP="00252A44">
      <w:pPr>
        <w:widowControl w:val="0"/>
        <w:suppressAutoHyphens/>
        <w:autoSpaceDE w:val="0"/>
        <w:spacing w:after="120"/>
        <w:jc w:val="both"/>
        <w:rPr>
          <w:rFonts w:asciiTheme="majorHAnsi" w:hAnsiTheme="majorHAnsi" w:cs="Arial"/>
          <w:color w:val="222222"/>
        </w:rPr>
      </w:pPr>
    </w:p>
    <w:p w14:paraId="5F0179CF" w14:textId="77777777" w:rsidR="00573A5C" w:rsidRPr="005C6F2D" w:rsidRDefault="00573A5C" w:rsidP="005C6F2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Normas de referencia</w:t>
      </w:r>
    </w:p>
    <w:p w14:paraId="56AAD5FC" w14:textId="77777777" w:rsidR="005C6F2D" w:rsidRPr="0076051E" w:rsidRDefault="005C6F2D" w:rsidP="005C6F2D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139E58FF" w14:textId="77777777" w:rsidR="00DD439D" w:rsidRDefault="00DD439D" w:rsidP="00DD439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Para la realización de los diseños se tendrá como referencia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 la normatividad nacional e </w:t>
      </w:r>
      <w:r w:rsidRPr="00F22D42">
        <w:rPr>
          <w:rFonts w:asciiTheme="majorHAnsi" w:hAnsiTheme="majorHAnsi" w:cs="Arial"/>
          <w:color w:val="222222"/>
          <w:sz w:val="22"/>
          <w:szCs w:val="22"/>
        </w:rPr>
        <w:t>internacional aplicable al proyecto. Estas normas se listan a continuación:</w:t>
      </w:r>
    </w:p>
    <w:p w14:paraId="3CC8D9B9" w14:textId="77777777" w:rsidR="00DD439D" w:rsidRPr="00F22D42" w:rsidRDefault="00DD439D" w:rsidP="00DD439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  <w:highlight w:val="cyan"/>
        </w:rPr>
      </w:pPr>
    </w:p>
    <w:p w14:paraId="46FAA52C" w14:textId="77777777" w:rsidR="005B3E13" w:rsidRPr="005B3E13" w:rsidRDefault="005B3E13" w:rsidP="005B3E13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s-MX"/>
        </w:rPr>
      </w:pPr>
      <w:bookmarkStart w:id="5" w:name="_Hlk211606452"/>
      <w:bookmarkStart w:id="6" w:name="_Hlk211508270"/>
      <w:r w:rsidRPr="005B3E13">
        <w:rPr>
          <w:rFonts w:asciiTheme="majorHAnsi" w:eastAsia="Arial Unicode MS" w:hAnsiTheme="majorHAnsi" w:cs="Arial"/>
          <w:iCs/>
          <w:kern w:val="1"/>
          <w:lang w:val="es-MX"/>
        </w:rPr>
        <w:t xml:space="preserve">{% </w:t>
      </w:r>
      <w:proofErr w:type="spellStart"/>
      <w:r w:rsidRPr="005B3E13">
        <w:rPr>
          <w:rFonts w:asciiTheme="majorHAnsi" w:eastAsia="Arial Unicode MS" w:hAnsiTheme="majorHAnsi" w:cs="Arial"/>
          <w:iCs/>
          <w:kern w:val="1"/>
          <w:lang w:val="es-MX"/>
        </w:rPr>
        <w:t>for</w:t>
      </w:r>
      <w:proofErr w:type="spellEnd"/>
      <w:r w:rsidRPr="005B3E13">
        <w:rPr>
          <w:rFonts w:asciiTheme="majorHAnsi" w:eastAsia="Arial Unicode MS" w:hAnsiTheme="majorHAnsi" w:cs="Arial"/>
          <w:iCs/>
          <w:kern w:val="1"/>
          <w:lang w:val="es-MX"/>
        </w:rPr>
        <w:t xml:space="preserve"> </w:t>
      </w:r>
      <w:proofErr w:type="spellStart"/>
      <w:r w:rsidRPr="005B3E13">
        <w:rPr>
          <w:rFonts w:asciiTheme="majorHAnsi" w:eastAsia="Arial Unicode MS" w:hAnsiTheme="majorHAnsi" w:cs="Arial"/>
          <w:iCs/>
          <w:kern w:val="1"/>
          <w:lang w:val="es-MX"/>
        </w:rPr>
        <w:t>norm</w:t>
      </w:r>
      <w:proofErr w:type="spellEnd"/>
      <w:r w:rsidRPr="005B3E13">
        <w:rPr>
          <w:rFonts w:asciiTheme="majorHAnsi" w:eastAsia="Arial Unicode MS" w:hAnsiTheme="majorHAnsi" w:cs="Arial"/>
          <w:iCs/>
          <w:kern w:val="1"/>
          <w:lang w:val="es-MX"/>
        </w:rPr>
        <w:t xml:space="preserve"> in </w:t>
      </w:r>
      <w:proofErr w:type="spellStart"/>
      <w:r w:rsidRPr="005B3E13">
        <w:rPr>
          <w:rFonts w:asciiTheme="majorHAnsi" w:eastAsia="Arial Unicode MS" w:hAnsiTheme="majorHAnsi" w:cs="Arial"/>
          <w:iCs/>
          <w:kern w:val="1"/>
          <w:lang w:val="es-MX"/>
        </w:rPr>
        <w:t>reference_norms</w:t>
      </w:r>
      <w:proofErr w:type="spellEnd"/>
      <w:r w:rsidRPr="005B3E13">
        <w:rPr>
          <w:rFonts w:asciiTheme="majorHAnsi" w:eastAsia="Arial Unicode MS" w:hAnsiTheme="majorHAnsi" w:cs="Arial"/>
          <w:iCs/>
          <w:kern w:val="1"/>
          <w:lang w:val="es-MX"/>
        </w:rPr>
        <w:t xml:space="preserve"> %}</w:t>
      </w:r>
    </w:p>
    <w:p w14:paraId="189F6A8B" w14:textId="77777777" w:rsidR="005B3E13" w:rsidRPr="005F75C4" w:rsidRDefault="005B3E13" w:rsidP="005B3E1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 w:rsidRPr="005F75C4">
        <w:rPr>
          <w:rFonts w:asciiTheme="majorHAnsi" w:eastAsia="Arial Unicode MS" w:hAnsiTheme="majorHAnsi" w:cs="Arial"/>
          <w:iCs/>
          <w:kern w:val="1"/>
          <w:lang w:val="en-US"/>
        </w:rPr>
        <w:t>{{ norm }}</w:t>
      </w:r>
    </w:p>
    <w:p w14:paraId="77A01FD6" w14:textId="26F20533" w:rsidR="00820DE6" w:rsidRPr="005B3E13" w:rsidRDefault="005B3E13" w:rsidP="005B3E13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{% </w:t>
      </w:r>
      <w:proofErr w:type="spellStart"/>
      <w:r>
        <w:rPr>
          <w:rFonts w:asciiTheme="majorHAnsi" w:eastAsia="Arial Unicode MS" w:hAnsiTheme="majorHAnsi" w:cs="Arial"/>
          <w:iCs/>
          <w:kern w:val="1"/>
          <w:lang w:val="en-US"/>
        </w:rPr>
        <w:t>endfor</w:t>
      </w:r>
      <w:proofErr w:type="spellEnd"/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 %}</w:t>
      </w:r>
      <w:bookmarkEnd w:id="5"/>
    </w:p>
    <w:bookmarkEnd w:id="6"/>
    <w:p w14:paraId="41B2285D" w14:textId="54F24E20" w:rsidR="001B3537" w:rsidRPr="00820DE6" w:rsidRDefault="001B3537" w:rsidP="00820DE6">
      <w:pPr>
        <w:autoSpaceDE w:val="0"/>
        <w:autoSpaceDN w:val="0"/>
        <w:adjustRightInd w:val="0"/>
        <w:spacing w:after="0"/>
        <w:ind w:left="360"/>
        <w:rPr>
          <w:rFonts w:asciiTheme="majorHAnsi" w:eastAsia="Arial Unicode MS" w:hAnsiTheme="majorHAnsi" w:cs="Arial"/>
          <w:kern w:val="1"/>
        </w:rPr>
      </w:pPr>
    </w:p>
    <w:p w14:paraId="6AC35239" w14:textId="77777777" w:rsidR="000E1AA6" w:rsidRDefault="000E1AA6" w:rsidP="000E1AA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Actividades</w:t>
      </w:r>
    </w:p>
    <w:p w14:paraId="623637C3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550612A0" w14:textId="77777777" w:rsidR="000849AA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La realización de los diseños de protección contra incendios se contemplará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en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dos etapas.</w:t>
      </w:r>
    </w:p>
    <w:p w14:paraId="65055558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 </w:t>
      </w:r>
    </w:p>
    <w:p w14:paraId="7F117A1C" w14:textId="77777777" w:rsidR="00C27818" w:rsidRDefault="00C27818" w:rsidP="00C27818">
      <w:pPr>
        <w:spacing w:after="0"/>
        <w:jc w:val="both"/>
        <w:rPr>
          <w:rFonts w:asciiTheme="majorHAnsi" w:hAnsiTheme="majorHAnsi" w:cstheme="minorHAnsi"/>
          <w:color w:val="222222"/>
        </w:rPr>
      </w:pPr>
      <w:r w:rsidRPr="00BB7E20">
        <w:rPr>
          <w:rFonts w:asciiTheme="majorHAnsi" w:hAnsiTheme="majorHAnsi" w:cstheme="minorHAnsi"/>
          <w:color w:val="222222"/>
        </w:rPr>
        <w:t xml:space="preserve">En </w:t>
      </w:r>
      <w:r>
        <w:rPr>
          <w:rFonts w:asciiTheme="majorHAnsi" w:hAnsiTheme="majorHAnsi" w:cstheme="minorHAnsi"/>
          <w:color w:val="222222"/>
        </w:rPr>
        <w:t xml:space="preserve">primera instancia, se realiza </w:t>
      </w:r>
      <w:r w:rsidRPr="00BB7E20">
        <w:rPr>
          <w:rFonts w:asciiTheme="majorHAnsi" w:hAnsiTheme="majorHAnsi" w:cstheme="minorHAnsi"/>
          <w:color w:val="222222"/>
        </w:rPr>
        <w:t>la ingeniería conceptual</w:t>
      </w:r>
      <w:r>
        <w:rPr>
          <w:rFonts w:asciiTheme="majorHAnsi" w:hAnsiTheme="majorHAnsi" w:cstheme="minorHAnsi"/>
          <w:color w:val="222222"/>
        </w:rPr>
        <w:t xml:space="preserve"> en donde</w:t>
      </w:r>
      <w:r w:rsidRPr="00BB7E20">
        <w:rPr>
          <w:rFonts w:asciiTheme="majorHAnsi" w:hAnsiTheme="majorHAnsi" w:cstheme="minorHAnsi"/>
          <w:color w:val="222222"/>
        </w:rPr>
        <w:t xml:space="preserve"> se</w:t>
      </w:r>
      <w:r>
        <w:rPr>
          <w:rFonts w:asciiTheme="majorHAnsi" w:hAnsiTheme="majorHAnsi" w:cstheme="minorHAnsi"/>
          <w:color w:val="222222"/>
        </w:rPr>
        <w:t xml:space="preserve"> hace una identificación del</w:t>
      </w:r>
      <w:r w:rsidRPr="00BB7E20">
        <w:rPr>
          <w:rFonts w:asciiTheme="majorHAnsi" w:hAnsiTheme="majorHAnsi" w:cstheme="minorHAnsi"/>
          <w:color w:val="222222"/>
        </w:rPr>
        <w:t xml:space="preserve"> riesgo y las necesidades de protección acorde con la normatividad </w:t>
      </w:r>
      <w:r>
        <w:rPr>
          <w:rFonts w:asciiTheme="majorHAnsi" w:hAnsiTheme="majorHAnsi" w:cstheme="minorHAnsi"/>
          <w:color w:val="222222"/>
        </w:rPr>
        <w:t xml:space="preserve">nacional e internacional </w:t>
      </w:r>
      <w:r w:rsidRPr="00BB7E20">
        <w:rPr>
          <w:rFonts w:asciiTheme="majorHAnsi" w:hAnsiTheme="majorHAnsi" w:cstheme="minorHAnsi"/>
          <w:color w:val="222222"/>
        </w:rPr>
        <w:lastRenderedPageBreak/>
        <w:t>aplicable</w:t>
      </w:r>
      <w:r>
        <w:rPr>
          <w:rFonts w:asciiTheme="majorHAnsi" w:hAnsiTheme="majorHAnsi" w:cstheme="minorHAnsi"/>
          <w:color w:val="222222"/>
        </w:rPr>
        <w:t xml:space="preserve"> al proyecto</w:t>
      </w:r>
      <w:r w:rsidRPr="00BB7E20">
        <w:rPr>
          <w:rFonts w:asciiTheme="majorHAnsi" w:hAnsiTheme="majorHAnsi" w:cstheme="minorHAnsi"/>
          <w:color w:val="222222"/>
        </w:rPr>
        <w:t>. Lo anterior teniendo en</w:t>
      </w:r>
      <w:r>
        <w:rPr>
          <w:rFonts w:asciiTheme="majorHAnsi" w:hAnsiTheme="majorHAnsi" w:cstheme="minorHAnsi"/>
          <w:color w:val="222222"/>
        </w:rPr>
        <w:t xml:space="preserve"> cuenta: la g</w:t>
      </w:r>
      <w:r w:rsidRPr="00BB7E20">
        <w:rPr>
          <w:rFonts w:asciiTheme="majorHAnsi" w:hAnsiTheme="majorHAnsi" w:cstheme="minorHAnsi"/>
          <w:color w:val="222222"/>
        </w:rPr>
        <w:t>eometría y arqui</w:t>
      </w:r>
      <w:r>
        <w:rPr>
          <w:rFonts w:asciiTheme="majorHAnsi" w:hAnsiTheme="majorHAnsi" w:cstheme="minorHAnsi"/>
          <w:color w:val="222222"/>
        </w:rPr>
        <w:t>tectura de las áreas a proteger, las a</w:t>
      </w:r>
      <w:r w:rsidRPr="00BB7E20">
        <w:rPr>
          <w:rFonts w:asciiTheme="majorHAnsi" w:hAnsiTheme="majorHAnsi" w:cstheme="minorHAnsi"/>
          <w:color w:val="222222"/>
        </w:rPr>
        <w:t>ctividades r</w:t>
      </w:r>
      <w:r>
        <w:rPr>
          <w:rFonts w:asciiTheme="majorHAnsi" w:hAnsiTheme="majorHAnsi" w:cstheme="minorHAnsi"/>
          <w:color w:val="222222"/>
        </w:rPr>
        <w:t>ealizadas en el área a proteger y otros riesgos p</w:t>
      </w:r>
      <w:r w:rsidRPr="00BB7E20">
        <w:rPr>
          <w:rFonts w:asciiTheme="majorHAnsi" w:hAnsiTheme="majorHAnsi" w:cstheme="minorHAnsi"/>
          <w:color w:val="222222"/>
        </w:rPr>
        <w:t>resentes.</w:t>
      </w:r>
    </w:p>
    <w:p w14:paraId="02121D63" w14:textId="77777777" w:rsidR="00083BCF" w:rsidRPr="00083BCF" w:rsidRDefault="00083BCF" w:rsidP="00083BCF">
      <w:pPr>
        <w:spacing w:after="0"/>
        <w:jc w:val="both"/>
        <w:rPr>
          <w:rFonts w:asciiTheme="majorHAnsi" w:hAnsiTheme="majorHAnsi" w:cstheme="minorHAnsi"/>
          <w:color w:val="222222"/>
        </w:rPr>
      </w:pPr>
    </w:p>
    <w:p w14:paraId="0BFE021C" w14:textId="77777777" w:rsidR="000E1AA6" w:rsidRDefault="00852323" w:rsidP="00083BC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>Luego se ejecuta</w:t>
      </w:r>
      <w:r w:rsidR="00083BCF">
        <w:rPr>
          <w:rFonts w:asciiTheme="majorHAnsi" w:hAnsiTheme="majorHAnsi" w:cstheme="minorHAnsi"/>
          <w:color w:val="222222"/>
          <w:sz w:val="22"/>
          <w:szCs w:val="22"/>
        </w:rPr>
        <w:t xml:space="preserve"> la ingeniería básica, en la cual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realizan los cálculos hidráulicos, la definición de diámetros de tuberías y los planos acordes con los parámetros definidos en la ingeniería conceptual. </w:t>
      </w:r>
    </w:p>
    <w:p w14:paraId="2AA3A6EB" w14:textId="77777777" w:rsidR="000E1AA6" w:rsidRPr="00BB7E20" w:rsidRDefault="000E1AA6" w:rsidP="00DF3102">
      <w:pPr>
        <w:pStyle w:val="NormalWeb"/>
        <w:shd w:val="clear" w:color="auto" w:fill="FFFFFF"/>
        <w:spacing w:before="0" w:beforeAutospacing="0" w:after="12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63475F6C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Requerimientos por parte del cliente.</w:t>
      </w:r>
    </w:p>
    <w:p w14:paraId="4424AFED" w14:textId="77777777" w:rsidR="00F0105C" w:rsidRPr="0076051E" w:rsidRDefault="00F0105C" w:rsidP="0096603A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274B6A81" w14:textId="77777777" w:rsidR="00C27818" w:rsidRPr="004A769D" w:rsidRDefault="00C27818" w:rsidP="00C2781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4A769D">
        <w:rPr>
          <w:rFonts w:asciiTheme="majorHAnsi" w:hAnsiTheme="majorHAnsi" w:cs="Arial"/>
          <w:color w:val="222222"/>
          <w:sz w:val="22"/>
          <w:szCs w:val="22"/>
        </w:rPr>
        <w:t xml:space="preserve">Planos arquitectónicos en planta y elevación de la construcción en formato </w:t>
      </w:r>
      <w:proofErr w:type="spellStart"/>
      <w:r w:rsidRPr="004A769D">
        <w:rPr>
          <w:rFonts w:asciiTheme="majorHAnsi" w:hAnsiTheme="majorHAnsi" w:cs="Arial"/>
          <w:color w:val="222222"/>
          <w:sz w:val="22"/>
          <w:szCs w:val="22"/>
        </w:rPr>
        <w:t>Autocad</w:t>
      </w:r>
      <w:proofErr w:type="spellEnd"/>
      <w:r w:rsidRPr="004A769D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55E06C35" w14:textId="6F910D15" w:rsidR="00C27818" w:rsidRPr="004C2961" w:rsidRDefault="00C27818" w:rsidP="004C2961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4A769D">
        <w:rPr>
          <w:rFonts w:asciiTheme="majorHAnsi" w:hAnsiTheme="majorHAnsi" w:cs="Arial"/>
          <w:color w:val="222222"/>
          <w:sz w:val="22"/>
          <w:szCs w:val="22"/>
        </w:rPr>
        <w:t>Descripción detallada de las actividades que se realizarán en cada área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.</w:t>
      </w:r>
      <w:bookmarkStart w:id="7" w:name="_Hlk211504211"/>
      <w:r w:rsidR="004C2961" w:rsidRPr="004C2961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r w:rsidR="004C2961" w:rsidRPr="003579E8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4C2961" w:rsidRPr="003579E8">
        <w:rPr>
          <w:rFonts w:asciiTheme="majorHAnsi" w:hAnsiTheme="majorHAnsi" w:cs="Arial"/>
          <w:color w:val="222222"/>
          <w:sz w:val="22"/>
          <w:szCs w:val="22"/>
        </w:rPr>
        <w:t>client_requirements</w:t>
      </w:r>
      <w:proofErr w:type="spellEnd"/>
      <w:r w:rsidR="004C2961" w:rsidRPr="003579E8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7"/>
    </w:p>
    <w:p w14:paraId="42FC840D" w14:textId="77777777" w:rsidR="00BB7E20" w:rsidRPr="00BB7E20" w:rsidRDefault="00BB7E20" w:rsidP="00DF3102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6C62B52C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Entregables</w:t>
      </w:r>
    </w:p>
    <w:p w14:paraId="21CD39A5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59292EB4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Al finalizar el diseño se presentará una </w:t>
      </w:r>
      <w:r w:rsidR="0076051E">
        <w:rPr>
          <w:rFonts w:asciiTheme="majorHAnsi" w:hAnsiTheme="majorHAnsi" w:cstheme="minorHAnsi"/>
          <w:color w:val="222222"/>
          <w:sz w:val="22"/>
          <w:szCs w:val="22"/>
        </w:rPr>
        <w:t xml:space="preserve">carpeta </w:t>
      </w:r>
      <w:r w:rsidRPr="00BB7E20">
        <w:rPr>
          <w:rFonts w:asciiTheme="majorHAnsi" w:hAnsiTheme="majorHAnsi" w:cstheme="minorHAnsi"/>
          <w:color w:val="222222"/>
          <w:sz w:val="22"/>
          <w:szCs w:val="22"/>
        </w:rPr>
        <w:t>del diseño con los siguientes documentos:</w:t>
      </w:r>
    </w:p>
    <w:p w14:paraId="1BF19F56" w14:textId="77777777" w:rsidR="00F0105C" w:rsidRDefault="00F0105C" w:rsidP="00BF2F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1F7A67F5" w14:textId="77777777" w:rsidR="00BB7E20" w:rsidRDefault="009909EE" w:rsidP="00F0105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Informe de diseño (Requisitos generales de extinción de incendios, sistemas requeridos, cálculos teóricos, volumen necesario para el tanque de almacenamiento de agua, capacidad para el sistema de bombeo y especificaciones técnicas de suministro e instalación de los sistema</w:t>
      </w:r>
      <w:r>
        <w:rPr>
          <w:rFonts w:asciiTheme="majorHAnsi" w:hAnsiTheme="majorHAnsi" w:cstheme="minorHAnsi"/>
          <w:color w:val="222222"/>
          <w:sz w:val="22"/>
          <w:szCs w:val="22"/>
        </w:rPr>
        <w:t>s</w:t>
      </w:r>
      <w:r w:rsidRPr="009909EE">
        <w:rPr>
          <w:rFonts w:asciiTheme="majorHAnsi" w:hAnsiTheme="majorHAnsi" w:cstheme="minorHAnsi"/>
          <w:color w:val="222222"/>
          <w:sz w:val="22"/>
          <w:szCs w:val="22"/>
        </w:rPr>
        <w:t>)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35F2E0F2" w14:textId="77777777" w:rsidR="009909EE" w:rsidRPr="00C27818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 xml:space="preserve">Planos </w:t>
      </w:r>
      <w:r w:rsidRPr="00C27818">
        <w:rPr>
          <w:rFonts w:asciiTheme="majorHAnsi" w:hAnsiTheme="majorHAnsi" w:cstheme="minorHAnsi"/>
          <w:color w:val="222222"/>
          <w:sz w:val="22"/>
          <w:szCs w:val="22"/>
        </w:rPr>
        <w:t>generales y específicos de los sistemas de extinción de incendio del proyecto</w:t>
      </w:r>
      <w:r w:rsidR="00CA5651" w:rsidRPr="00C27818">
        <w:rPr>
          <w:rFonts w:asciiTheme="majorHAnsi" w:hAnsiTheme="majorHAnsi" w:cstheme="minorHAnsi"/>
          <w:color w:val="222222"/>
          <w:sz w:val="22"/>
          <w:szCs w:val="22"/>
        </w:rPr>
        <w:t>, en formato DWG.</w:t>
      </w:r>
    </w:p>
    <w:p w14:paraId="41AC6D92" w14:textId="77777777" w:rsidR="009909EE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C27818">
        <w:rPr>
          <w:rFonts w:asciiTheme="majorHAnsi" w:hAnsiTheme="majorHAnsi" w:cstheme="minorHAnsi"/>
          <w:color w:val="222222"/>
          <w:sz w:val="22"/>
          <w:szCs w:val="22"/>
        </w:rPr>
        <w:t>Especificaciones</w:t>
      </w:r>
      <w:r w:rsidRPr="009909EE">
        <w:rPr>
          <w:rFonts w:asciiTheme="majorHAnsi" w:hAnsiTheme="majorHAnsi" w:cstheme="minorHAnsi"/>
          <w:color w:val="222222"/>
          <w:sz w:val="22"/>
          <w:szCs w:val="22"/>
        </w:rPr>
        <w:t xml:space="preserve"> y equipos propuestos para el montaje (fichas técnicas)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0EF442B9" w14:textId="77777777" w:rsidR="009909EE" w:rsidRDefault="009909EE" w:rsidP="009909EE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Memorias de cálculo hidráulico de los sistemas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4BB06E06" w14:textId="77777777" w:rsidR="009909EE" w:rsidRDefault="009909EE" w:rsidP="00F0105C">
      <w:pPr>
        <w:pStyle w:val="NormalWeb"/>
        <w:numPr>
          <w:ilvl w:val="0"/>
          <w:numId w:val="1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Memorias de cálculo de soportería sismo resistente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0970354B" w14:textId="01C0B3F3" w:rsidR="006033AC" w:rsidRPr="004C2961" w:rsidRDefault="009909EE" w:rsidP="004C296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9909EE">
        <w:rPr>
          <w:rFonts w:asciiTheme="majorHAnsi" w:hAnsiTheme="majorHAnsi" w:cstheme="minorHAnsi"/>
          <w:color w:val="222222"/>
          <w:sz w:val="22"/>
          <w:szCs w:val="22"/>
        </w:rPr>
        <w:t>Listado de materiales y equipos (Cantidades de obra)</w:t>
      </w:r>
      <w:r w:rsidR="004C2961">
        <w:rPr>
          <w:rFonts w:asciiTheme="majorHAnsi" w:hAnsiTheme="majorHAnsi" w:cstheme="minorHAnsi"/>
          <w:color w:val="222222"/>
          <w:sz w:val="22"/>
          <w:szCs w:val="22"/>
        </w:rPr>
        <w:t>.</w:t>
      </w:r>
      <w:r w:rsidR="004C2961" w:rsidRPr="004C2961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="004C2961">
        <w:rPr>
          <w:rFonts w:asciiTheme="majorHAnsi" w:hAnsiTheme="majorHAnsi" w:cstheme="minorHAnsi"/>
          <w:color w:val="222222"/>
          <w:sz w:val="22"/>
          <w:szCs w:val="22"/>
        </w:rPr>
        <w:t xml:space="preserve">{{ </w:t>
      </w:r>
      <w:proofErr w:type="spellStart"/>
      <w:r w:rsidR="004C2961">
        <w:rPr>
          <w:rFonts w:asciiTheme="majorHAnsi" w:hAnsiTheme="majorHAnsi" w:cstheme="minorHAnsi"/>
          <w:color w:val="222222"/>
          <w:sz w:val="22"/>
          <w:szCs w:val="22"/>
        </w:rPr>
        <w:t>items_protection</w:t>
      </w:r>
      <w:proofErr w:type="spellEnd"/>
      <w:r w:rsidR="004C2961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</w:p>
    <w:p w14:paraId="3DA9E890" w14:textId="77777777" w:rsidR="00F0105C" w:rsidRPr="009909EE" w:rsidRDefault="00F0105C" w:rsidP="00DF3102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3A4BA8E4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Aspectos no incluidos en el diseño.</w:t>
      </w:r>
    </w:p>
    <w:p w14:paraId="039AFEBC" w14:textId="77777777" w:rsidR="00F0105C" w:rsidRPr="0076051E" w:rsidRDefault="00F0105C" w:rsidP="008713F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6C2B25D8" w14:textId="77777777" w:rsidR="00F0105C" w:rsidRDefault="00F0105C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Ingeniería de detalle de los sistemas contra incendios y seguridad humana</w:t>
      </w:r>
      <w:r w:rsidR="00994453"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4E57CE79" w14:textId="77777777" w:rsidR="00994453" w:rsidRDefault="00994453" w:rsidP="00012E4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994453">
        <w:rPr>
          <w:rFonts w:asciiTheme="majorHAnsi" w:hAnsiTheme="majorHAnsi" w:cs="Arial"/>
          <w:color w:val="222222"/>
          <w:sz w:val="22"/>
          <w:szCs w:val="22"/>
        </w:rPr>
        <w:t>Diseños especiales de extinción de incendios, como: preacción, agentes limpios, entre otros.</w:t>
      </w:r>
    </w:p>
    <w:p w14:paraId="1998CD4E" w14:textId="77777777" w:rsidR="000E1AA6" w:rsidRPr="00994453" w:rsidRDefault="000E1AA6" w:rsidP="00012E4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994453">
        <w:rPr>
          <w:rFonts w:asciiTheme="majorHAnsi" w:hAnsiTheme="majorHAnsi" w:cs="Arial"/>
          <w:color w:val="222222"/>
          <w:sz w:val="22"/>
          <w:szCs w:val="22"/>
        </w:rPr>
        <w:t xml:space="preserve">Diseños civiles </w:t>
      </w:r>
      <w:r w:rsidR="00F0105C" w:rsidRPr="00994453">
        <w:rPr>
          <w:rFonts w:asciiTheme="majorHAnsi" w:hAnsiTheme="majorHAnsi" w:cs="Arial"/>
          <w:color w:val="222222"/>
          <w:sz w:val="22"/>
          <w:szCs w:val="22"/>
        </w:rPr>
        <w:t xml:space="preserve">o estructurales </w:t>
      </w:r>
      <w:r w:rsidRPr="00994453">
        <w:rPr>
          <w:rFonts w:asciiTheme="majorHAnsi" w:hAnsiTheme="majorHAnsi" w:cs="Arial"/>
          <w:color w:val="222222"/>
          <w:sz w:val="22"/>
          <w:szCs w:val="22"/>
        </w:rPr>
        <w:t>en caso de requerirse</w:t>
      </w:r>
      <w:r w:rsidR="00F0105C" w:rsidRPr="00994453">
        <w:rPr>
          <w:rFonts w:asciiTheme="majorHAnsi" w:hAnsiTheme="majorHAnsi" w:cs="Arial"/>
          <w:color w:val="222222"/>
          <w:sz w:val="22"/>
          <w:szCs w:val="22"/>
        </w:rPr>
        <w:t>,</w:t>
      </w:r>
      <w:r w:rsidRPr="00994453">
        <w:rPr>
          <w:rFonts w:asciiTheme="majorHAnsi" w:hAnsiTheme="majorHAnsi" w:cs="Arial"/>
          <w:color w:val="222222"/>
          <w:sz w:val="22"/>
          <w:szCs w:val="22"/>
        </w:rPr>
        <w:t xml:space="preserve"> como</w:t>
      </w:r>
      <w:r w:rsidR="00F0105C" w:rsidRPr="00994453">
        <w:rPr>
          <w:rFonts w:asciiTheme="majorHAnsi" w:hAnsiTheme="majorHAnsi" w:cs="Arial"/>
          <w:color w:val="222222"/>
          <w:sz w:val="22"/>
          <w:szCs w:val="22"/>
        </w:rPr>
        <w:t>:</w:t>
      </w:r>
      <w:r w:rsidRPr="00994453">
        <w:rPr>
          <w:rFonts w:asciiTheme="majorHAnsi" w:hAnsiTheme="majorHAnsi" w:cs="Arial"/>
          <w:color w:val="222222"/>
          <w:sz w:val="22"/>
          <w:szCs w:val="22"/>
        </w:rPr>
        <w:t xml:space="preserve"> caseta de bombas, tanque de agua, muros cortafuego, fundaciones etc.</w:t>
      </w:r>
    </w:p>
    <w:p w14:paraId="1608D88B" w14:textId="77777777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Cálculos estructurales de techos y cerchas en caso de requerirse.</w:t>
      </w:r>
    </w:p>
    <w:p w14:paraId="6C68109B" w14:textId="77777777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Levantamientos civiles de la edificación ni servicios de dibujante para dicho fin.</w:t>
      </w:r>
    </w:p>
    <w:p w14:paraId="797E7DAF" w14:textId="1AB90B7E" w:rsidR="006033AC" w:rsidRPr="005E3BD3" w:rsidRDefault="000E1AA6" w:rsidP="005E3BD3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Rediseño en la etapa constructiva, ya que esto hace parte de los planos as built que entregará el constructor.</w:t>
      </w:r>
      <w:bookmarkStart w:id="8" w:name="_Hlk211507758"/>
      <w:r w:rsidR="005E3BD3" w:rsidRPr="005E3BD3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r w:rsidR="005E3BD3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5E3BD3">
        <w:rPr>
          <w:rFonts w:asciiTheme="majorHAnsi" w:hAnsiTheme="majorHAnsi" w:cs="Arial"/>
          <w:color w:val="222222"/>
          <w:sz w:val="22"/>
          <w:szCs w:val="22"/>
        </w:rPr>
        <w:t>additional_design_exclusions</w:t>
      </w:r>
      <w:proofErr w:type="spellEnd"/>
      <w:r w:rsidR="005E3BD3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8"/>
    </w:p>
    <w:p w14:paraId="6F51E86A" w14:textId="138E7525" w:rsidR="000E1AA6" w:rsidRDefault="002D3905" w:rsidP="006033AC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 </w:t>
      </w:r>
    </w:p>
    <w:p w14:paraId="344E301B" w14:textId="77777777" w:rsidR="00573A5C" w:rsidRPr="0076051E" w:rsidRDefault="00513A05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Valor de la oferta.</w:t>
      </w:r>
    </w:p>
    <w:p w14:paraId="3698508E" w14:textId="77777777" w:rsidR="000E1AA6" w:rsidRDefault="000E1AA6" w:rsidP="00BF2F8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0C571BC6" w14:textId="32066F2A" w:rsidR="001B6C08" w:rsidRPr="001B6C08" w:rsidRDefault="005E3BD3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bookmarkStart w:id="9" w:name="_Hlk211507778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total_value_text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  <w:bookmarkEnd w:id="9"/>
    </w:p>
    <w:p w14:paraId="04D139A6" w14:textId="7E04219B" w:rsidR="001B6C08" w:rsidRDefault="001B6C08" w:rsidP="00A23CC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75B9C02A" w14:textId="7FD40435" w:rsidR="00A23CC7" w:rsidRDefault="00A23CC7" w:rsidP="00A23CC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 w:rsidRPr="001D05A9">
        <w:rPr>
          <w:rFonts w:asciiTheme="majorHAnsi" w:hAnsiTheme="majorHAnsi" w:cs="Arial"/>
          <w:b/>
          <w:bCs/>
          <w:color w:val="222222"/>
          <w:sz w:val="22"/>
          <w:szCs w:val="22"/>
        </w:rPr>
        <w:t xml:space="preserve">Nota: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precios arriba mencionados son para el año 202</w:t>
      </w:r>
      <w:r w:rsidR="00D3714A">
        <w:rPr>
          <w:rFonts w:asciiTheme="majorHAnsi" w:hAnsiTheme="majorHAnsi" w:cs="Arial"/>
          <w:color w:val="222222"/>
          <w:sz w:val="22"/>
          <w:szCs w:val="22"/>
        </w:rPr>
        <w:t>5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 xml:space="preserve">, en caso que el proyecto se extienda en duración a años siguientes, 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o que la factura sea emitida en años siguientes,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valores se incrementarán en el IPC + 3 puntos porcentuales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7F8A3FAD" w14:textId="77777777" w:rsidR="00A23CC7" w:rsidRDefault="00A23CC7" w:rsidP="006033A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2B65B1F9" w14:textId="46073E5D" w:rsidR="006033AC" w:rsidRPr="005E3BD3" w:rsidRDefault="005E3BD3" w:rsidP="006033A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  <w:bookmarkStart w:id="10" w:name="_Hlk211508511"/>
      <w:bookmarkStart w:id="11" w:name="_Hlk211509805"/>
      <w:r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additional_notes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10"/>
      <w:bookmarkEnd w:id="11"/>
    </w:p>
    <w:p w14:paraId="1FF51829" w14:textId="77777777" w:rsidR="006033AC" w:rsidRPr="00BB7E20" w:rsidRDefault="006033AC" w:rsidP="00DF3102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</w:p>
    <w:p w14:paraId="699D4A0D" w14:textId="77777777" w:rsidR="00573A5C" w:rsidRPr="0076051E" w:rsidRDefault="00573A5C" w:rsidP="0076051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Forma de pago.</w:t>
      </w:r>
    </w:p>
    <w:p w14:paraId="522ED021" w14:textId="77777777" w:rsidR="00FB68B3" w:rsidRPr="00BB7E20" w:rsidRDefault="00FB68B3" w:rsidP="008713F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68F3620B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La forma de pago establecida será la siguiente: </w:t>
      </w:r>
    </w:p>
    <w:p w14:paraId="5C053AF4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1704FA5C" w14:textId="77777777" w:rsidR="00351CDF" w:rsidRDefault="00351CDF" w:rsidP="00351CD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for payment in </w:t>
      </w:r>
      <w:proofErr w:type="spellStart"/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>payment_sch</w:t>
      </w:r>
      <w:r>
        <w:rPr>
          <w:rFonts w:asciiTheme="majorHAnsi" w:hAnsiTheme="majorHAnsi" w:cs="Arial"/>
          <w:color w:val="222222"/>
          <w:sz w:val="22"/>
          <w:szCs w:val="22"/>
          <w:lang w:val="en-US"/>
        </w:rPr>
        <w:t>edule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3505618E" w14:textId="77777777" w:rsidR="00351CDF" w:rsidRDefault="00351CDF" w:rsidP="00351CD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>{{ payment }}</w:t>
      </w:r>
    </w:p>
    <w:p w14:paraId="2A7C5F07" w14:textId="77777777" w:rsidR="00351CDF" w:rsidRPr="00541859" w:rsidRDefault="00351CDF" w:rsidP="00351CD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endfor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239A6668" w14:textId="65340086" w:rsidR="00573A5C" w:rsidRPr="00351CDF" w:rsidRDefault="00573A5C" w:rsidP="00351CD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75575980" w14:textId="77777777" w:rsidR="00573A5C" w:rsidRPr="0076051E" w:rsidRDefault="00573A5C" w:rsidP="008713F1">
      <w:pPr>
        <w:pStyle w:val="NormalWeb"/>
        <w:numPr>
          <w:ilvl w:val="0"/>
          <w:numId w:val="8"/>
        </w:numPr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Tiempo de entrega.</w:t>
      </w:r>
    </w:p>
    <w:p w14:paraId="08332D3B" w14:textId="65EE7A06" w:rsidR="00BD09A8" w:rsidRPr="00BB7E20" w:rsidRDefault="00CE76EC" w:rsidP="00BD09A8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b/>
        </w:rPr>
      </w:pPr>
      <w:bookmarkStart w:id="12" w:name="_Hlk211507943"/>
      <w:r>
        <w:rPr>
          <w:rFonts w:asciiTheme="majorHAnsi" w:hAnsiTheme="majorHAnsi"/>
        </w:rPr>
        <w:t xml:space="preserve">{{ </w:t>
      </w:r>
      <w:proofErr w:type="spellStart"/>
      <w:r>
        <w:rPr>
          <w:rFonts w:asciiTheme="majorHAnsi" w:hAnsiTheme="majorHAnsi"/>
        </w:rPr>
        <w:t>delivery_time_text</w:t>
      </w:r>
      <w:proofErr w:type="spellEnd"/>
      <w:r>
        <w:rPr>
          <w:rFonts w:asciiTheme="majorHAnsi" w:hAnsiTheme="majorHAnsi"/>
        </w:rPr>
        <w:t xml:space="preserve"> }}</w:t>
      </w:r>
    </w:p>
    <w:bookmarkEnd w:id="12"/>
    <w:p w14:paraId="4364E5F9" w14:textId="77777777" w:rsidR="0076051E" w:rsidRPr="00F0105C" w:rsidRDefault="0076051E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validez de la oferta</w:t>
      </w: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.</w:t>
      </w:r>
    </w:p>
    <w:p w14:paraId="10D756A7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30240C4D" w14:textId="77777777" w:rsidR="0076051E" w:rsidRPr="0076051E" w:rsidRDefault="0076051E" w:rsidP="000F5031">
      <w:pPr>
        <w:pStyle w:val="NormalWeb"/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bCs/>
          <w:color w:val="222222"/>
          <w:sz w:val="22"/>
          <w:szCs w:val="22"/>
        </w:rPr>
        <w:t>La oferta tendrá una validez de 30 días calendario</w:t>
      </w:r>
    </w:p>
    <w:p w14:paraId="71F8B252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6CDDF783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1A6D4305" w14:textId="77777777" w:rsidR="005134D6" w:rsidRPr="00BB7E20" w:rsidRDefault="005134D6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FIN DEL DOCUMENTO</w:t>
      </w:r>
    </w:p>
    <w:p w14:paraId="6CB0D5FB" w14:textId="77777777" w:rsidR="00815342" w:rsidRDefault="00815342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70DDCBE" w14:textId="77777777" w:rsidR="00F0105C" w:rsidRDefault="009D7AD6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  <w:noProof/>
          <w:lang w:val="en-US"/>
        </w:rPr>
        <w:drawing>
          <wp:anchor distT="0" distB="0" distL="0" distR="0" simplePos="0" relativeHeight="251659264" behindDoc="0" locked="0" layoutInCell="1" allowOverlap="1" wp14:anchorId="624A97E6" wp14:editId="62B243D8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240404" cy="567987"/>
            <wp:effectExtent l="0" t="0" r="0" b="381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04" cy="56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A47DB" w14:textId="77777777" w:rsidR="008C4338" w:rsidRPr="00BB7E20" w:rsidRDefault="008C433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6036670" w14:textId="77777777" w:rsidR="005C5D42" w:rsidRPr="00BB7E20" w:rsidRDefault="009D7AD6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9D7AD6">
        <w:rPr>
          <w:rFonts w:asciiTheme="majorHAnsi" w:hAnsiTheme="majorHAnsi" w:cs="Tahom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BE1A7E2" wp14:editId="4AF270F4">
            <wp:simplePos x="0" y="0"/>
            <wp:positionH relativeFrom="column">
              <wp:posOffset>3034665</wp:posOffset>
            </wp:positionH>
            <wp:positionV relativeFrom="paragraph">
              <wp:posOffset>93345</wp:posOffset>
            </wp:positionV>
            <wp:extent cx="1552575" cy="248412"/>
            <wp:effectExtent l="0" t="0" r="0" b="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4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DB446" w14:textId="77777777" w:rsidR="008C4338" w:rsidRPr="00BB7E20" w:rsidRDefault="008C433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  <w:sectPr w:rsidR="008C4338" w:rsidRPr="00BB7E20" w:rsidSect="002C2BA9">
          <w:headerReference w:type="default" r:id="rId10"/>
          <w:footerReference w:type="default" r:id="rId11"/>
          <w:pgSz w:w="12240" w:h="15840"/>
          <w:pgMar w:top="1417" w:right="1701" w:bottom="1417" w:left="1701" w:header="720" w:footer="454" w:gutter="0"/>
          <w:cols w:space="720"/>
          <w:docGrid w:linePitch="360"/>
        </w:sectPr>
      </w:pPr>
    </w:p>
    <w:p w14:paraId="0079B641" w14:textId="77777777" w:rsidR="005C5D42" w:rsidRPr="00BB7E20" w:rsidRDefault="005C5D42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8518067" w14:textId="77777777" w:rsidR="008C4338" w:rsidRPr="00BB7E20" w:rsidRDefault="008C433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Juan Camilo Montealegre Rivera</w:t>
      </w:r>
    </w:p>
    <w:p w14:paraId="49B7D060" w14:textId="77777777" w:rsidR="009D7AD6" w:rsidRPr="009D7AD6" w:rsidRDefault="009D7AD6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2BC1D9D4" w14:textId="77777777" w:rsidR="008C4338" w:rsidRPr="009D7AD6" w:rsidRDefault="009D7AD6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46CE6385" w14:textId="189C5161" w:rsidR="005C5D42" w:rsidRDefault="00314A21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2" w:history="1">
        <w:r w:rsidR="006033AC" w:rsidRPr="00F779D3">
          <w:rPr>
            <w:rStyle w:val="Hipervnculo"/>
            <w:rFonts w:asciiTheme="majorHAnsi" w:hAnsiTheme="majorHAnsi"/>
          </w:rPr>
          <w:t>juan.montealegre@ingeici.com</w:t>
        </w:r>
      </w:hyperlink>
    </w:p>
    <w:p w14:paraId="069D48A2" w14:textId="77777777" w:rsidR="006033AC" w:rsidRPr="009D7AD6" w:rsidRDefault="006033AC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70CBCA18" w14:textId="77777777" w:rsidR="008C4338" w:rsidRPr="009D7AD6" w:rsidRDefault="008C4338" w:rsidP="00BB7E20">
      <w:pPr>
        <w:spacing w:after="0"/>
        <w:contextualSpacing/>
        <w:jc w:val="both"/>
        <w:rPr>
          <w:rFonts w:asciiTheme="majorHAnsi" w:hAnsiTheme="majorHAnsi" w:cs="Tahoma"/>
          <w:b/>
        </w:rPr>
      </w:pPr>
      <w:r w:rsidRPr="009D7AD6">
        <w:rPr>
          <w:rFonts w:asciiTheme="majorHAnsi" w:hAnsiTheme="majorHAnsi" w:cs="Tahoma"/>
          <w:b/>
        </w:rPr>
        <w:t>Juan Esteban García Sierra</w:t>
      </w:r>
    </w:p>
    <w:p w14:paraId="5514E1F8" w14:textId="77777777" w:rsidR="009D7AD6" w:rsidRPr="009D7AD6" w:rsidRDefault="009D7AD6" w:rsidP="009D7AD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1D2DCCA0" w14:textId="77777777" w:rsidR="009D7AD6" w:rsidRPr="009D7AD6" w:rsidRDefault="009D7AD6" w:rsidP="009D7AD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566B0278" w14:textId="3EC3E6C5" w:rsidR="008C4338" w:rsidRPr="006033AC" w:rsidRDefault="00314A21" w:rsidP="000E1AA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3" w:history="1">
        <w:r w:rsidR="006033AC" w:rsidRPr="00F779D3">
          <w:rPr>
            <w:rStyle w:val="Hipervnculo"/>
            <w:rFonts w:asciiTheme="majorHAnsi" w:hAnsiTheme="majorHAnsi"/>
          </w:rPr>
          <w:t>juan.garcia@ingeici.com</w:t>
        </w:r>
      </w:hyperlink>
    </w:p>
    <w:sectPr w:rsidR="008C4338" w:rsidRPr="006033AC" w:rsidSect="00280EDA">
      <w:type w:val="continuous"/>
      <w:pgSz w:w="12240" w:h="15840"/>
      <w:pgMar w:top="1417" w:right="1701" w:bottom="1417" w:left="1701" w:header="720" w:footer="51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DCE47" w14:textId="77777777" w:rsidR="00314A21" w:rsidRDefault="00314A21" w:rsidP="00BF301A">
      <w:pPr>
        <w:spacing w:after="0" w:line="240" w:lineRule="auto"/>
      </w:pPr>
      <w:r>
        <w:separator/>
      </w:r>
    </w:p>
  </w:endnote>
  <w:endnote w:type="continuationSeparator" w:id="0">
    <w:p w14:paraId="07C0EFB1" w14:textId="77777777" w:rsidR="00314A21" w:rsidRDefault="00314A21" w:rsidP="00BF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umanst521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9795034"/>
      <w:docPartObj>
        <w:docPartGallery w:val="Page Numbers (Bottom of Page)"/>
        <w:docPartUnique/>
      </w:docPartObj>
    </w:sdtPr>
    <w:sdtEndPr/>
    <w:sdtContent>
      <w:p w14:paraId="5DFE6A8C" w14:textId="5D6D24E4" w:rsidR="002C2BA9" w:rsidRDefault="002C2BA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267C43F" w14:textId="6B1F318B" w:rsidR="006A77ED" w:rsidRPr="009F3628" w:rsidRDefault="006A77ED" w:rsidP="006A77ED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D6113" w14:textId="77777777" w:rsidR="00314A21" w:rsidRDefault="00314A21" w:rsidP="00BF301A">
      <w:pPr>
        <w:spacing w:after="0" w:line="240" w:lineRule="auto"/>
      </w:pPr>
      <w:r>
        <w:separator/>
      </w:r>
    </w:p>
  </w:footnote>
  <w:footnote w:type="continuationSeparator" w:id="0">
    <w:p w14:paraId="74278FAB" w14:textId="77777777" w:rsidR="00314A21" w:rsidRDefault="00314A21" w:rsidP="00BF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3FC9" w14:textId="3E663943" w:rsidR="00BF301A" w:rsidRPr="001B3537" w:rsidRDefault="00D335A9" w:rsidP="008B740B">
    <w:pPr>
      <w:pStyle w:val="Encabezado"/>
      <w:jc w:val="center"/>
      <w:rPr>
        <w:rFonts w:ascii="Humanst521 BT" w:hAnsi="Humanst521 BT"/>
        <w:color w:val="460000"/>
        <w:sz w:val="16"/>
      </w:rPr>
    </w:pPr>
    <w:r>
      <w:rPr>
        <w:rFonts w:ascii="Humanst521 BT" w:hAnsi="Humanst521 BT"/>
        <w:noProof/>
        <w:color w:val="600000"/>
        <w:lang w:val="en-US"/>
      </w:rPr>
      <w:drawing>
        <wp:anchor distT="0" distB="0" distL="114300" distR="114300" simplePos="0" relativeHeight="251667456" behindDoc="0" locked="0" layoutInCell="1" allowOverlap="1" wp14:anchorId="789EAA6C" wp14:editId="2D4AA8F7">
          <wp:simplePos x="0" y="0"/>
          <wp:positionH relativeFrom="column">
            <wp:posOffset>-1073785</wp:posOffset>
          </wp:positionH>
          <wp:positionV relativeFrom="paragraph">
            <wp:posOffset>-460375</wp:posOffset>
          </wp:positionV>
          <wp:extent cx="3095625" cy="1101090"/>
          <wp:effectExtent l="0" t="0" r="9525" b="3810"/>
          <wp:wrapSquare wrapText="bothSides"/>
          <wp:docPr id="1007130467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2195174" name="Imagen 2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1101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344EF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98FDEA" wp14:editId="3EE32E3F">
              <wp:simplePos x="0" y="0"/>
              <wp:positionH relativeFrom="page">
                <wp:posOffset>97790</wp:posOffset>
              </wp:positionH>
              <wp:positionV relativeFrom="paragraph">
                <wp:posOffset>-401651</wp:posOffset>
              </wp:positionV>
              <wp:extent cx="2488565" cy="953770"/>
              <wp:effectExtent l="0" t="0" r="0" b="0"/>
              <wp:wrapNone/>
              <wp:docPr id="102995176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8565" cy="953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CF3F9B" w14:textId="77777777" w:rsidR="002C2BA9" w:rsidRPr="00070A61" w:rsidRDefault="002C2BA9" w:rsidP="002C2BA9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Cr 51 # 49 - 31 Of. 504</w:t>
                          </w:r>
                        </w:p>
                        <w:p w14:paraId="70C82394" w14:textId="77777777" w:rsidR="002C2BA9" w:rsidRPr="00070A61" w:rsidRDefault="002C2BA9" w:rsidP="002C2BA9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info@ingeici.com</w:t>
                          </w:r>
                        </w:p>
                        <w:p w14:paraId="4909D1C9" w14:textId="77777777" w:rsidR="002C2BA9" w:rsidRPr="00070A61" w:rsidRDefault="002C2BA9" w:rsidP="002C2BA9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www.ingeici.com</w:t>
                          </w:r>
                        </w:p>
                        <w:p w14:paraId="18C1F0F3" w14:textId="77777777" w:rsidR="002C2BA9" w:rsidRPr="002729F2" w:rsidRDefault="002C2BA9" w:rsidP="002C2BA9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s-419"/>
                            </w:rPr>
                          </w:pPr>
                          <w:r w:rsidRPr="002729F2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</w:rPr>
                            <w:t>+57 3016306297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98FDE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.7pt;margin-top:-31.65pt;width:195.95pt;height:75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" filled="f" stroked="f" strokeweight=".5pt">
              <v:textbox>
                <w:txbxContent>
                  <w:p w14:paraId="73CF3F9B" w14:textId="77777777" w:rsidR="002C2BA9" w:rsidRPr="00070A61" w:rsidRDefault="002C2BA9" w:rsidP="002C2BA9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Cr 51 # 49 - 31 Of. 504</w:t>
                    </w:r>
                  </w:p>
                  <w:p w14:paraId="70C82394" w14:textId="77777777" w:rsidR="002C2BA9" w:rsidRPr="00070A61" w:rsidRDefault="002C2BA9" w:rsidP="002C2BA9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info@ingeici.com</w:t>
                    </w:r>
                  </w:p>
                  <w:p w14:paraId="4909D1C9" w14:textId="77777777" w:rsidR="002C2BA9" w:rsidRPr="00070A61" w:rsidRDefault="002C2BA9" w:rsidP="002C2BA9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www.ingeici.com</w:t>
                    </w:r>
                  </w:p>
                  <w:p w14:paraId="18C1F0F3" w14:textId="77777777" w:rsidR="002C2BA9" w:rsidRPr="002729F2" w:rsidRDefault="002C2BA9" w:rsidP="002C2BA9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s-419"/>
                      </w:rPr>
                    </w:pPr>
                    <w:r w:rsidRPr="002729F2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</w:rPr>
                      <w:t>+57 3016306297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BF301A"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1B3537">
      <w:rPr>
        <w:rFonts w:ascii="Humanst521 BT" w:hAnsi="Humanst521 BT"/>
        <w:color w:val="600000"/>
        <w:sz w:val="28"/>
      </w:rPr>
      <w:t xml:space="preserve">  </w:t>
    </w:r>
  </w:p>
  <w:p w14:paraId="217DCB87" w14:textId="5194ED46" w:rsidR="006C10A1" w:rsidRDefault="006C10A1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71F5B4C9" w14:textId="03FAF713" w:rsidR="001B3537" w:rsidRDefault="001B3537" w:rsidP="002C2BA9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2589F88D" w14:textId="6BB04641" w:rsidR="00887FE5" w:rsidRDefault="00887FE5" w:rsidP="002C2BA9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5A1"/>
    <w:multiLevelType w:val="hybridMultilevel"/>
    <w:tmpl w:val="B1D4C5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12D"/>
    <w:multiLevelType w:val="hybridMultilevel"/>
    <w:tmpl w:val="F3521E10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3210"/>
    <w:multiLevelType w:val="hybridMultilevel"/>
    <w:tmpl w:val="9386217E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2F28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6292048"/>
    <w:multiLevelType w:val="multilevel"/>
    <w:tmpl w:val="4D6E0D82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26BF2DBC"/>
    <w:multiLevelType w:val="hybridMultilevel"/>
    <w:tmpl w:val="C824B026"/>
    <w:lvl w:ilvl="0" w:tplc="15BAE00E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09D7"/>
    <w:multiLevelType w:val="hybridMultilevel"/>
    <w:tmpl w:val="49C44392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24D23"/>
    <w:multiLevelType w:val="hybridMultilevel"/>
    <w:tmpl w:val="069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574E1"/>
    <w:multiLevelType w:val="hybridMultilevel"/>
    <w:tmpl w:val="F750689E"/>
    <w:lvl w:ilvl="0" w:tplc="983CB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87EB8"/>
    <w:multiLevelType w:val="hybridMultilevel"/>
    <w:tmpl w:val="C43125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071263C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8FD706D"/>
    <w:multiLevelType w:val="hybridMultilevel"/>
    <w:tmpl w:val="95D44AF4"/>
    <w:lvl w:ilvl="0" w:tplc="F28A2D0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70A"/>
    <w:multiLevelType w:val="hybridMultilevel"/>
    <w:tmpl w:val="E054AF44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925C2"/>
    <w:multiLevelType w:val="hybridMultilevel"/>
    <w:tmpl w:val="9416BCCA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1056C"/>
    <w:multiLevelType w:val="hybridMultilevel"/>
    <w:tmpl w:val="D7F2D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D6E20"/>
    <w:multiLevelType w:val="hybridMultilevel"/>
    <w:tmpl w:val="4002F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52091"/>
    <w:multiLevelType w:val="hybridMultilevel"/>
    <w:tmpl w:val="C96CBC72"/>
    <w:lvl w:ilvl="0" w:tplc="DC820546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105D95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"/>
  </w:num>
  <w:num w:numId="5">
    <w:abstractNumId w:val="12"/>
  </w:num>
  <w:num w:numId="6">
    <w:abstractNumId w:val="9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14"/>
  </w:num>
  <w:num w:numId="12">
    <w:abstractNumId w:val="4"/>
  </w:num>
  <w:num w:numId="13">
    <w:abstractNumId w:val="6"/>
  </w:num>
  <w:num w:numId="14">
    <w:abstractNumId w:val="2"/>
  </w:num>
  <w:num w:numId="15">
    <w:abstractNumId w:val="10"/>
  </w:num>
  <w:num w:numId="16">
    <w:abstractNumId w:val="17"/>
  </w:num>
  <w:num w:numId="17">
    <w:abstractNumId w:val="1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US" w:vendorID="64" w:dllVersion="4096" w:nlCheck="1" w:checkStyle="0"/>
  <w:activeWritingStyle w:appName="MSWord" w:lang="es-MX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E9A"/>
    <w:rsid w:val="00014E9A"/>
    <w:rsid w:val="00050845"/>
    <w:rsid w:val="00061F71"/>
    <w:rsid w:val="00077B7A"/>
    <w:rsid w:val="00081009"/>
    <w:rsid w:val="00083BCF"/>
    <w:rsid w:val="000849AA"/>
    <w:rsid w:val="000C0B24"/>
    <w:rsid w:val="000D7F52"/>
    <w:rsid w:val="000E085D"/>
    <w:rsid w:val="000E1AA6"/>
    <w:rsid w:val="000F5031"/>
    <w:rsid w:val="00101768"/>
    <w:rsid w:val="00102351"/>
    <w:rsid w:val="0012039A"/>
    <w:rsid w:val="00125ABE"/>
    <w:rsid w:val="00130BBA"/>
    <w:rsid w:val="00133492"/>
    <w:rsid w:val="001776EF"/>
    <w:rsid w:val="00181B91"/>
    <w:rsid w:val="001908A6"/>
    <w:rsid w:val="001B0E94"/>
    <w:rsid w:val="001B3537"/>
    <w:rsid w:val="001B6C08"/>
    <w:rsid w:val="001C683D"/>
    <w:rsid w:val="001E5098"/>
    <w:rsid w:val="001E5396"/>
    <w:rsid w:val="00244BBA"/>
    <w:rsid w:val="00252A44"/>
    <w:rsid w:val="00256485"/>
    <w:rsid w:val="00260992"/>
    <w:rsid w:val="00267B7C"/>
    <w:rsid w:val="00280EDA"/>
    <w:rsid w:val="00287EB1"/>
    <w:rsid w:val="002A0C3B"/>
    <w:rsid w:val="002A234D"/>
    <w:rsid w:val="002C2BA9"/>
    <w:rsid w:val="002D2D85"/>
    <w:rsid w:val="002D3905"/>
    <w:rsid w:val="002E050E"/>
    <w:rsid w:val="00312C21"/>
    <w:rsid w:val="00314A21"/>
    <w:rsid w:val="00326DAF"/>
    <w:rsid w:val="00351CDF"/>
    <w:rsid w:val="00353595"/>
    <w:rsid w:val="0035415C"/>
    <w:rsid w:val="00377BA8"/>
    <w:rsid w:val="00377CDD"/>
    <w:rsid w:val="00384DA1"/>
    <w:rsid w:val="0038557B"/>
    <w:rsid w:val="003908C5"/>
    <w:rsid w:val="003B1959"/>
    <w:rsid w:val="003E4855"/>
    <w:rsid w:val="003F01C7"/>
    <w:rsid w:val="003F14C9"/>
    <w:rsid w:val="00416506"/>
    <w:rsid w:val="00423F69"/>
    <w:rsid w:val="004245DC"/>
    <w:rsid w:val="00440CEF"/>
    <w:rsid w:val="00446B11"/>
    <w:rsid w:val="00456ACC"/>
    <w:rsid w:val="004670B6"/>
    <w:rsid w:val="004736DA"/>
    <w:rsid w:val="00477C6D"/>
    <w:rsid w:val="004807CA"/>
    <w:rsid w:val="004819EB"/>
    <w:rsid w:val="004837DF"/>
    <w:rsid w:val="004B043D"/>
    <w:rsid w:val="004C2961"/>
    <w:rsid w:val="004D3A01"/>
    <w:rsid w:val="004D48AF"/>
    <w:rsid w:val="0050610C"/>
    <w:rsid w:val="005134D6"/>
    <w:rsid w:val="00513A05"/>
    <w:rsid w:val="005344EF"/>
    <w:rsid w:val="00542FE3"/>
    <w:rsid w:val="00543E44"/>
    <w:rsid w:val="005508F7"/>
    <w:rsid w:val="005666D9"/>
    <w:rsid w:val="00572972"/>
    <w:rsid w:val="00573A5C"/>
    <w:rsid w:val="005802F8"/>
    <w:rsid w:val="00586DAC"/>
    <w:rsid w:val="0059074D"/>
    <w:rsid w:val="005B3E13"/>
    <w:rsid w:val="005B3F88"/>
    <w:rsid w:val="005B5D0C"/>
    <w:rsid w:val="005C5D42"/>
    <w:rsid w:val="005C6F2D"/>
    <w:rsid w:val="005E1C86"/>
    <w:rsid w:val="005E3BD3"/>
    <w:rsid w:val="006033AC"/>
    <w:rsid w:val="00621B56"/>
    <w:rsid w:val="00622F69"/>
    <w:rsid w:val="00626596"/>
    <w:rsid w:val="00654727"/>
    <w:rsid w:val="00672181"/>
    <w:rsid w:val="006A22CB"/>
    <w:rsid w:val="006A2DE6"/>
    <w:rsid w:val="006A4F92"/>
    <w:rsid w:val="006A6EAF"/>
    <w:rsid w:val="006A77ED"/>
    <w:rsid w:val="006B0EE9"/>
    <w:rsid w:val="006B262A"/>
    <w:rsid w:val="006C10A1"/>
    <w:rsid w:val="006C4C4F"/>
    <w:rsid w:val="006C7844"/>
    <w:rsid w:val="006E665F"/>
    <w:rsid w:val="00732913"/>
    <w:rsid w:val="00756EA6"/>
    <w:rsid w:val="0076051E"/>
    <w:rsid w:val="0076235A"/>
    <w:rsid w:val="007805F6"/>
    <w:rsid w:val="007A1994"/>
    <w:rsid w:val="007A2A27"/>
    <w:rsid w:val="007C60B4"/>
    <w:rsid w:val="007D3342"/>
    <w:rsid w:val="007E4976"/>
    <w:rsid w:val="0080372F"/>
    <w:rsid w:val="00815342"/>
    <w:rsid w:val="00820DE6"/>
    <w:rsid w:val="008218F9"/>
    <w:rsid w:val="008242C9"/>
    <w:rsid w:val="00852323"/>
    <w:rsid w:val="0086395D"/>
    <w:rsid w:val="008713F1"/>
    <w:rsid w:val="008801E1"/>
    <w:rsid w:val="00887FE5"/>
    <w:rsid w:val="008B67E0"/>
    <w:rsid w:val="008B740B"/>
    <w:rsid w:val="008C111D"/>
    <w:rsid w:val="008C4338"/>
    <w:rsid w:val="008D390F"/>
    <w:rsid w:val="00923839"/>
    <w:rsid w:val="0094126D"/>
    <w:rsid w:val="00945EE4"/>
    <w:rsid w:val="0096603A"/>
    <w:rsid w:val="00983487"/>
    <w:rsid w:val="00983786"/>
    <w:rsid w:val="009909EE"/>
    <w:rsid w:val="00994453"/>
    <w:rsid w:val="009D005F"/>
    <w:rsid w:val="009D7AD6"/>
    <w:rsid w:val="00A1459E"/>
    <w:rsid w:val="00A22B50"/>
    <w:rsid w:val="00A23CC7"/>
    <w:rsid w:val="00A6710A"/>
    <w:rsid w:val="00A672E1"/>
    <w:rsid w:val="00AB2C14"/>
    <w:rsid w:val="00AC6937"/>
    <w:rsid w:val="00AE768C"/>
    <w:rsid w:val="00B10BFD"/>
    <w:rsid w:val="00B1478E"/>
    <w:rsid w:val="00B2638C"/>
    <w:rsid w:val="00B336C9"/>
    <w:rsid w:val="00B34348"/>
    <w:rsid w:val="00B4170A"/>
    <w:rsid w:val="00B62147"/>
    <w:rsid w:val="00B729E6"/>
    <w:rsid w:val="00B77D39"/>
    <w:rsid w:val="00B86430"/>
    <w:rsid w:val="00B946CF"/>
    <w:rsid w:val="00BB7E20"/>
    <w:rsid w:val="00BD09A8"/>
    <w:rsid w:val="00BD2213"/>
    <w:rsid w:val="00BE015C"/>
    <w:rsid w:val="00BE2B63"/>
    <w:rsid w:val="00BF2F80"/>
    <w:rsid w:val="00BF301A"/>
    <w:rsid w:val="00C01871"/>
    <w:rsid w:val="00C04749"/>
    <w:rsid w:val="00C27818"/>
    <w:rsid w:val="00C31E66"/>
    <w:rsid w:val="00C463F7"/>
    <w:rsid w:val="00C657D5"/>
    <w:rsid w:val="00C7368B"/>
    <w:rsid w:val="00C84B7A"/>
    <w:rsid w:val="00C93A29"/>
    <w:rsid w:val="00C94947"/>
    <w:rsid w:val="00C97103"/>
    <w:rsid w:val="00CA2121"/>
    <w:rsid w:val="00CA5651"/>
    <w:rsid w:val="00CB0685"/>
    <w:rsid w:val="00CC1250"/>
    <w:rsid w:val="00CE1BB2"/>
    <w:rsid w:val="00CE76EC"/>
    <w:rsid w:val="00CF67D6"/>
    <w:rsid w:val="00D1697A"/>
    <w:rsid w:val="00D335A9"/>
    <w:rsid w:val="00D3714A"/>
    <w:rsid w:val="00D54897"/>
    <w:rsid w:val="00D71F8F"/>
    <w:rsid w:val="00D914E8"/>
    <w:rsid w:val="00DA6F09"/>
    <w:rsid w:val="00DB1F3B"/>
    <w:rsid w:val="00DB203E"/>
    <w:rsid w:val="00DB5AF2"/>
    <w:rsid w:val="00DC07C1"/>
    <w:rsid w:val="00DD439D"/>
    <w:rsid w:val="00DE4A00"/>
    <w:rsid w:val="00DF3102"/>
    <w:rsid w:val="00E45E45"/>
    <w:rsid w:val="00E51E61"/>
    <w:rsid w:val="00E55008"/>
    <w:rsid w:val="00E55498"/>
    <w:rsid w:val="00E81282"/>
    <w:rsid w:val="00E87769"/>
    <w:rsid w:val="00E9007A"/>
    <w:rsid w:val="00E924DA"/>
    <w:rsid w:val="00EC62DD"/>
    <w:rsid w:val="00EC6F2E"/>
    <w:rsid w:val="00EE30C8"/>
    <w:rsid w:val="00EF0CB5"/>
    <w:rsid w:val="00F0105C"/>
    <w:rsid w:val="00F04F6E"/>
    <w:rsid w:val="00F2509E"/>
    <w:rsid w:val="00F34288"/>
    <w:rsid w:val="00F50EA6"/>
    <w:rsid w:val="00F611CE"/>
    <w:rsid w:val="00F70B14"/>
    <w:rsid w:val="00F84EDD"/>
    <w:rsid w:val="00F87694"/>
    <w:rsid w:val="00F92150"/>
    <w:rsid w:val="00F9656F"/>
    <w:rsid w:val="00FB68B3"/>
    <w:rsid w:val="00FD4F86"/>
    <w:rsid w:val="00FE31DB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7BAAB"/>
  <w15:docId w15:val="{CA1C7390-96E1-4E5A-A7E7-1419E15F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14E9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7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9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2F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01A"/>
  </w:style>
  <w:style w:type="paragraph" w:styleId="Piedepgina">
    <w:name w:val="footer"/>
    <w:basedOn w:val="Normal"/>
    <w:link w:val="Piedepgina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1A"/>
  </w:style>
  <w:style w:type="paragraph" w:customStyle="1" w:styleId="Default">
    <w:name w:val="Default"/>
    <w:rsid w:val="00DB1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572972"/>
    <w:pPr>
      <w:spacing w:after="0" w:line="240" w:lineRule="auto"/>
    </w:pPr>
  </w:style>
  <w:style w:type="paragraph" w:styleId="Sinespaciado">
    <w:name w:val="No Spacing"/>
    <w:uiPriority w:val="1"/>
    <w:qFormat/>
    <w:rsid w:val="00DB5AF2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603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uan.garcia@ingeic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.montealegre@ingeici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E714DB-10CA-4357-9D42-7AC647018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693</Words>
  <Characters>3845</Characters>
  <Application>Microsoft Office Word</Application>
  <DocSecurity>0</DocSecurity>
  <Lines>128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Diseño</dc:creator>
  <cp:lastModifiedBy>Catalina</cp:lastModifiedBy>
  <cp:revision>55</cp:revision>
  <cp:lastPrinted>2018-05-02T19:22:00Z</cp:lastPrinted>
  <dcterms:created xsi:type="dcterms:W3CDTF">2018-05-05T20:35:00Z</dcterms:created>
  <dcterms:modified xsi:type="dcterms:W3CDTF">2025-10-21T14:32:00Z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daa6cd6e-5cc8-45d3-98a4-b6a75289b7b3</vt:lpwstr>
  </property>
</Properties>
</file>