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70E" w:rsidRPr="001B170E" w:rsidRDefault="001B170E" w:rsidP="001B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1B170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Here are the various key shortcuts and the pages on which they are active: </w:t>
      </w:r>
    </w:p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Everywhere in the game, except on some special pages</w:t>
      </w: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vertAlign w:val="superscript"/>
          <w:lang w:val="en-US" w:eastAsia="es-MX"/>
        </w:rPr>
        <w:t>*</w:t>
      </w: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:</w:t>
      </w: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1884"/>
        <w:gridCol w:w="7170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Key: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Overview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-O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Toggles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Event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list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Resources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-R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Resource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settings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Facilities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-C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Jumpgate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Research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Shipyard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Defense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-F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movement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Galaxy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Alliance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-L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Send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circular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Buddies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**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Auctioneer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Highscore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Search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**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Messages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Shift-LeftArrow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Switches to the previous planet/moon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Shift-RightArrow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Switches to the next planet/moon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-Home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Go to the </w:t>
            </w:r>
            <w:r w:rsidRPr="001B17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MX"/>
              </w:rPr>
              <w:t>first</w:t>
            </w: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planet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Shift-End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Go to the </w:t>
            </w:r>
            <w:r w:rsidRPr="001B17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MX"/>
              </w:rPr>
              <w:t>last</w:t>
            </w: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planet/moon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Shift-UpArrow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Goes to the previous item on the left menu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Shift-DownArrow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Goes to the next item on the left menu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Ctrl-LeftArrow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Switches the planet and its moon, if there is one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Ctrl-RightArrow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Switches the planet and its moon, if there is one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Ctrl-UpArrow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Switches the previous celestial body of the same type (planet or moon) as the one you're currently on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Ctrl-DownArrow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Switches the next celestial body of the same type (planet or moon) as the one you're currently on</w:t>
            </w:r>
          </w:p>
        </w:tc>
      </w:tr>
    </w:tbl>
    <w:p w:rsid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:rsid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While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viewing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a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mailbox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</w:t>
      </w:r>
    </w:p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1194"/>
        <w:gridCol w:w="7860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Key: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visible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messages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Clear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selection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Invert the selection (i.e., select all messages that were not selected and deselect all messages that were selected)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Select all visible circular messages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Select all visible messages, indicating that you've been spied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Select all visible combat reports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Select all visible private messages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Select all visible (own) espionage reports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Select all visible expedition reports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Select all visible messages of any other kind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Delete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messages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Shift-PgDn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Go to the </w:t>
            </w:r>
            <w:r w:rsidRPr="001B17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MX"/>
              </w:rPr>
              <w:t>next page</w:t>
            </w: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of a multi-page mailbox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Shift-PgUp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Go to the </w:t>
            </w:r>
            <w:r w:rsidRPr="001B17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MX"/>
              </w:rPr>
              <w:t>previous</w:t>
            </w: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page of a multi-page mailbox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Ctrl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-Home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Go to the </w:t>
            </w:r>
            <w:r w:rsidRPr="001B17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MX"/>
              </w:rPr>
              <w:t>first</w:t>
            </w: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page of a multi-page mailbox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Ctrl-End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Go to the </w:t>
            </w:r>
            <w:r w:rsidRPr="001B17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MX"/>
              </w:rPr>
              <w:t>last</w:t>
            </w: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page of a multi-page mailbox</w:t>
            </w:r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While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viewing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a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message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</w:t>
      </w:r>
    </w:p>
    <w:tbl>
      <w:tblPr>
        <w:tblStyle w:val="Sombreadomedio1-nfasis2"/>
        <w:tblW w:w="0" w:type="auto"/>
        <w:tblLook w:val="04A0" w:firstRow="1" w:lastRow="0" w:firstColumn="1" w:lastColumn="0" w:noHBand="0" w:noVBand="1"/>
      </w:tblPr>
      <w:tblGrid>
        <w:gridCol w:w="1470"/>
        <w:gridCol w:w="2869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Key: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Go to the next message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Go to the previous message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Delete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Esc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Close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On the first fleet dispatch page:</w:t>
      </w:r>
    </w:p>
    <w:tbl>
      <w:tblPr>
        <w:tblStyle w:val="Sombreadomedio1-nfasis3"/>
        <w:tblW w:w="0" w:type="auto"/>
        <w:tblLook w:val="04A0" w:firstRow="1" w:lastRow="0" w:firstColumn="1" w:lastColumn="0" w:noHBand="0" w:noVBand="1"/>
      </w:tblPr>
      <w:tblGrid>
        <w:gridCol w:w="710"/>
        <w:gridCol w:w="2002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Key: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ships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Clear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selection</w:t>
            </w:r>
            <w:proofErr w:type="spellEnd"/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On the second fleet dispatch page:</w:t>
      </w:r>
    </w:p>
    <w:tbl>
      <w:tblPr>
        <w:tblStyle w:val="Sombreadomedio1-nfasis4"/>
        <w:tblW w:w="0" w:type="auto"/>
        <w:tblLook w:val="04A0" w:firstRow="1" w:lastRow="0" w:firstColumn="1" w:lastColumn="0" w:noHBand="0" w:noVBand="1"/>
      </w:tblPr>
      <w:tblGrid>
        <w:gridCol w:w="1577"/>
        <w:gridCol w:w="5408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Key: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Shift-1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10%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Shift-2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20%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Shift-3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30%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Shift-4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40%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Shift-5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50%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Shift-6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60%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Shift-7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70%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Shift-8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80%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Shift-9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90%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Shift-0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100%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-P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the target type to Planet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-M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the target type to Moon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-D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the target type to Debris Field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-E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the "position" part of the target's coordinates to 16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Shift-BackSp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Return to the previous page</w:t>
            </w:r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On the third fleet dispatch page:</w:t>
      </w:r>
    </w:p>
    <w:tbl>
      <w:tblPr>
        <w:tblStyle w:val="Sombreadomedio1-nfasis5"/>
        <w:tblW w:w="0" w:type="auto"/>
        <w:tblLook w:val="04A0" w:firstRow="1" w:lastRow="0" w:firstColumn="1" w:lastColumn="0" w:noHBand="0" w:noVBand="1"/>
      </w:tblPr>
      <w:tblGrid>
        <w:gridCol w:w="1281"/>
        <w:gridCol w:w="7773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Key: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resources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Clear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selection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Load the resources in reverse order (Deuterium, Crystal, Metal)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-M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Maximize or minimize the loaded amount of Metal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-K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Maximize or minimize the loaded amount of Crystal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-D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Maximize or minimize the loaded amount of Deuterium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-E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Expedition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-Z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Colonization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-H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Harvest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-T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Transport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-P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Deploy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-I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Espionage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-N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ACS-Defend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-A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Attack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-S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ACS-Attack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-Y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Destroy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Shift-1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1 hour. If the mission type is ACS-Defend, set the fleet holding time to 1 hour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Shift-2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2 hours. If the mission type is ACS-Defend, set the fleet holding time to 2 hours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Shift-3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3 hours. If the mission type is ACS-Defend, set the fleet holding time to 4 hours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Shift-4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3 hours. If the mission type is ACS-Defend, set the fleet holding time to 8 hours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Shift-5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4 hours. If the mission type is ACS-Defend, set the fleet holding time to 16 hours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Shift-6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5 hours. If the mission type is ACS-Defend, set the fleet holding time to 32 hours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Shift-7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7 hours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Shift-8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8 hours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Shift-9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9 hours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Shift-0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10 hours. If the mission type is ACS-Defend, set the fleet holding time to 0 hours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Shift-BackSp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Return to the previous page</w:t>
            </w:r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On the fleet movement page:</w:t>
      </w: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710"/>
        <w:gridCol w:w="3129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Key: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Reload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Expand/Contract the fleet info</w:t>
            </w:r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On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the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Statistics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page:</w:t>
      </w:r>
    </w:p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1470"/>
        <w:gridCol w:w="2509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Go to the next page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Go to the previous page</w:t>
            </w:r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On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the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Jumpgate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page:</w:t>
      </w:r>
    </w:p>
    <w:tbl>
      <w:tblPr>
        <w:tblStyle w:val="Cuadrculaclara-nfasis2"/>
        <w:tblW w:w="0" w:type="auto"/>
        <w:tblLook w:val="04A0" w:firstRow="1" w:lastRow="0" w:firstColumn="1" w:lastColumn="0" w:noHBand="0" w:noVBand="1"/>
      </w:tblPr>
      <w:tblGrid>
        <w:gridCol w:w="390"/>
        <w:gridCol w:w="2690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available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ships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Clear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selection</w:t>
            </w:r>
            <w:proofErr w:type="spellEnd"/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On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the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Phalanx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page:</w:t>
      </w:r>
    </w:p>
    <w:tbl>
      <w:tblPr>
        <w:tblStyle w:val="Cuadrculaclara-nfasis3"/>
        <w:tblW w:w="0" w:type="auto"/>
        <w:tblLook w:val="04A0" w:firstRow="1" w:lastRow="0" w:firstColumn="1" w:lastColumn="0" w:noHBand="0" w:noVBand="1"/>
      </w:tblPr>
      <w:tblGrid>
        <w:gridCol w:w="576"/>
        <w:gridCol w:w="3010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Esc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Closes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Phalanx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window</w:t>
            </w:r>
            <w:proofErr w:type="spellEnd"/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On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the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Galaxy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page:</w:t>
      </w: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977"/>
        <w:gridCol w:w="7196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-G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Positions the cursor into the field for entering a new Galaxy number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-S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Positions the cursor into the field for entering a new System number</w:t>
            </w:r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On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the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Auctioneer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page:</w:t>
      </w: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2299"/>
        <w:gridCol w:w="6755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-M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Bids the amount of Metal necessary to outbid the currently highest bit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-K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Bids the amount of Crystal necessary to outbid the currently highest bit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-D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Bids the amount of Deuterium necessary to outbid the currently highest bit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Clears the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unsubmitted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bids from all planets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Enter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Shift-Enter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Submits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bid</w:t>
            </w:r>
            <w:proofErr w:type="spellEnd"/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lastRenderedPageBreak/>
        <w:t>On the Import/Export page: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942"/>
        <w:gridCol w:w="8112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-M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Bids the amount of Metal (or the maximum available, whichever is lower), necessary to buy the "mystery object"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-K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Bids the amount of Crystal (or the maximum available, whichever is lower), necessary to buy the "mystery object"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-D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Bids the amount of Deuterium (or the maximum available, whichever is lower), necessary to buy the "mystery object"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Enter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Buys the "mystery object" using the currently bid resources. If already bought, takes it.</w:t>
            </w:r>
          </w:p>
        </w:tc>
      </w:tr>
    </w:tbl>
    <w:p w:rsidR="00216B20" w:rsidRPr="001B170E" w:rsidRDefault="00216B20">
      <w:pPr>
        <w:rPr>
          <w:lang w:val="en-US"/>
        </w:rPr>
      </w:pPr>
      <w:bookmarkStart w:id="0" w:name="_GoBack"/>
      <w:bookmarkEnd w:id="0"/>
    </w:p>
    <w:sectPr w:rsidR="00216B20" w:rsidRPr="001B1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0E"/>
    <w:rsid w:val="001B170E"/>
    <w:rsid w:val="0021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B17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B170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B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B170E"/>
    <w:rPr>
      <w:b/>
      <w:bCs/>
    </w:rPr>
  </w:style>
  <w:style w:type="character" w:styleId="nfasis">
    <w:name w:val="Emphasis"/>
    <w:basedOn w:val="Fuentedeprrafopredeter"/>
    <w:uiPriority w:val="20"/>
    <w:qFormat/>
    <w:rsid w:val="001B170E"/>
    <w:rPr>
      <w:i/>
      <w:iCs/>
    </w:rPr>
  </w:style>
  <w:style w:type="table" w:styleId="Listaclara">
    <w:name w:val="Light List"/>
    <w:basedOn w:val="Tablanormal"/>
    <w:uiPriority w:val="61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">
    <w:name w:val="Medium Shading 1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media1-nfasis2">
    <w:name w:val="Medium List 1 Accent 2"/>
    <w:basedOn w:val="Tablanormal"/>
    <w:uiPriority w:val="65"/>
    <w:rsid w:val="001B17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">
    <w:name w:val="Medium List 1"/>
    <w:basedOn w:val="Tablanormal"/>
    <w:uiPriority w:val="65"/>
    <w:rsid w:val="001B17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uadrculaclara-nfasis2">
    <w:name w:val="Light Grid Accent 2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">
    <w:name w:val="Light Grid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B17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B170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B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B170E"/>
    <w:rPr>
      <w:b/>
      <w:bCs/>
    </w:rPr>
  </w:style>
  <w:style w:type="character" w:styleId="nfasis">
    <w:name w:val="Emphasis"/>
    <w:basedOn w:val="Fuentedeprrafopredeter"/>
    <w:uiPriority w:val="20"/>
    <w:qFormat/>
    <w:rsid w:val="001B170E"/>
    <w:rPr>
      <w:i/>
      <w:iCs/>
    </w:rPr>
  </w:style>
  <w:style w:type="table" w:styleId="Listaclara">
    <w:name w:val="Light List"/>
    <w:basedOn w:val="Tablanormal"/>
    <w:uiPriority w:val="61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">
    <w:name w:val="Medium Shading 1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media1-nfasis2">
    <w:name w:val="Medium List 1 Accent 2"/>
    <w:basedOn w:val="Tablanormal"/>
    <w:uiPriority w:val="65"/>
    <w:rsid w:val="001B17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">
    <w:name w:val="Medium List 1"/>
    <w:basedOn w:val="Tablanormal"/>
    <w:uiPriority w:val="65"/>
    <w:rsid w:val="001B17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uadrculaclara-nfasis2">
    <w:name w:val="Light Grid Accent 2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">
    <w:name w:val="Light Grid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2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958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RAM-TREJO</dc:creator>
  <cp:lastModifiedBy>RAM-TREJO</cp:lastModifiedBy>
  <cp:revision>1</cp:revision>
  <dcterms:created xsi:type="dcterms:W3CDTF">2015-07-21T16:23:00Z</dcterms:created>
  <dcterms:modified xsi:type="dcterms:W3CDTF">2015-07-21T16:27:00Z</dcterms:modified>
</cp:coreProperties>
</file>