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9906B" w14:textId="639A559C" w:rsidR="00F67D49" w:rsidRPr="00C37509" w:rsidRDefault="00E404ED" w:rsidP="002172F6">
      <w:pPr>
        <w:pStyle w:val="BodyText"/>
        <w:spacing w:before="10" w:line="480" w:lineRule="auto"/>
        <w:rPr>
          <w:rFonts w:ascii="Times New Roman" w:hAnsi="Times New Roman" w:cs="Times New Roman"/>
          <w:w w:val="95"/>
          <w:sz w:val="24"/>
          <w:szCs w:val="24"/>
        </w:rPr>
      </w:pPr>
      <w:r>
        <w:rPr>
          <w:rFonts w:ascii="Times New Roman" w:hAnsi="Times New Roman" w:cs="Times New Roman"/>
          <w:w w:val="95"/>
          <w:sz w:val="24"/>
          <w:szCs w:val="24"/>
        </w:rPr>
        <w:t xml:space="preserve"> </w:t>
      </w:r>
      <w:r w:rsidR="00BC7CF7" w:rsidRPr="00C37509">
        <w:rPr>
          <w:rFonts w:ascii="Times New Roman" w:hAnsi="Times New Roman" w:cs="Times New Roman"/>
          <w:w w:val="95"/>
          <w:sz w:val="24"/>
          <w:szCs w:val="24"/>
        </w:rPr>
        <w:t>Jacob Ballou</w:t>
      </w:r>
    </w:p>
    <w:p w14:paraId="15B592D3" w14:textId="1127F884" w:rsidR="00BC7CF7" w:rsidRPr="00C37509" w:rsidRDefault="00BC7CF7" w:rsidP="002172F6">
      <w:pPr>
        <w:pStyle w:val="BodyText"/>
        <w:spacing w:before="10" w:line="480" w:lineRule="auto"/>
        <w:rPr>
          <w:rFonts w:ascii="Times New Roman" w:hAnsi="Times New Roman" w:cs="Times New Roman"/>
          <w:w w:val="95"/>
          <w:sz w:val="24"/>
          <w:szCs w:val="24"/>
        </w:rPr>
      </w:pPr>
      <w:r w:rsidRPr="00C37509">
        <w:rPr>
          <w:rFonts w:ascii="Times New Roman" w:hAnsi="Times New Roman" w:cs="Times New Roman"/>
          <w:w w:val="95"/>
          <w:sz w:val="24"/>
          <w:szCs w:val="24"/>
        </w:rPr>
        <w:t>1</w:t>
      </w:r>
      <w:r w:rsidR="00B95183">
        <w:rPr>
          <w:rFonts w:ascii="Times New Roman" w:hAnsi="Times New Roman" w:cs="Times New Roman"/>
          <w:w w:val="95"/>
          <w:sz w:val="24"/>
          <w:szCs w:val="24"/>
        </w:rPr>
        <w:t>1</w:t>
      </w:r>
      <w:r w:rsidRPr="00C37509">
        <w:rPr>
          <w:rFonts w:ascii="Times New Roman" w:hAnsi="Times New Roman" w:cs="Times New Roman"/>
          <w:w w:val="95"/>
          <w:sz w:val="24"/>
          <w:szCs w:val="24"/>
        </w:rPr>
        <w:t>/</w:t>
      </w:r>
      <w:r w:rsidR="00B95183">
        <w:rPr>
          <w:rFonts w:ascii="Times New Roman" w:hAnsi="Times New Roman" w:cs="Times New Roman"/>
          <w:w w:val="95"/>
          <w:sz w:val="24"/>
          <w:szCs w:val="24"/>
        </w:rPr>
        <w:t>15</w:t>
      </w:r>
      <w:r w:rsidRPr="00C37509">
        <w:rPr>
          <w:rFonts w:ascii="Times New Roman" w:hAnsi="Times New Roman" w:cs="Times New Roman"/>
          <w:w w:val="95"/>
          <w:sz w:val="24"/>
          <w:szCs w:val="24"/>
        </w:rPr>
        <w:t>/2020</w:t>
      </w:r>
    </w:p>
    <w:p w14:paraId="709F324C" w14:textId="3B776DAD" w:rsidR="00BC7CF7" w:rsidRPr="00C37509" w:rsidRDefault="00BC7CF7" w:rsidP="002172F6">
      <w:pPr>
        <w:pStyle w:val="BodyText"/>
        <w:spacing w:before="10" w:line="480" w:lineRule="auto"/>
        <w:rPr>
          <w:rFonts w:ascii="Times New Roman" w:hAnsi="Times New Roman" w:cs="Times New Roman"/>
          <w:w w:val="95"/>
          <w:sz w:val="24"/>
          <w:szCs w:val="24"/>
        </w:rPr>
      </w:pPr>
      <w:proofErr w:type="spellStart"/>
      <w:r w:rsidRPr="00C37509">
        <w:rPr>
          <w:rFonts w:ascii="Times New Roman" w:hAnsi="Times New Roman" w:cs="Times New Roman"/>
          <w:w w:val="95"/>
          <w:sz w:val="24"/>
          <w:szCs w:val="24"/>
        </w:rPr>
        <w:t>Csci</w:t>
      </w:r>
      <w:proofErr w:type="spellEnd"/>
      <w:r w:rsidRPr="00C37509">
        <w:rPr>
          <w:rFonts w:ascii="Times New Roman" w:hAnsi="Times New Roman" w:cs="Times New Roman"/>
          <w:w w:val="95"/>
          <w:sz w:val="24"/>
          <w:szCs w:val="24"/>
        </w:rPr>
        <w:t xml:space="preserve"> 390</w:t>
      </w:r>
    </w:p>
    <w:p w14:paraId="6FB75BB7" w14:textId="4D87AE84" w:rsidR="00BC7CF7" w:rsidRPr="002172F6" w:rsidRDefault="00BC7CF7" w:rsidP="002172F6">
      <w:pPr>
        <w:pStyle w:val="BodyText"/>
        <w:spacing w:before="10" w:line="480" w:lineRule="auto"/>
        <w:jc w:val="center"/>
        <w:rPr>
          <w:rFonts w:ascii="Times New Roman" w:hAnsi="Times New Roman" w:cs="Times New Roman"/>
          <w:sz w:val="36"/>
          <w:szCs w:val="36"/>
        </w:rPr>
      </w:pPr>
      <w:r w:rsidRPr="002172F6">
        <w:rPr>
          <w:rFonts w:ascii="Times New Roman" w:hAnsi="Times New Roman" w:cs="Times New Roman"/>
          <w:w w:val="95"/>
          <w:sz w:val="36"/>
          <w:szCs w:val="36"/>
        </w:rPr>
        <w:t xml:space="preserve">Project Assignment </w:t>
      </w:r>
      <w:r w:rsidR="00B95183">
        <w:rPr>
          <w:rFonts w:ascii="Times New Roman" w:hAnsi="Times New Roman" w:cs="Times New Roman"/>
          <w:w w:val="95"/>
          <w:sz w:val="36"/>
          <w:szCs w:val="36"/>
        </w:rPr>
        <w:t>2</w:t>
      </w:r>
    </w:p>
    <w:p w14:paraId="64F53EEE" w14:textId="6DEC4461" w:rsidR="00FE5D96" w:rsidRPr="00305675" w:rsidRDefault="002A3DD7" w:rsidP="00305675">
      <w:pPr>
        <w:pStyle w:val="ListParagraph"/>
        <w:tabs>
          <w:tab w:val="left" w:pos="654"/>
        </w:tabs>
        <w:ind w:firstLine="0"/>
        <w:jc w:val="left"/>
        <w:rPr>
          <w:rFonts w:ascii="Times New Roman" w:hAnsi="Times New Roman" w:cs="Times New Roman"/>
          <w:sz w:val="24"/>
          <w:szCs w:val="24"/>
        </w:rPr>
      </w:pP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0010412B" w:rsidRPr="00C37509">
        <w:rPr>
          <w:rFonts w:ascii="Times New Roman" w:hAnsi="Times New Roman" w:cs="Times New Roman"/>
          <w:sz w:val="24"/>
          <w:szCs w:val="24"/>
        </w:rPr>
        <w:t xml:space="preserve">I </w:t>
      </w:r>
      <w:r w:rsidR="00B24D69">
        <w:rPr>
          <w:rFonts w:ascii="Times New Roman" w:hAnsi="Times New Roman" w:cs="Times New Roman"/>
          <w:sz w:val="24"/>
          <w:szCs w:val="24"/>
        </w:rPr>
        <w:t xml:space="preserve">am developing a universal inflection software that, when given a dictionary of lemmatized words and a set of rules for conjugation and declension, will correctly apply the proper rule to the proper word, conjugating or declining it as needed. </w:t>
      </w:r>
      <w:r w:rsidR="002C2FF7">
        <w:rPr>
          <w:rFonts w:ascii="Times New Roman" w:hAnsi="Times New Roman" w:cs="Times New Roman"/>
          <w:sz w:val="24"/>
          <w:szCs w:val="24"/>
        </w:rPr>
        <w:t xml:space="preserve">In order to accomplish this goal, I </w:t>
      </w:r>
      <w:r w:rsidR="00B24D69">
        <w:rPr>
          <w:rFonts w:ascii="Times New Roman" w:hAnsi="Times New Roman" w:cs="Times New Roman"/>
          <w:sz w:val="24"/>
          <w:szCs w:val="24"/>
        </w:rPr>
        <w:t>needed</w:t>
      </w:r>
      <w:r w:rsidR="002C2FF7">
        <w:rPr>
          <w:rFonts w:ascii="Times New Roman" w:hAnsi="Times New Roman" w:cs="Times New Roman"/>
          <w:sz w:val="24"/>
          <w:szCs w:val="24"/>
        </w:rPr>
        <w:t xml:space="preserve"> to perform three tasks.</w:t>
      </w:r>
      <w:r w:rsidR="00475E41">
        <w:rPr>
          <w:rFonts w:ascii="Times New Roman" w:hAnsi="Times New Roman" w:cs="Times New Roman"/>
          <w:sz w:val="24"/>
          <w:szCs w:val="24"/>
        </w:rPr>
        <w:t xml:space="preserve"> I developed a model for the structure of each language’s ruleset, using nested dictionaries in order to use memory efficiently.</w:t>
      </w:r>
      <w:r w:rsidR="002C2FF7">
        <w:rPr>
          <w:rFonts w:ascii="Times New Roman" w:hAnsi="Times New Roman" w:cs="Times New Roman"/>
          <w:sz w:val="24"/>
          <w:szCs w:val="24"/>
        </w:rPr>
        <w:t xml:space="preserve"> </w:t>
      </w:r>
      <w:r w:rsidR="00036B5A">
        <w:rPr>
          <w:rFonts w:ascii="Times New Roman" w:hAnsi="Times New Roman" w:cs="Times New Roman"/>
          <w:sz w:val="24"/>
          <w:szCs w:val="24"/>
        </w:rPr>
        <w:t xml:space="preserve">I would rate the completion as 3/5. </w:t>
      </w:r>
      <w:r w:rsidR="00B24D69">
        <w:rPr>
          <w:rFonts w:ascii="Times New Roman" w:hAnsi="Times New Roman" w:cs="Times New Roman"/>
          <w:sz w:val="24"/>
          <w:szCs w:val="24"/>
        </w:rPr>
        <w:t>I wrote</w:t>
      </w:r>
      <w:r w:rsidR="002C2FF7">
        <w:rPr>
          <w:rFonts w:ascii="Times New Roman" w:hAnsi="Times New Roman" w:cs="Times New Roman"/>
          <w:sz w:val="24"/>
          <w:szCs w:val="24"/>
        </w:rPr>
        <w:t xml:space="preserve"> a function that, when provided with a lemmatized </w:t>
      </w:r>
      <w:r w:rsidR="00352349">
        <w:rPr>
          <w:rFonts w:ascii="Times New Roman" w:hAnsi="Times New Roman" w:cs="Times New Roman"/>
          <w:sz w:val="24"/>
          <w:szCs w:val="24"/>
        </w:rPr>
        <w:t>noun</w:t>
      </w:r>
      <w:r w:rsidR="002C2FF7">
        <w:rPr>
          <w:rFonts w:ascii="Times New Roman" w:hAnsi="Times New Roman" w:cs="Times New Roman"/>
          <w:sz w:val="24"/>
          <w:szCs w:val="24"/>
        </w:rPr>
        <w:t xml:space="preserve"> and its plurality, </w:t>
      </w:r>
      <w:r w:rsidR="00352349">
        <w:rPr>
          <w:rFonts w:ascii="Times New Roman" w:hAnsi="Times New Roman" w:cs="Times New Roman"/>
          <w:sz w:val="24"/>
          <w:szCs w:val="24"/>
        </w:rPr>
        <w:t>case</w:t>
      </w:r>
      <w:r w:rsidR="002C2FF7">
        <w:rPr>
          <w:rFonts w:ascii="Times New Roman" w:hAnsi="Times New Roman" w:cs="Times New Roman"/>
          <w:sz w:val="24"/>
          <w:szCs w:val="24"/>
        </w:rPr>
        <w:t>, and</w:t>
      </w:r>
      <w:r w:rsidR="00352349">
        <w:rPr>
          <w:rFonts w:ascii="Times New Roman" w:hAnsi="Times New Roman" w:cs="Times New Roman"/>
          <w:sz w:val="24"/>
          <w:szCs w:val="24"/>
        </w:rPr>
        <w:t xml:space="preserve"> gender</w:t>
      </w:r>
      <w:r w:rsidR="002C2FF7">
        <w:rPr>
          <w:rFonts w:ascii="Times New Roman" w:hAnsi="Times New Roman" w:cs="Times New Roman"/>
          <w:sz w:val="24"/>
          <w:szCs w:val="24"/>
        </w:rPr>
        <w:t xml:space="preserve">, </w:t>
      </w:r>
      <w:r w:rsidR="00B24D69">
        <w:rPr>
          <w:rFonts w:ascii="Times New Roman" w:hAnsi="Times New Roman" w:cs="Times New Roman"/>
          <w:sz w:val="24"/>
          <w:szCs w:val="24"/>
        </w:rPr>
        <w:t>searches</w:t>
      </w:r>
      <w:r w:rsidR="001955DA">
        <w:rPr>
          <w:rFonts w:ascii="Times New Roman" w:hAnsi="Times New Roman" w:cs="Times New Roman"/>
          <w:sz w:val="24"/>
          <w:szCs w:val="24"/>
        </w:rPr>
        <w:t xml:space="preserve"> through </w:t>
      </w:r>
      <w:r w:rsidR="00B24D69">
        <w:rPr>
          <w:rFonts w:ascii="Times New Roman" w:hAnsi="Times New Roman" w:cs="Times New Roman"/>
          <w:sz w:val="24"/>
          <w:szCs w:val="24"/>
        </w:rPr>
        <w:t>the</w:t>
      </w:r>
      <w:r w:rsidR="001955DA">
        <w:rPr>
          <w:rFonts w:ascii="Times New Roman" w:hAnsi="Times New Roman" w:cs="Times New Roman"/>
          <w:sz w:val="24"/>
          <w:szCs w:val="24"/>
        </w:rPr>
        <w:t xml:space="preserve"> provided ruleset and </w:t>
      </w:r>
      <w:r w:rsidR="00475E41">
        <w:rPr>
          <w:rFonts w:ascii="Times New Roman" w:hAnsi="Times New Roman" w:cs="Times New Roman"/>
          <w:sz w:val="24"/>
          <w:szCs w:val="24"/>
        </w:rPr>
        <w:t xml:space="preserve">retrieves the appropriate rule. </w:t>
      </w:r>
      <w:r w:rsidR="00036B5A">
        <w:rPr>
          <w:rFonts w:ascii="Times New Roman" w:hAnsi="Times New Roman" w:cs="Times New Roman"/>
          <w:sz w:val="24"/>
          <w:szCs w:val="24"/>
        </w:rPr>
        <w:t xml:space="preserve">I would rate the completion as 4.5/5. </w:t>
      </w:r>
      <w:r w:rsidR="00475E41">
        <w:rPr>
          <w:rFonts w:ascii="Times New Roman" w:hAnsi="Times New Roman" w:cs="Times New Roman"/>
          <w:sz w:val="24"/>
          <w:szCs w:val="24"/>
        </w:rPr>
        <w:t xml:space="preserve">Finally, I began work on a function to take a given rule and apply it to a word, although I ran into some trouble getting it to work. </w:t>
      </w:r>
      <w:r w:rsidR="00036B5A">
        <w:rPr>
          <w:rFonts w:ascii="Times New Roman" w:hAnsi="Times New Roman" w:cs="Times New Roman"/>
          <w:sz w:val="24"/>
          <w:szCs w:val="24"/>
        </w:rPr>
        <w:t>I would rate the completion as 2/5</w:t>
      </w:r>
    </w:p>
    <w:p w14:paraId="47D0CD0D" w14:textId="31986E80" w:rsidR="00F02213" w:rsidRDefault="0065073E" w:rsidP="00BD36C3">
      <w:pPr>
        <w:pStyle w:val="ListParagraph"/>
        <w:tabs>
          <w:tab w:val="left" w:pos="654"/>
        </w:tabs>
        <w:spacing w:before="175"/>
        <w:ind w:firstLine="0"/>
        <w:jc w:val="left"/>
        <w:rPr>
          <w:rFonts w:ascii="Times New Roman" w:hAnsi="Times New Roman" w:cs="Times New Roman"/>
          <w:sz w:val="24"/>
          <w:szCs w:val="24"/>
        </w:rPr>
      </w:pP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00692DAF">
        <w:rPr>
          <w:rFonts w:ascii="Times New Roman" w:hAnsi="Times New Roman" w:cs="Times New Roman"/>
          <w:sz w:val="24"/>
          <w:szCs w:val="24"/>
        </w:rPr>
        <w:t>In</w:t>
      </w:r>
      <w:r w:rsidR="008A1505" w:rsidRPr="00C37509">
        <w:rPr>
          <w:rFonts w:ascii="Times New Roman" w:hAnsi="Times New Roman" w:cs="Times New Roman"/>
          <w:sz w:val="24"/>
          <w:szCs w:val="24"/>
        </w:rPr>
        <w:t xml:space="preserve"> “A Study of Efficiency of Modern Inflection and Lemmatization Software”</w:t>
      </w:r>
      <w:r w:rsidR="00692DAF">
        <w:rPr>
          <w:rFonts w:ascii="Times New Roman" w:hAnsi="Times New Roman" w:cs="Times New Roman"/>
          <w:sz w:val="24"/>
          <w:szCs w:val="24"/>
        </w:rPr>
        <w:t>, t</w:t>
      </w:r>
      <w:r w:rsidR="00786B17" w:rsidRPr="00C37509">
        <w:rPr>
          <w:rFonts w:ascii="Times New Roman" w:hAnsi="Times New Roman" w:cs="Times New Roman"/>
          <w:sz w:val="24"/>
          <w:szCs w:val="24"/>
        </w:rPr>
        <w:t xml:space="preserve">he authors came to the conclusion that writing an efficient inflector is more difficult than writing an efficient </w:t>
      </w:r>
      <w:proofErr w:type="spellStart"/>
      <w:r w:rsidR="00786B17" w:rsidRPr="00C37509">
        <w:rPr>
          <w:rFonts w:ascii="Times New Roman" w:hAnsi="Times New Roman" w:cs="Times New Roman"/>
          <w:sz w:val="24"/>
          <w:szCs w:val="24"/>
        </w:rPr>
        <w:t>lemmatizer</w:t>
      </w:r>
      <w:proofErr w:type="spellEnd"/>
      <w:r w:rsidR="00692DAF">
        <w:rPr>
          <w:rFonts w:ascii="Times New Roman" w:hAnsi="Times New Roman" w:cs="Times New Roman"/>
          <w:sz w:val="24"/>
          <w:szCs w:val="24"/>
        </w:rPr>
        <w:t xml:space="preserve"> </w:t>
      </w:r>
      <w:r w:rsidR="00D4559D">
        <w:rPr>
          <w:rFonts w:ascii="Times New Roman" w:hAnsi="Times New Roman" w:cs="Times New Roman"/>
          <w:sz w:val="24"/>
          <w:szCs w:val="24"/>
        </w:rPr>
        <w:t>(</w:t>
      </w:r>
      <w:proofErr w:type="spellStart"/>
      <w:r w:rsidR="00D4559D" w:rsidRPr="00D4559D">
        <w:rPr>
          <w:rFonts w:ascii="Times New Roman" w:hAnsi="Times New Roman" w:cs="Times New Roman"/>
          <w:sz w:val="24"/>
          <w:szCs w:val="24"/>
        </w:rPr>
        <w:t>Sychev</w:t>
      </w:r>
      <w:proofErr w:type="spellEnd"/>
      <w:r w:rsidR="00D4559D" w:rsidRPr="00D4559D">
        <w:rPr>
          <w:rFonts w:ascii="Times New Roman" w:hAnsi="Times New Roman" w:cs="Times New Roman"/>
          <w:sz w:val="24"/>
          <w:szCs w:val="24"/>
        </w:rPr>
        <w:t xml:space="preserve">, </w:t>
      </w:r>
      <w:proofErr w:type="spellStart"/>
      <w:r w:rsidR="00D4559D" w:rsidRPr="00D4559D">
        <w:rPr>
          <w:rFonts w:ascii="Times New Roman" w:hAnsi="Times New Roman" w:cs="Times New Roman"/>
          <w:sz w:val="24"/>
          <w:szCs w:val="24"/>
        </w:rPr>
        <w:t>Gurtovoy</w:t>
      </w:r>
      <w:proofErr w:type="spellEnd"/>
      <w:r w:rsidR="00D4559D" w:rsidRPr="00D4559D">
        <w:rPr>
          <w:rFonts w:ascii="Times New Roman" w:hAnsi="Times New Roman" w:cs="Times New Roman"/>
          <w:sz w:val="24"/>
          <w:szCs w:val="24"/>
        </w:rPr>
        <w:t>, &amp; Penskoy</w:t>
      </w:r>
      <w:r w:rsidR="00D4559D">
        <w:rPr>
          <w:rFonts w:ascii="Times New Roman" w:hAnsi="Times New Roman" w:cs="Times New Roman"/>
          <w:sz w:val="24"/>
          <w:szCs w:val="24"/>
        </w:rPr>
        <w:t>,</w:t>
      </w:r>
      <w:r w:rsidR="00D4559D" w:rsidRPr="00D4559D">
        <w:rPr>
          <w:rFonts w:ascii="Times New Roman" w:hAnsi="Times New Roman" w:cs="Times New Roman"/>
          <w:sz w:val="24"/>
          <w:szCs w:val="24"/>
        </w:rPr>
        <w:t>2017</w:t>
      </w:r>
      <w:r w:rsidR="00D4559D">
        <w:rPr>
          <w:rFonts w:ascii="Times New Roman" w:hAnsi="Times New Roman" w:cs="Times New Roman"/>
          <w:sz w:val="24"/>
          <w:szCs w:val="24"/>
        </w:rPr>
        <w:t>)</w:t>
      </w:r>
      <w:r w:rsidR="00692DAF">
        <w:rPr>
          <w:rFonts w:ascii="Times New Roman" w:hAnsi="Times New Roman" w:cs="Times New Roman"/>
          <w:sz w:val="24"/>
          <w:szCs w:val="24"/>
        </w:rPr>
        <w:t>. My experience writing the noun inflector seems to bear this out.</w:t>
      </w:r>
      <w:r w:rsidR="007E4ED3">
        <w:rPr>
          <w:rFonts w:ascii="Times New Roman" w:hAnsi="Times New Roman" w:cs="Times New Roman"/>
          <w:sz w:val="24"/>
          <w:szCs w:val="24"/>
        </w:rPr>
        <w:t xml:space="preserve"> </w:t>
      </w:r>
    </w:p>
    <w:p w14:paraId="433B83EE" w14:textId="77777777" w:rsidR="00BD4C40" w:rsidRDefault="00F02213" w:rsidP="00BD36C3">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decided to implement the ruleset for each language as a multidimensional dictionary- that is, a structure analogous to an array. Unlike arrays, multidimensional dictionaries are not implicitly supported by Python. I </w:t>
      </w:r>
      <w:r w:rsidR="00285440">
        <w:rPr>
          <w:rFonts w:ascii="Times New Roman" w:hAnsi="Times New Roman" w:cs="Times New Roman"/>
          <w:sz w:val="24"/>
          <w:szCs w:val="24"/>
        </w:rPr>
        <w:t xml:space="preserve">plan on implementing them by creating a normal dictionary and giving it other dictionaries as values. </w:t>
      </w:r>
    </w:p>
    <w:p w14:paraId="1C70E8D9" w14:textId="785463D3" w:rsidR="0096309D" w:rsidRDefault="00BD4C40" w:rsidP="00BD36C3">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5440">
        <w:rPr>
          <w:rFonts w:ascii="Times New Roman" w:hAnsi="Times New Roman" w:cs="Times New Roman"/>
          <w:sz w:val="24"/>
          <w:szCs w:val="24"/>
        </w:rPr>
        <w:t xml:space="preserve">This might seem inefficient compared to the alternative (using an array with each tense corresponding to an </w:t>
      </w:r>
      <w:r w:rsidR="00505434">
        <w:rPr>
          <w:rFonts w:ascii="Times New Roman" w:hAnsi="Times New Roman" w:cs="Times New Roman"/>
          <w:sz w:val="24"/>
          <w:szCs w:val="24"/>
        </w:rPr>
        <w:t>indices’</w:t>
      </w:r>
      <w:r w:rsidR="00285440">
        <w:rPr>
          <w:rFonts w:ascii="Times New Roman" w:hAnsi="Times New Roman" w:cs="Times New Roman"/>
          <w:sz w:val="24"/>
          <w:szCs w:val="24"/>
        </w:rPr>
        <w:t xml:space="preserve"> value). However, by describing a language’s ruleset with a dictionary, it becomes possible to omit cases and tenses that other languages might have. This is useful </w:t>
      </w:r>
      <w:r w:rsidR="00505434">
        <w:rPr>
          <w:rFonts w:ascii="Times New Roman" w:hAnsi="Times New Roman" w:cs="Times New Roman"/>
          <w:sz w:val="24"/>
          <w:szCs w:val="24"/>
        </w:rPr>
        <w:t xml:space="preserve">because languages often differ in the number and nature of their tenses, genders, rules for plurality, and so on. For example, English is a non-gendered language. Spanish has three genders, Masculine, Feminine, and Neutral. </w:t>
      </w:r>
      <w:r w:rsidR="0096309D">
        <w:rPr>
          <w:rFonts w:ascii="Times New Roman" w:hAnsi="Times New Roman" w:cs="Times New Roman"/>
          <w:sz w:val="24"/>
          <w:szCs w:val="24"/>
        </w:rPr>
        <w:t xml:space="preserve">If I were to use the same sized array for every language’s ruleset, many languages would have a lot of empty space in their ruleset. </w:t>
      </w:r>
    </w:p>
    <w:p w14:paraId="58868AFD" w14:textId="6D68A15A" w:rsidR="0096309D" w:rsidRDefault="0096309D" w:rsidP="0096309D">
      <w:pPr>
        <w:pStyle w:val="ListParagraph"/>
        <w:tabs>
          <w:tab w:val="left" w:pos="654"/>
        </w:tabs>
        <w:spacing w:before="175"/>
        <w:ind w:firstLine="0"/>
        <w:jc w:val="center"/>
        <w:rPr>
          <w:rFonts w:ascii="Times New Roman" w:hAnsi="Times New Roman" w:cs="Times New Roman"/>
          <w:sz w:val="24"/>
          <w:szCs w:val="24"/>
        </w:rPr>
      </w:pPr>
      <w:r>
        <w:rPr>
          <w:rFonts w:ascii="Times New Roman" w:hAnsi="Times New Roman" w:cs="Times New Roman"/>
          <w:sz w:val="24"/>
          <w:szCs w:val="24"/>
        </w:rPr>
        <w:t>Figure 1</w:t>
      </w:r>
    </w:p>
    <w:tbl>
      <w:tblPr>
        <w:tblStyle w:val="TableGrid"/>
        <w:tblW w:w="0" w:type="auto"/>
        <w:tblInd w:w="653" w:type="dxa"/>
        <w:tblLook w:val="04A0" w:firstRow="1" w:lastRow="0" w:firstColumn="1" w:lastColumn="0" w:noHBand="0" w:noVBand="1"/>
      </w:tblPr>
      <w:tblGrid>
        <w:gridCol w:w="2435"/>
        <w:gridCol w:w="2461"/>
        <w:gridCol w:w="2451"/>
        <w:gridCol w:w="2430"/>
      </w:tblGrid>
      <w:tr w:rsidR="0096309D" w14:paraId="55A72413" w14:textId="77777777" w:rsidTr="0096309D">
        <w:tc>
          <w:tcPr>
            <w:tcW w:w="2607" w:type="dxa"/>
          </w:tcPr>
          <w:p w14:paraId="2DDA08A5" w14:textId="113848F6"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Spanish</w:t>
            </w:r>
          </w:p>
        </w:tc>
        <w:tc>
          <w:tcPr>
            <w:tcW w:w="2607" w:type="dxa"/>
          </w:tcPr>
          <w:p w14:paraId="208A6335" w14:textId="20B50DF2"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Masculine</w:t>
            </w:r>
          </w:p>
        </w:tc>
        <w:tc>
          <w:tcPr>
            <w:tcW w:w="2608" w:type="dxa"/>
          </w:tcPr>
          <w:p w14:paraId="780CA3BE" w14:textId="3150C603"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Feminine</w:t>
            </w:r>
          </w:p>
        </w:tc>
        <w:tc>
          <w:tcPr>
            <w:tcW w:w="2608" w:type="dxa"/>
          </w:tcPr>
          <w:p w14:paraId="17F2B8C5" w14:textId="7AC4D6ED"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Neutral</w:t>
            </w:r>
          </w:p>
        </w:tc>
      </w:tr>
      <w:tr w:rsidR="0096309D" w14:paraId="0F7B326D" w14:textId="77777777" w:rsidTr="0096309D">
        <w:tc>
          <w:tcPr>
            <w:tcW w:w="2607" w:type="dxa"/>
          </w:tcPr>
          <w:p w14:paraId="081FC3D3" w14:textId="3C22CEE6"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Past</w:t>
            </w:r>
          </w:p>
        </w:tc>
        <w:tc>
          <w:tcPr>
            <w:tcW w:w="2607" w:type="dxa"/>
            <w:shd w:val="clear" w:color="auto" w:fill="7F7F7F" w:themeFill="text1" w:themeFillTint="80"/>
          </w:tcPr>
          <w:p w14:paraId="45A81DBD"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5D89BC51"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080A5568"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r>
      <w:tr w:rsidR="0096309D" w14:paraId="73D108E8" w14:textId="77777777" w:rsidTr="0096309D">
        <w:tc>
          <w:tcPr>
            <w:tcW w:w="2607" w:type="dxa"/>
          </w:tcPr>
          <w:p w14:paraId="044A498E" w14:textId="71DBD728"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Present</w:t>
            </w:r>
          </w:p>
        </w:tc>
        <w:tc>
          <w:tcPr>
            <w:tcW w:w="2607" w:type="dxa"/>
            <w:shd w:val="clear" w:color="auto" w:fill="7F7F7F" w:themeFill="text1" w:themeFillTint="80"/>
          </w:tcPr>
          <w:p w14:paraId="30F48AC7"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307CC4FE"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3D9E0FCD"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r>
      <w:tr w:rsidR="0096309D" w14:paraId="1BE9CBFC" w14:textId="77777777" w:rsidTr="0096309D">
        <w:tc>
          <w:tcPr>
            <w:tcW w:w="2607" w:type="dxa"/>
          </w:tcPr>
          <w:p w14:paraId="354F9987" w14:textId="72F5EC74"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Future</w:t>
            </w:r>
          </w:p>
        </w:tc>
        <w:tc>
          <w:tcPr>
            <w:tcW w:w="2607" w:type="dxa"/>
            <w:shd w:val="clear" w:color="auto" w:fill="7F7F7F" w:themeFill="text1" w:themeFillTint="80"/>
          </w:tcPr>
          <w:p w14:paraId="49C1A396"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24AD9FA4"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33D20A81"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r>
    </w:tbl>
    <w:p w14:paraId="0DF440AE" w14:textId="77777777" w:rsidR="0096309D" w:rsidRPr="0096309D" w:rsidRDefault="0096309D" w:rsidP="0096309D">
      <w:pPr>
        <w:tabs>
          <w:tab w:val="left" w:pos="654"/>
        </w:tabs>
        <w:spacing w:before="175"/>
        <w:rPr>
          <w:rFonts w:ascii="Times New Roman" w:hAnsi="Times New Roman" w:cs="Times New Roman"/>
          <w:sz w:val="24"/>
          <w:szCs w:val="24"/>
        </w:rPr>
      </w:pPr>
    </w:p>
    <w:tbl>
      <w:tblPr>
        <w:tblStyle w:val="TableGrid"/>
        <w:tblW w:w="0" w:type="auto"/>
        <w:tblInd w:w="653" w:type="dxa"/>
        <w:tblLook w:val="04A0" w:firstRow="1" w:lastRow="0" w:firstColumn="1" w:lastColumn="0" w:noHBand="0" w:noVBand="1"/>
      </w:tblPr>
      <w:tblGrid>
        <w:gridCol w:w="2432"/>
        <w:gridCol w:w="2462"/>
        <w:gridCol w:w="2452"/>
        <w:gridCol w:w="2431"/>
      </w:tblGrid>
      <w:tr w:rsidR="0096309D" w14:paraId="6D4D0FF6" w14:textId="77777777" w:rsidTr="0096309D">
        <w:tc>
          <w:tcPr>
            <w:tcW w:w="2607" w:type="dxa"/>
          </w:tcPr>
          <w:p w14:paraId="3C3F9F95" w14:textId="658273FA"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English</w:t>
            </w:r>
          </w:p>
        </w:tc>
        <w:tc>
          <w:tcPr>
            <w:tcW w:w="2607" w:type="dxa"/>
          </w:tcPr>
          <w:p w14:paraId="6FD9D923" w14:textId="39D970CD"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Masculine</w:t>
            </w:r>
          </w:p>
        </w:tc>
        <w:tc>
          <w:tcPr>
            <w:tcW w:w="2608" w:type="dxa"/>
          </w:tcPr>
          <w:p w14:paraId="136C14E5" w14:textId="0FFCC556"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Feminine</w:t>
            </w:r>
          </w:p>
        </w:tc>
        <w:tc>
          <w:tcPr>
            <w:tcW w:w="2608" w:type="dxa"/>
          </w:tcPr>
          <w:p w14:paraId="346A4E5D" w14:textId="6FEF1836"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Neutral</w:t>
            </w:r>
          </w:p>
        </w:tc>
      </w:tr>
      <w:tr w:rsidR="0096309D" w14:paraId="378B6CE3" w14:textId="77777777" w:rsidTr="0096309D">
        <w:tc>
          <w:tcPr>
            <w:tcW w:w="2607" w:type="dxa"/>
          </w:tcPr>
          <w:p w14:paraId="406A49D4" w14:textId="72784BBE"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Past</w:t>
            </w:r>
          </w:p>
        </w:tc>
        <w:tc>
          <w:tcPr>
            <w:tcW w:w="2607" w:type="dxa"/>
          </w:tcPr>
          <w:p w14:paraId="489F0E6D"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tcPr>
          <w:p w14:paraId="18F93F38"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2CFB1618"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r>
      <w:tr w:rsidR="0096309D" w14:paraId="24BB5EFA" w14:textId="77777777" w:rsidTr="0096309D">
        <w:tc>
          <w:tcPr>
            <w:tcW w:w="2607" w:type="dxa"/>
          </w:tcPr>
          <w:p w14:paraId="7ADD15F4" w14:textId="656F4599"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Present</w:t>
            </w:r>
          </w:p>
        </w:tc>
        <w:tc>
          <w:tcPr>
            <w:tcW w:w="2607" w:type="dxa"/>
          </w:tcPr>
          <w:p w14:paraId="0EA03B83"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tcPr>
          <w:p w14:paraId="3417CC75"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100B835E"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r>
      <w:tr w:rsidR="0096309D" w14:paraId="0DC02931" w14:textId="77777777" w:rsidTr="0096309D">
        <w:tc>
          <w:tcPr>
            <w:tcW w:w="2607" w:type="dxa"/>
          </w:tcPr>
          <w:p w14:paraId="43376EA4" w14:textId="46891FF9"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r>
              <w:rPr>
                <w:rFonts w:ascii="Times New Roman" w:hAnsi="Times New Roman" w:cs="Times New Roman"/>
                <w:sz w:val="24"/>
                <w:szCs w:val="24"/>
              </w:rPr>
              <w:t>Future</w:t>
            </w:r>
          </w:p>
        </w:tc>
        <w:tc>
          <w:tcPr>
            <w:tcW w:w="2607" w:type="dxa"/>
          </w:tcPr>
          <w:p w14:paraId="409C70E8"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tcPr>
          <w:p w14:paraId="4CA43A44"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c>
          <w:tcPr>
            <w:tcW w:w="2608" w:type="dxa"/>
            <w:shd w:val="clear" w:color="auto" w:fill="7F7F7F" w:themeFill="text1" w:themeFillTint="80"/>
          </w:tcPr>
          <w:p w14:paraId="535C0F34" w14:textId="77777777" w:rsidR="0096309D" w:rsidRDefault="0096309D" w:rsidP="00BD36C3">
            <w:pPr>
              <w:pStyle w:val="ListParagraph"/>
              <w:tabs>
                <w:tab w:val="left" w:pos="654"/>
              </w:tabs>
              <w:spacing w:before="175"/>
              <w:ind w:left="0" w:firstLine="0"/>
              <w:jc w:val="left"/>
              <w:rPr>
                <w:rFonts w:ascii="Times New Roman" w:hAnsi="Times New Roman" w:cs="Times New Roman"/>
                <w:sz w:val="24"/>
                <w:szCs w:val="24"/>
              </w:rPr>
            </w:pPr>
          </w:p>
        </w:tc>
      </w:tr>
    </w:tbl>
    <w:p w14:paraId="59564A6F" w14:textId="77777777" w:rsidR="0096309D" w:rsidRPr="0096309D" w:rsidRDefault="0096309D" w:rsidP="0096309D">
      <w:pPr>
        <w:tabs>
          <w:tab w:val="left" w:pos="654"/>
        </w:tabs>
        <w:spacing w:before="175"/>
        <w:rPr>
          <w:rFonts w:ascii="Times New Roman" w:hAnsi="Times New Roman" w:cs="Times New Roman"/>
          <w:sz w:val="24"/>
          <w:szCs w:val="24"/>
        </w:rPr>
      </w:pPr>
    </w:p>
    <w:p w14:paraId="1801B2D6" w14:textId="63813F7D" w:rsidR="0096309D" w:rsidRDefault="0096309D" w:rsidP="00BD36C3">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Pictured above, in Figure 1: Two simplified inflection tables</w:t>
      </w:r>
      <w:r w:rsidR="00A603E9">
        <w:rPr>
          <w:rFonts w:ascii="Times New Roman" w:hAnsi="Times New Roman" w:cs="Times New Roman"/>
          <w:sz w:val="24"/>
          <w:szCs w:val="24"/>
        </w:rPr>
        <w:t xml:space="preserve">, implemented using arrays rather than nested dictionaries. Gray cells contain rules, but white cells do not. The English ruleset is mostly empty, taking up unnecessary space in memory. One could, of course, duplicate the rules across every cell in the same row. However, this would be needlessly redundant and it would </w:t>
      </w:r>
      <w:r w:rsidR="00C90888">
        <w:rPr>
          <w:rFonts w:ascii="Times New Roman" w:hAnsi="Times New Roman" w:cs="Times New Roman"/>
          <w:sz w:val="24"/>
          <w:szCs w:val="24"/>
        </w:rPr>
        <w:t xml:space="preserve">thus </w:t>
      </w:r>
      <w:r w:rsidR="00A603E9">
        <w:rPr>
          <w:rFonts w:ascii="Times New Roman" w:hAnsi="Times New Roman" w:cs="Times New Roman"/>
          <w:sz w:val="24"/>
          <w:szCs w:val="24"/>
        </w:rPr>
        <w:t>still waste memory.</w:t>
      </w:r>
    </w:p>
    <w:p w14:paraId="00F1506F" w14:textId="32CA3410" w:rsidR="003D6630" w:rsidRDefault="00452685" w:rsidP="00BD36C3">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603E9">
        <w:rPr>
          <w:rFonts w:ascii="Times New Roman" w:hAnsi="Times New Roman" w:cs="Times New Roman"/>
          <w:sz w:val="24"/>
          <w:szCs w:val="24"/>
        </w:rPr>
        <w:t>The problem becomes even worse when you consider that s</w:t>
      </w:r>
      <w:r w:rsidR="00505434">
        <w:rPr>
          <w:rFonts w:ascii="Times New Roman" w:hAnsi="Times New Roman" w:cs="Times New Roman"/>
          <w:sz w:val="24"/>
          <w:szCs w:val="24"/>
        </w:rPr>
        <w:t>ome languages have even more</w:t>
      </w:r>
      <w:r w:rsidR="0096309D">
        <w:rPr>
          <w:rFonts w:ascii="Times New Roman" w:hAnsi="Times New Roman" w:cs="Times New Roman"/>
          <w:sz w:val="24"/>
          <w:szCs w:val="24"/>
        </w:rPr>
        <w:t xml:space="preserve"> genders</w:t>
      </w:r>
      <w:r w:rsidR="00505434">
        <w:rPr>
          <w:rFonts w:ascii="Times New Roman" w:hAnsi="Times New Roman" w:cs="Times New Roman"/>
          <w:sz w:val="24"/>
          <w:szCs w:val="24"/>
        </w:rPr>
        <w:t xml:space="preserve">, corresponding to concepts such as animate vs inanimate. It would be a waste of space to create an array where the index has more values than the language has genders. It would also be impossible to tell what the value of the index corresponded to, unless a separate dictionary </w:t>
      </w:r>
      <w:r w:rsidR="00BD4C40">
        <w:rPr>
          <w:rFonts w:ascii="Times New Roman" w:hAnsi="Times New Roman" w:cs="Times New Roman"/>
          <w:sz w:val="24"/>
          <w:szCs w:val="24"/>
        </w:rPr>
        <w:t xml:space="preserve">were created to translate between the index value and the corresponding gender, case, tense, etc. Since one such dictionary would be needed for each axis of the array, using arrays would be less efficient than just creating a </w:t>
      </w:r>
      <w:r w:rsidR="00BD4760">
        <w:rPr>
          <w:rFonts w:ascii="Times New Roman" w:hAnsi="Times New Roman" w:cs="Times New Roman"/>
          <w:sz w:val="24"/>
          <w:szCs w:val="24"/>
        </w:rPr>
        <w:t xml:space="preserve">nested </w:t>
      </w:r>
      <w:r w:rsidR="00BD4C40">
        <w:rPr>
          <w:rFonts w:ascii="Times New Roman" w:hAnsi="Times New Roman" w:cs="Times New Roman"/>
          <w:sz w:val="24"/>
          <w:szCs w:val="24"/>
        </w:rPr>
        <w:t>dictionary</w:t>
      </w:r>
      <w:r w:rsidR="005F2A8B">
        <w:rPr>
          <w:rFonts w:ascii="Times New Roman" w:hAnsi="Times New Roman" w:cs="Times New Roman"/>
          <w:sz w:val="24"/>
          <w:szCs w:val="24"/>
        </w:rPr>
        <w:t xml:space="preserve">, which can be directly accessed by just using the gender, tense, case, </w:t>
      </w:r>
      <w:r w:rsidR="00524C6B">
        <w:rPr>
          <w:rFonts w:ascii="Times New Roman" w:hAnsi="Times New Roman" w:cs="Times New Roman"/>
          <w:sz w:val="24"/>
          <w:szCs w:val="24"/>
        </w:rPr>
        <w:t>etc.</w:t>
      </w:r>
      <w:r w:rsidR="005F2A8B">
        <w:rPr>
          <w:rFonts w:ascii="Times New Roman" w:hAnsi="Times New Roman" w:cs="Times New Roman"/>
          <w:sz w:val="24"/>
          <w:szCs w:val="24"/>
        </w:rPr>
        <w:t xml:space="preserve"> as keys.</w:t>
      </w:r>
      <w:r w:rsidR="00BD4C40">
        <w:rPr>
          <w:rFonts w:ascii="Times New Roman" w:hAnsi="Times New Roman" w:cs="Times New Roman"/>
          <w:sz w:val="24"/>
          <w:szCs w:val="24"/>
        </w:rPr>
        <w:t xml:space="preserve"> </w:t>
      </w:r>
    </w:p>
    <w:p w14:paraId="0D8F8178" w14:textId="0179145D" w:rsidR="00E1614B" w:rsidRDefault="003D6630" w:rsidP="00E1614B">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On a scale of one to five, I would say that I’m at a </w:t>
      </w:r>
      <w:r w:rsidR="00D66FD8">
        <w:rPr>
          <w:rFonts w:ascii="Times New Roman" w:hAnsi="Times New Roman" w:cs="Times New Roman"/>
          <w:sz w:val="24"/>
          <w:szCs w:val="24"/>
        </w:rPr>
        <w:t>three</w:t>
      </w:r>
      <w:r>
        <w:rPr>
          <w:rFonts w:ascii="Times New Roman" w:hAnsi="Times New Roman" w:cs="Times New Roman"/>
          <w:sz w:val="24"/>
          <w:szCs w:val="24"/>
        </w:rPr>
        <w:t xml:space="preserve"> with respect to </w:t>
      </w:r>
      <w:r w:rsidR="000009B4">
        <w:rPr>
          <w:rFonts w:ascii="Times New Roman" w:hAnsi="Times New Roman" w:cs="Times New Roman"/>
          <w:sz w:val="24"/>
          <w:szCs w:val="24"/>
        </w:rPr>
        <w:t xml:space="preserve">creating </w:t>
      </w:r>
      <w:r w:rsidR="000A08DD">
        <w:rPr>
          <w:rFonts w:ascii="Times New Roman" w:hAnsi="Times New Roman" w:cs="Times New Roman"/>
          <w:sz w:val="24"/>
          <w:szCs w:val="24"/>
        </w:rPr>
        <w:t>the structure of a</w:t>
      </w:r>
      <w:r w:rsidR="000009B4">
        <w:rPr>
          <w:rFonts w:ascii="Times New Roman" w:hAnsi="Times New Roman" w:cs="Times New Roman"/>
          <w:sz w:val="24"/>
          <w:szCs w:val="24"/>
        </w:rPr>
        <w:t xml:space="preserve"> language ruleset.</w:t>
      </w:r>
      <w:r w:rsidR="00DE60A6">
        <w:rPr>
          <w:rFonts w:ascii="Times New Roman" w:hAnsi="Times New Roman" w:cs="Times New Roman"/>
          <w:sz w:val="24"/>
          <w:szCs w:val="24"/>
        </w:rPr>
        <w:t xml:space="preserve"> I have the </w:t>
      </w:r>
      <w:r w:rsidR="00E1614B">
        <w:rPr>
          <w:rFonts w:ascii="Times New Roman" w:hAnsi="Times New Roman" w:cs="Times New Roman"/>
          <w:sz w:val="24"/>
          <w:szCs w:val="24"/>
        </w:rPr>
        <w:t>nested</w:t>
      </w:r>
      <w:r w:rsidR="00DE60A6">
        <w:rPr>
          <w:rFonts w:ascii="Times New Roman" w:hAnsi="Times New Roman" w:cs="Times New Roman"/>
          <w:sz w:val="24"/>
          <w:szCs w:val="24"/>
        </w:rPr>
        <w:t xml:space="preserve"> dictionary structure I plan to use for each ruleset mapped out</w:t>
      </w:r>
      <w:r w:rsidR="005E7C88">
        <w:rPr>
          <w:rFonts w:ascii="Times New Roman" w:hAnsi="Times New Roman" w:cs="Times New Roman"/>
          <w:sz w:val="24"/>
          <w:szCs w:val="24"/>
        </w:rPr>
        <w:t xml:space="preserve">. </w:t>
      </w:r>
      <w:r w:rsidR="00DE60A6">
        <w:rPr>
          <w:rFonts w:ascii="Times New Roman" w:hAnsi="Times New Roman" w:cs="Times New Roman"/>
          <w:sz w:val="24"/>
          <w:szCs w:val="24"/>
        </w:rPr>
        <w:t>However, I have not created an actual ruleset to test the code on, because I ran into a snag during preliminary testing</w:t>
      </w:r>
      <w:r w:rsidR="008C2213">
        <w:rPr>
          <w:rFonts w:ascii="Times New Roman" w:hAnsi="Times New Roman" w:cs="Times New Roman"/>
          <w:sz w:val="24"/>
          <w:szCs w:val="24"/>
        </w:rPr>
        <w:t>, which has to be fixed in order to test a ruleset in the first place.</w:t>
      </w:r>
    </w:p>
    <w:p w14:paraId="41403D85" w14:textId="455D3A79" w:rsidR="004965BB" w:rsidRDefault="00D06FD3" w:rsidP="00E1614B">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w:t>
      </w:r>
      <w:r w:rsidR="001767E4">
        <w:rPr>
          <w:rFonts w:ascii="Times New Roman" w:hAnsi="Times New Roman" w:cs="Times New Roman"/>
          <w:sz w:val="24"/>
          <w:szCs w:val="24"/>
        </w:rPr>
        <w:t xml:space="preserve">am well on my way to finishing my modified version of the rule-based inflection detailed in </w:t>
      </w:r>
      <w:r w:rsidR="003C339F">
        <w:rPr>
          <w:rFonts w:ascii="Times New Roman" w:hAnsi="Times New Roman" w:cs="Times New Roman"/>
          <w:sz w:val="24"/>
          <w:szCs w:val="24"/>
        </w:rPr>
        <w:t xml:space="preserve">“Open Source Tools for Morphology” </w:t>
      </w:r>
      <w:r w:rsidR="001767E4">
        <w:rPr>
          <w:rFonts w:ascii="Times New Roman" w:hAnsi="Times New Roman" w:cs="Times New Roman"/>
          <w:sz w:val="24"/>
          <w:szCs w:val="24"/>
        </w:rPr>
        <w:t>(</w:t>
      </w:r>
      <w:proofErr w:type="spellStart"/>
      <w:r w:rsidR="001767E4" w:rsidRPr="00FD41ED">
        <w:rPr>
          <w:rFonts w:ascii="Times New Roman" w:hAnsi="Times New Roman" w:cs="Times New Roman"/>
          <w:sz w:val="24"/>
          <w:szCs w:val="24"/>
        </w:rPr>
        <w:t>Straková</w:t>
      </w:r>
      <w:proofErr w:type="spellEnd"/>
      <w:r w:rsidR="001767E4" w:rsidRPr="00FD41ED">
        <w:rPr>
          <w:rFonts w:ascii="Times New Roman" w:hAnsi="Times New Roman" w:cs="Times New Roman"/>
          <w:sz w:val="24"/>
          <w:szCs w:val="24"/>
        </w:rPr>
        <w:t>,</w:t>
      </w:r>
      <w:r w:rsidR="001767E4">
        <w:rPr>
          <w:rFonts w:ascii="Times New Roman" w:hAnsi="Times New Roman" w:cs="Times New Roman"/>
          <w:sz w:val="24"/>
          <w:szCs w:val="24"/>
        </w:rPr>
        <w:t xml:space="preserve"> 2014). I </w:t>
      </w:r>
      <w:r>
        <w:rPr>
          <w:rFonts w:ascii="Times New Roman" w:hAnsi="Times New Roman" w:cs="Times New Roman"/>
          <w:sz w:val="24"/>
          <w:szCs w:val="24"/>
        </w:rPr>
        <w:t xml:space="preserve">created a notation for each rule in a ruleset that is relatively simple to understand. In this </w:t>
      </w:r>
      <w:r w:rsidR="00D11487">
        <w:rPr>
          <w:rFonts w:ascii="Times New Roman" w:hAnsi="Times New Roman" w:cs="Times New Roman"/>
          <w:sz w:val="24"/>
          <w:szCs w:val="24"/>
        </w:rPr>
        <w:t>context</w:t>
      </w:r>
      <w:r>
        <w:rPr>
          <w:rFonts w:ascii="Times New Roman" w:hAnsi="Times New Roman" w:cs="Times New Roman"/>
          <w:sz w:val="24"/>
          <w:szCs w:val="24"/>
        </w:rPr>
        <w:t xml:space="preserve">, “rule” refers to a string in the bottommost layer of the nested “ruleset” dictionary. A given rule may have more than one line, allowing for complex operations. Each line begins with one of three keywords: “prefix”, “suffix”, or “replace”. </w:t>
      </w:r>
      <w:r w:rsidR="004965BB">
        <w:rPr>
          <w:rFonts w:ascii="Times New Roman" w:hAnsi="Times New Roman" w:cs="Times New Roman"/>
          <w:sz w:val="24"/>
          <w:szCs w:val="24"/>
        </w:rPr>
        <w:t>The keyword is followed by an equal sign, and then a string or set of strings. The prefix and suffix keywords are fairly straightforward- the string following the equal sign is appended to the front or back of the word being inflected. The replace keyword is more complicated. The format is as follows:</w:t>
      </w:r>
    </w:p>
    <w:p w14:paraId="755F8826" w14:textId="56B2ADB2" w:rsidR="00D06FD3" w:rsidRDefault="004965BB" w:rsidP="00E1614B">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965BB">
        <w:rPr>
          <w:rFonts w:ascii="Times New Roman" w:hAnsi="Times New Roman" w:cs="Times New Roman"/>
          <w:sz w:val="24"/>
          <w:szCs w:val="24"/>
        </w:rPr>
        <w:t>replace</w:t>
      </w:r>
      <w:proofErr w:type="gramStart"/>
      <w:r w:rsidRPr="004965BB">
        <w:rPr>
          <w:rFonts w:ascii="Times New Roman" w:hAnsi="Times New Roman" w:cs="Times New Roman"/>
          <w:sz w:val="24"/>
          <w:szCs w:val="24"/>
        </w:rPr>
        <w:t>=[</w:t>
      </w:r>
      <w:proofErr w:type="gramEnd"/>
      <w:r w:rsidR="000E44CF">
        <w:rPr>
          <w:rFonts w:ascii="Times New Roman" w:hAnsi="Times New Roman" w:cs="Times New Roman"/>
          <w:sz w:val="24"/>
          <w:szCs w:val="24"/>
        </w:rPr>
        <w:t>substring 1</w:t>
      </w:r>
      <w:r w:rsidRPr="004965BB">
        <w:rPr>
          <w:rFonts w:ascii="Times New Roman" w:hAnsi="Times New Roman" w:cs="Times New Roman"/>
          <w:sz w:val="24"/>
          <w:szCs w:val="24"/>
        </w:rPr>
        <w:t>]</w:t>
      </w:r>
      <w:r>
        <w:rPr>
          <w:rFonts w:ascii="Times New Roman" w:hAnsi="Times New Roman" w:cs="Times New Roman"/>
          <w:sz w:val="24"/>
          <w:szCs w:val="24"/>
        </w:rPr>
        <w:t>,</w:t>
      </w:r>
      <w:r w:rsidRPr="004965BB">
        <w:rPr>
          <w:rFonts w:ascii="Times New Roman" w:hAnsi="Times New Roman" w:cs="Times New Roman"/>
          <w:sz w:val="24"/>
          <w:szCs w:val="24"/>
        </w:rPr>
        <w:t>[</w:t>
      </w:r>
      <w:r w:rsidR="000E44CF">
        <w:rPr>
          <w:rFonts w:ascii="Times New Roman" w:hAnsi="Times New Roman" w:cs="Times New Roman"/>
          <w:sz w:val="24"/>
          <w:szCs w:val="24"/>
        </w:rPr>
        <w:t>substring 2</w:t>
      </w:r>
      <w:r w:rsidRPr="004965BB">
        <w:rPr>
          <w:rFonts w:ascii="Times New Roman" w:hAnsi="Times New Roman" w:cs="Times New Roman"/>
          <w:sz w:val="24"/>
          <w:szCs w:val="24"/>
        </w:rPr>
        <w:t>],[integer or "all"]</w:t>
      </w:r>
    </w:p>
    <w:p w14:paraId="698AC112" w14:textId="352B3FD8" w:rsidR="006F7ED8" w:rsidRDefault="004965BB" w:rsidP="00E1614B">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first substring, between the equal sign and the comma, represents a substring that’s being replaced with something else. The second substring replaces the first. The third substring, which may be an integer character/characters or “all”, </w:t>
      </w:r>
      <w:r w:rsidR="000E44CF">
        <w:rPr>
          <w:rFonts w:ascii="Times New Roman" w:hAnsi="Times New Roman" w:cs="Times New Roman"/>
          <w:sz w:val="24"/>
          <w:szCs w:val="24"/>
        </w:rPr>
        <w:t xml:space="preserve">represents the position of the substring being replaced. If the third substring is “3”, for example, the third instance of substring 1 is replaced with substring 2. If the third substring is “all”, all instances of substring 1 are replaced. The format supports backwards indexing- if the third substring is “-2”, the second-from-last instance of substring 1 is replaced. </w:t>
      </w:r>
      <w:r w:rsidR="00275951">
        <w:rPr>
          <w:rFonts w:ascii="Times New Roman" w:hAnsi="Times New Roman" w:cs="Times New Roman"/>
          <w:sz w:val="24"/>
          <w:szCs w:val="24"/>
        </w:rPr>
        <w:t>The format also supports removing substrings- leave substring 2 blank to remove an instance of substring 1.</w:t>
      </w:r>
    </w:p>
    <w:p w14:paraId="7C19603F" w14:textId="5D7641F3" w:rsidR="004965BB" w:rsidRDefault="006F7ED8" w:rsidP="00E1614B">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91E2B" w:rsidRPr="00591E2B">
        <w:rPr>
          <w:rFonts w:ascii="Times New Roman" w:hAnsi="Times New Roman" w:cs="Times New Roman"/>
          <w:sz w:val="24"/>
          <w:szCs w:val="24"/>
        </w:rPr>
        <w:t xml:space="preserve">While the article “Using the </w:t>
      </w:r>
      <w:proofErr w:type="spellStart"/>
      <w:r w:rsidR="00591E2B" w:rsidRPr="00591E2B">
        <w:rPr>
          <w:rFonts w:ascii="Times New Roman" w:hAnsi="Times New Roman" w:cs="Times New Roman"/>
          <w:sz w:val="24"/>
          <w:szCs w:val="24"/>
        </w:rPr>
        <w:t>Levenshtein</w:t>
      </w:r>
      <w:proofErr w:type="spellEnd"/>
      <w:r w:rsidR="00591E2B" w:rsidRPr="00591E2B">
        <w:rPr>
          <w:rFonts w:ascii="Times New Roman" w:hAnsi="Times New Roman" w:cs="Times New Roman"/>
          <w:sz w:val="24"/>
          <w:szCs w:val="24"/>
        </w:rPr>
        <w:t xml:space="preserve"> Edit Distance for Automatic Lemmatization: A Case Study for Modern Greek and English”, (</w:t>
      </w:r>
      <w:proofErr w:type="spellStart"/>
      <w:r w:rsidR="00591E2B" w:rsidRPr="00591E2B">
        <w:rPr>
          <w:rFonts w:ascii="Times New Roman" w:hAnsi="Times New Roman" w:cs="Times New Roman"/>
          <w:sz w:val="24"/>
          <w:szCs w:val="24"/>
        </w:rPr>
        <w:t>Lyras</w:t>
      </w:r>
      <w:proofErr w:type="spellEnd"/>
      <w:r w:rsidR="00591E2B" w:rsidRPr="00591E2B">
        <w:rPr>
          <w:rFonts w:ascii="Times New Roman" w:hAnsi="Times New Roman" w:cs="Times New Roman"/>
          <w:sz w:val="24"/>
          <w:szCs w:val="24"/>
        </w:rPr>
        <w:t xml:space="preserve">, </w:t>
      </w:r>
      <w:proofErr w:type="spellStart"/>
      <w:r w:rsidR="00591E2B" w:rsidRPr="00591E2B">
        <w:rPr>
          <w:rFonts w:ascii="Times New Roman" w:hAnsi="Times New Roman" w:cs="Times New Roman"/>
          <w:sz w:val="24"/>
          <w:szCs w:val="24"/>
        </w:rPr>
        <w:t>Sgarbas</w:t>
      </w:r>
      <w:proofErr w:type="spellEnd"/>
      <w:r w:rsidR="00591E2B" w:rsidRPr="00591E2B">
        <w:rPr>
          <w:rFonts w:ascii="Times New Roman" w:hAnsi="Times New Roman" w:cs="Times New Roman"/>
          <w:sz w:val="24"/>
          <w:szCs w:val="24"/>
        </w:rPr>
        <w:t xml:space="preserve"> and </w:t>
      </w:r>
      <w:proofErr w:type="spellStart"/>
      <w:r w:rsidR="00591E2B" w:rsidRPr="00591E2B">
        <w:rPr>
          <w:rFonts w:ascii="Times New Roman" w:hAnsi="Times New Roman" w:cs="Times New Roman"/>
          <w:sz w:val="24"/>
          <w:szCs w:val="24"/>
        </w:rPr>
        <w:t>Fakotakis</w:t>
      </w:r>
      <w:proofErr w:type="spellEnd"/>
      <w:r w:rsidR="00591E2B" w:rsidRPr="00591E2B">
        <w:rPr>
          <w:rFonts w:ascii="Times New Roman" w:hAnsi="Times New Roman" w:cs="Times New Roman"/>
          <w:sz w:val="24"/>
          <w:szCs w:val="24"/>
        </w:rPr>
        <w:t xml:space="preserve">, 2007) did not have a direct relation to this project, I did exploit one of the same things the article does: Inflecting a word is equivalent to applying </w:t>
      </w:r>
      <w:proofErr w:type="spellStart"/>
      <w:r w:rsidR="00591E2B" w:rsidRPr="00591E2B">
        <w:rPr>
          <w:rFonts w:ascii="Times New Roman" w:hAnsi="Times New Roman" w:cs="Times New Roman"/>
          <w:sz w:val="24"/>
          <w:szCs w:val="24"/>
        </w:rPr>
        <w:t>Levenschtein</w:t>
      </w:r>
      <w:proofErr w:type="spellEnd"/>
      <w:r w:rsidR="00591E2B" w:rsidRPr="00591E2B">
        <w:rPr>
          <w:rFonts w:ascii="Times New Roman" w:hAnsi="Times New Roman" w:cs="Times New Roman"/>
          <w:sz w:val="24"/>
          <w:szCs w:val="24"/>
        </w:rPr>
        <w:t xml:space="preserve"> edits.</w:t>
      </w:r>
      <w:r w:rsidR="00591E2B">
        <w:rPr>
          <w:rFonts w:ascii="Times New Roman" w:hAnsi="Times New Roman" w:cs="Times New Roman"/>
          <w:sz w:val="24"/>
          <w:szCs w:val="24"/>
        </w:rPr>
        <w:t xml:space="preserve"> </w:t>
      </w:r>
      <w:r w:rsidR="00B36034">
        <w:rPr>
          <w:rFonts w:ascii="Times New Roman" w:hAnsi="Times New Roman" w:cs="Times New Roman"/>
          <w:sz w:val="24"/>
          <w:szCs w:val="24"/>
        </w:rPr>
        <w:t xml:space="preserve">The rules I developed bear a strong resemblance to the rules of editing used in the </w:t>
      </w:r>
      <w:proofErr w:type="spellStart"/>
      <w:r w:rsidR="00B36034">
        <w:rPr>
          <w:rFonts w:ascii="Times New Roman" w:hAnsi="Times New Roman" w:cs="Times New Roman"/>
          <w:sz w:val="24"/>
          <w:szCs w:val="24"/>
        </w:rPr>
        <w:t>Levenschtein</w:t>
      </w:r>
      <w:proofErr w:type="spellEnd"/>
      <w:r w:rsidR="00B36034">
        <w:rPr>
          <w:rFonts w:ascii="Times New Roman" w:hAnsi="Times New Roman" w:cs="Times New Roman"/>
          <w:sz w:val="24"/>
          <w:szCs w:val="24"/>
        </w:rPr>
        <w:t xml:space="preserve"> edit distance. However, </w:t>
      </w:r>
      <w:r>
        <w:rPr>
          <w:rFonts w:ascii="Times New Roman" w:hAnsi="Times New Roman" w:cs="Times New Roman"/>
          <w:sz w:val="24"/>
          <w:szCs w:val="24"/>
        </w:rPr>
        <w:t xml:space="preserve">the prefix and suffix keywords both correspond to adding a letter, while the replace keyword corresponds to both replacing a letter and removing it. In addition, my rules work with substrings rather than single characters. As such, applying them would be faster than applying the </w:t>
      </w:r>
      <w:proofErr w:type="spellStart"/>
      <w:r>
        <w:rPr>
          <w:rFonts w:ascii="Times New Roman" w:hAnsi="Times New Roman" w:cs="Times New Roman"/>
          <w:sz w:val="24"/>
          <w:szCs w:val="24"/>
        </w:rPr>
        <w:t>Levenschtein</w:t>
      </w:r>
      <w:proofErr w:type="spellEnd"/>
      <w:r>
        <w:rPr>
          <w:rFonts w:ascii="Times New Roman" w:hAnsi="Times New Roman" w:cs="Times New Roman"/>
          <w:sz w:val="24"/>
          <w:szCs w:val="24"/>
        </w:rPr>
        <w:t xml:space="preserve"> rules, because the rule-applying function would not have to change one character at a time.</w:t>
      </w:r>
      <w:r w:rsidR="00B147F6">
        <w:rPr>
          <w:rFonts w:ascii="Times New Roman" w:hAnsi="Times New Roman" w:cs="Times New Roman"/>
          <w:sz w:val="24"/>
          <w:szCs w:val="24"/>
        </w:rPr>
        <w:t xml:space="preserve"> </w:t>
      </w:r>
    </w:p>
    <w:p w14:paraId="6A60BD82" w14:textId="09CE466B" w:rsidR="000E44CF" w:rsidRPr="00E1614B" w:rsidRDefault="000E44CF" w:rsidP="00E1614B">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On a scale of one to five, I would say that I’m at a four and a half with respect to rule notation. </w:t>
      </w:r>
      <w:r w:rsidR="006D1FB4">
        <w:rPr>
          <w:rFonts w:ascii="Times New Roman" w:hAnsi="Times New Roman" w:cs="Times New Roman"/>
          <w:sz w:val="24"/>
          <w:szCs w:val="24"/>
        </w:rPr>
        <w:t xml:space="preserve">I believe that I have succeeded in writing an easy-to-understand rule format, </w:t>
      </w:r>
      <w:r w:rsidR="00C415FA">
        <w:rPr>
          <w:rFonts w:ascii="Times New Roman" w:hAnsi="Times New Roman" w:cs="Times New Roman"/>
          <w:sz w:val="24"/>
          <w:szCs w:val="24"/>
        </w:rPr>
        <w:t>but I am having trouble with the function that interprets the rules, and this might be due to the rule format.</w:t>
      </w:r>
    </w:p>
    <w:p w14:paraId="78D416FC" w14:textId="04F83C1D" w:rsidR="0092379A" w:rsidRDefault="00F02213"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E4ED3">
        <w:rPr>
          <w:rFonts w:ascii="Times New Roman" w:hAnsi="Times New Roman" w:cs="Times New Roman"/>
          <w:sz w:val="24"/>
          <w:szCs w:val="24"/>
        </w:rPr>
        <w:t xml:space="preserve">I wrote code to search through the rule dictionary and retrieve the appropriate rule for the </w:t>
      </w:r>
      <w:r w:rsidR="007E4ED3">
        <w:rPr>
          <w:rFonts w:ascii="Times New Roman" w:hAnsi="Times New Roman" w:cs="Times New Roman"/>
          <w:sz w:val="24"/>
          <w:szCs w:val="24"/>
        </w:rPr>
        <w:lastRenderedPageBreak/>
        <w:t xml:space="preserve">provided noun case, gender, and number. However, the function that applies a rule to a noun does not seem to be working as intended. </w:t>
      </w:r>
      <w:r w:rsidR="00505434">
        <w:rPr>
          <w:rFonts w:ascii="Times New Roman" w:hAnsi="Times New Roman" w:cs="Times New Roman"/>
          <w:sz w:val="24"/>
          <w:szCs w:val="24"/>
        </w:rPr>
        <w:t>I am currently working on pinpointing the cause, but progress is slow and difficult</w:t>
      </w:r>
      <w:r w:rsidR="007E4ED3">
        <w:rPr>
          <w:rFonts w:ascii="Times New Roman" w:hAnsi="Times New Roman" w:cs="Times New Roman"/>
          <w:sz w:val="24"/>
          <w:szCs w:val="24"/>
        </w:rPr>
        <w:t xml:space="preserve">. In main, I call the function on </w:t>
      </w:r>
      <w:r w:rsidR="00254421">
        <w:rPr>
          <w:rFonts w:ascii="Times New Roman" w:hAnsi="Times New Roman" w:cs="Times New Roman"/>
          <w:sz w:val="24"/>
          <w:szCs w:val="24"/>
        </w:rPr>
        <w:t>its</w:t>
      </w:r>
      <w:r w:rsidR="007E4ED3">
        <w:rPr>
          <w:rFonts w:ascii="Times New Roman" w:hAnsi="Times New Roman" w:cs="Times New Roman"/>
          <w:sz w:val="24"/>
          <w:szCs w:val="24"/>
        </w:rPr>
        <w:t xml:space="preserve"> own (with appropriate parameters) to test it. Normally, </w:t>
      </w:r>
      <w:r w:rsidR="00254421">
        <w:rPr>
          <w:rFonts w:ascii="Times New Roman" w:hAnsi="Times New Roman" w:cs="Times New Roman"/>
          <w:sz w:val="24"/>
          <w:szCs w:val="24"/>
        </w:rPr>
        <w:t xml:space="preserve">it would be called by the inflection function, which passes it the required rule from the language’s rule dictionary. </w:t>
      </w:r>
      <w:r>
        <w:rPr>
          <w:rFonts w:ascii="Times New Roman" w:hAnsi="Times New Roman" w:cs="Times New Roman"/>
          <w:sz w:val="24"/>
          <w:szCs w:val="24"/>
        </w:rPr>
        <w:t>When I test the rule-application function, it doesn’t return the inflected word the way it’s supposed to</w:t>
      </w:r>
      <w:r w:rsidR="005F78EB">
        <w:rPr>
          <w:rFonts w:ascii="Times New Roman" w:hAnsi="Times New Roman" w:cs="Times New Roman"/>
          <w:sz w:val="24"/>
          <w:szCs w:val="24"/>
        </w:rPr>
        <w:t>, or any word at all for that matter.</w:t>
      </w:r>
    </w:p>
    <w:p w14:paraId="2C941002" w14:textId="573123C5" w:rsidR="00FF653F" w:rsidRPr="00036B5A" w:rsidRDefault="00F9286B" w:rsidP="00036B5A">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 respect to writing the function to apply a rule to a provided word, I’d say I’m at a t</w:t>
      </w:r>
      <w:r w:rsidR="006B6734">
        <w:rPr>
          <w:rFonts w:ascii="Times New Roman" w:hAnsi="Times New Roman" w:cs="Times New Roman"/>
          <w:sz w:val="24"/>
          <w:szCs w:val="24"/>
        </w:rPr>
        <w:t>wo</w:t>
      </w:r>
      <w:r>
        <w:rPr>
          <w:rFonts w:ascii="Times New Roman" w:hAnsi="Times New Roman" w:cs="Times New Roman"/>
          <w:sz w:val="24"/>
          <w:szCs w:val="24"/>
        </w:rPr>
        <w:t xml:space="preserve"> out of five. I wrote the function, but am having trouble making it work.</w:t>
      </w:r>
    </w:p>
    <w:p w14:paraId="3D4E9E91" w14:textId="2EE275BD" w:rsidR="00E0444F" w:rsidRDefault="00E0444F"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 xml:space="preserve">In order to test the basic concept of a universal, </w:t>
      </w:r>
      <w:r w:rsidR="00CC08CF">
        <w:rPr>
          <w:rFonts w:ascii="Times New Roman" w:hAnsi="Times New Roman" w:cs="Times New Roman"/>
          <w:sz w:val="24"/>
          <w:szCs w:val="24"/>
        </w:rPr>
        <w:t>module-based</w:t>
      </w:r>
      <w:r>
        <w:rPr>
          <w:rFonts w:ascii="Times New Roman" w:hAnsi="Times New Roman" w:cs="Times New Roman"/>
          <w:sz w:val="24"/>
          <w:szCs w:val="24"/>
        </w:rPr>
        <w:t xml:space="preserve"> Inflector, I </w:t>
      </w:r>
      <w:r w:rsidR="00CA7D06">
        <w:rPr>
          <w:rFonts w:ascii="Times New Roman" w:hAnsi="Times New Roman" w:cs="Times New Roman"/>
          <w:sz w:val="24"/>
          <w:szCs w:val="24"/>
        </w:rPr>
        <w:t xml:space="preserve">am </w:t>
      </w:r>
      <w:r>
        <w:rPr>
          <w:rFonts w:ascii="Times New Roman" w:hAnsi="Times New Roman" w:cs="Times New Roman"/>
          <w:sz w:val="24"/>
          <w:szCs w:val="24"/>
        </w:rPr>
        <w:t>us</w:t>
      </w:r>
      <w:r w:rsidR="00CA7D06">
        <w:rPr>
          <w:rFonts w:ascii="Times New Roman" w:hAnsi="Times New Roman" w:cs="Times New Roman"/>
          <w:sz w:val="24"/>
          <w:szCs w:val="24"/>
        </w:rPr>
        <w:t>ing</w:t>
      </w:r>
      <w:r>
        <w:rPr>
          <w:rFonts w:ascii="Times New Roman" w:hAnsi="Times New Roman" w:cs="Times New Roman"/>
          <w:sz w:val="24"/>
          <w:szCs w:val="24"/>
        </w:rPr>
        <w:t xml:space="preserve"> JRR Tolkien’s </w:t>
      </w:r>
      <w:proofErr w:type="spellStart"/>
      <w:r>
        <w:rPr>
          <w:rFonts w:ascii="Times New Roman" w:hAnsi="Times New Roman" w:cs="Times New Roman"/>
          <w:sz w:val="24"/>
          <w:szCs w:val="24"/>
        </w:rPr>
        <w:t>Que</w:t>
      </w:r>
      <w:r w:rsidR="000F71E6">
        <w:rPr>
          <w:rFonts w:ascii="Times New Roman" w:hAnsi="Times New Roman" w:cs="Times New Roman"/>
          <w:sz w:val="24"/>
          <w:szCs w:val="24"/>
        </w:rPr>
        <w:t>n</w:t>
      </w:r>
      <w:r>
        <w:rPr>
          <w:rFonts w:ascii="Times New Roman" w:hAnsi="Times New Roman" w:cs="Times New Roman"/>
          <w:sz w:val="24"/>
          <w:szCs w:val="24"/>
        </w:rPr>
        <w:t>ya</w:t>
      </w:r>
      <w:proofErr w:type="spellEnd"/>
      <w:r>
        <w:rPr>
          <w:rFonts w:ascii="Times New Roman" w:hAnsi="Times New Roman" w:cs="Times New Roman"/>
          <w:sz w:val="24"/>
          <w:szCs w:val="24"/>
        </w:rPr>
        <w:t>, a detailed conlang (constructed language) with its own grammatical rules.</w:t>
      </w:r>
      <w:r w:rsidR="0055069F">
        <w:rPr>
          <w:rFonts w:ascii="Times New Roman" w:hAnsi="Times New Roman" w:cs="Times New Roman"/>
          <w:sz w:val="24"/>
          <w:szCs w:val="24"/>
        </w:rPr>
        <w:t xml:space="preserve"> </w:t>
      </w:r>
      <w:r w:rsidR="00413AA0">
        <w:rPr>
          <w:rFonts w:ascii="Times New Roman" w:hAnsi="Times New Roman" w:cs="Times New Roman"/>
          <w:sz w:val="24"/>
          <w:szCs w:val="24"/>
        </w:rPr>
        <w:t xml:space="preserve">It </w:t>
      </w:r>
      <w:r w:rsidR="0055069F">
        <w:rPr>
          <w:rFonts w:ascii="Times New Roman" w:hAnsi="Times New Roman" w:cs="Times New Roman"/>
          <w:sz w:val="24"/>
          <w:szCs w:val="24"/>
        </w:rPr>
        <w:t xml:space="preserve">is an ideal </w:t>
      </w:r>
      <w:r w:rsidR="00413AA0">
        <w:rPr>
          <w:rFonts w:ascii="Times New Roman" w:hAnsi="Times New Roman" w:cs="Times New Roman"/>
          <w:sz w:val="24"/>
          <w:szCs w:val="24"/>
        </w:rPr>
        <w:t>conlang</w:t>
      </w:r>
      <w:r w:rsidR="0055069F">
        <w:rPr>
          <w:rFonts w:ascii="Times New Roman" w:hAnsi="Times New Roman" w:cs="Times New Roman"/>
          <w:sz w:val="24"/>
          <w:szCs w:val="24"/>
        </w:rPr>
        <w:t xml:space="preserve"> to use because it </w:t>
      </w:r>
      <w:r w:rsidR="00413AA0">
        <w:rPr>
          <w:rFonts w:ascii="Times New Roman" w:hAnsi="Times New Roman" w:cs="Times New Roman"/>
          <w:sz w:val="24"/>
          <w:szCs w:val="24"/>
        </w:rPr>
        <w:t>is highly inflectional</w:t>
      </w:r>
      <w:r w:rsidR="00714C5E">
        <w:rPr>
          <w:rFonts w:ascii="Times New Roman" w:hAnsi="Times New Roman" w:cs="Times New Roman"/>
          <w:sz w:val="24"/>
          <w:szCs w:val="24"/>
        </w:rPr>
        <w:t xml:space="preserve"> and</w:t>
      </w:r>
      <w:r w:rsidR="00413AA0">
        <w:rPr>
          <w:rFonts w:ascii="Times New Roman" w:hAnsi="Times New Roman" w:cs="Times New Roman"/>
          <w:sz w:val="24"/>
          <w:szCs w:val="24"/>
        </w:rPr>
        <w:t xml:space="preserve"> detailed, </w:t>
      </w:r>
      <w:r w:rsidR="00714C5E">
        <w:rPr>
          <w:rFonts w:ascii="Times New Roman" w:hAnsi="Times New Roman" w:cs="Times New Roman"/>
          <w:sz w:val="24"/>
          <w:szCs w:val="24"/>
        </w:rPr>
        <w:t>with ten noun cases and four grammatical numbers (most languages only have two</w:t>
      </w:r>
      <w:r w:rsidR="00721BB0">
        <w:rPr>
          <w:rFonts w:ascii="Times New Roman" w:hAnsi="Times New Roman" w:cs="Times New Roman"/>
          <w:sz w:val="24"/>
          <w:szCs w:val="24"/>
        </w:rPr>
        <w:t xml:space="preserve"> numbers</w:t>
      </w:r>
      <w:r w:rsidR="00714C5E">
        <w:rPr>
          <w:rFonts w:ascii="Times New Roman" w:hAnsi="Times New Roman" w:cs="Times New Roman"/>
          <w:sz w:val="24"/>
          <w:szCs w:val="24"/>
        </w:rPr>
        <w:t xml:space="preserve">, singular and plural). </w:t>
      </w:r>
      <w:r w:rsidR="00413AA0">
        <w:rPr>
          <w:rFonts w:ascii="Times New Roman" w:hAnsi="Times New Roman" w:cs="Times New Roman"/>
          <w:sz w:val="24"/>
          <w:szCs w:val="24"/>
        </w:rPr>
        <w:t>Tolkien detailed the correct declension of several</w:t>
      </w:r>
      <w:r w:rsidR="00A523C6">
        <w:rPr>
          <w:rFonts w:ascii="Times New Roman" w:hAnsi="Times New Roman" w:cs="Times New Roman"/>
          <w:sz w:val="24"/>
          <w:szCs w:val="24"/>
        </w:rPr>
        <w:t xml:space="preserve"> </w:t>
      </w:r>
      <w:proofErr w:type="spellStart"/>
      <w:r w:rsidR="00A523C6">
        <w:rPr>
          <w:rFonts w:ascii="Times New Roman" w:hAnsi="Times New Roman" w:cs="Times New Roman"/>
          <w:sz w:val="24"/>
          <w:szCs w:val="24"/>
        </w:rPr>
        <w:t>Quenya</w:t>
      </w:r>
      <w:proofErr w:type="spellEnd"/>
      <w:r w:rsidR="00A523C6">
        <w:rPr>
          <w:rFonts w:ascii="Times New Roman" w:hAnsi="Times New Roman" w:cs="Times New Roman"/>
          <w:sz w:val="24"/>
          <w:szCs w:val="24"/>
        </w:rPr>
        <w:t xml:space="preserve"> words in a letter to Dick Plotz,</w:t>
      </w:r>
      <w:r w:rsidR="00413AA0">
        <w:rPr>
          <w:rFonts w:ascii="Times New Roman" w:hAnsi="Times New Roman" w:cs="Times New Roman"/>
          <w:sz w:val="24"/>
          <w:szCs w:val="24"/>
        </w:rPr>
        <w:t xml:space="preserve"> allowing for an easy test of the inflection software’s accuracy</w:t>
      </w:r>
      <w:r w:rsidR="00D83B37">
        <w:rPr>
          <w:rFonts w:ascii="Times New Roman" w:hAnsi="Times New Roman" w:cs="Times New Roman"/>
          <w:sz w:val="24"/>
          <w:szCs w:val="24"/>
        </w:rPr>
        <w:t>.</w:t>
      </w:r>
      <w:r w:rsidR="0055069F">
        <w:rPr>
          <w:rFonts w:ascii="Times New Roman" w:hAnsi="Times New Roman" w:cs="Times New Roman"/>
          <w:sz w:val="24"/>
          <w:szCs w:val="24"/>
        </w:rPr>
        <w:t xml:space="preserve"> </w:t>
      </w:r>
      <w:proofErr w:type="spellStart"/>
      <w:r w:rsidR="000B40EA">
        <w:rPr>
          <w:rFonts w:ascii="Times New Roman" w:hAnsi="Times New Roman" w:cs="Times New Roman"/>
          <w:sz w:val="24"/>
          <w:szCs w:val="24"/>
        </w:rPr>
        <w:t>Quenya</w:t>
      </w:r>
      <w:proofErr w:type="spellEnd"/>
      <w:r w:rsidR="000B40EA">
        <w:rPr>
          <w:rFonts w:ascii="Times New Roman" w:hAnsi="Times New Roman" w:cs="Times New Roman"/>
          <w:sz w:val="24"/>
          <w:szCs w:val="24"/>
        </w:rPr>
        <w:t xml:space="preserve"> resembles Finnish, Latin, and other highly inflectional languages. As such, two articles that should prove helpful are “Declension of Czech Noun Phrases”, by Zuzana </w:t>
      </w:r>
      <w:proofErr w:type="spellStart"/>
      <w:r w:rsidR="000B40EA">
        <w:rPr>
          <w:rFonts w:ascii="Times New Roman" w:hAnsi="Times New Roman" w:cs="Times New Roman"/>
          <w:sz w:val="24"/>
          <w:szCs w:val="24"/>
        </w:rPr>
        <w:t>Nevěřilová</w:t>
      </w:r>
      <w:proofErr w:type="spellEnd"/>
      <w:r w:rsidR="000B40EA">
        <w:rPr>
          <w:rFonts w:ascii="Times New Roman" w:hAnsi="Times New Roman" w:cs="Times New Roman"/>
          <w:sz w:val="24"/>
          <w:szCs w:val="24"/>
        </w:rPr>
        <w:t xml:space="preserve">, and “Finnish Noun Inflection”, by Paul </w:t>
      </w:r>
      <w:proofErr w:type="spellStart"/>
      <w:r w:rsidR="000B40EA">
        <w:rPr>
          <w:rFonts w:ascii="Times New Roman" w:hAnsi="Times New Roman" w:cs="Times New Roman"/>
          <w:sz w:val="24"/>
          <w:szCs w:val="24"/>
        </w:rPr>
        <w:t>Kiparsky</w:t>
      </w:r>
      <w:proofErr w:type="spellEnd"/>
      <w:r w:rsidR="000B40EA">
        <w:rPr>
          <w:rFonts w:ascii="Times New Roman" w:hAnsi="Times New Roman" w:cs="Times New Roman"/>
          <w:sz w:val="24"/>
          <w:szCs w:val="24"/>
        </w:rPr>
        <w:t>. The first detail</w:t>
      </w:r>
      <w:r w:rsidR="00CF05EE">
        <w:rPr>
          <w:rFonts w:ascii="Times New Roman" w:hAnsi="Times New Roman" w:cs="Times New Roman"/>
          <w:sz w:val="24"/>
          <w:szCs w:val="24"/>
        </w:rPr>
        <w:t>s</w:t>
      </w:r>
      <w:r w:rsidR="000B40EA">
        <w:rPr>
          <w:rFonts w:ascii="Times New Roman" w:hAnsi="Times New Roman" w:cs="Times New Roman"/>
          <w:sz w:val="24"/>
          <w:szCs w:val="24"/>
        </w:rPr>
        <w:t xml:space="preserve"> an algorithm to apply a grammatical case to a Czech noun- like this project, but more limited in scope. (</w:t>
      </w:r>
      <w:proofErr w:type="spellStart"/>
      <w:r w:rsidR="000B40EA" w:rsidRPr="000B40EA">
        <w:rPr>
          <w:rFonts w:ascii="Times New Roman" w:hAnsi="Times New Roman" w:cs="Times New Roman"/>
          <w:sz w:val="24"/>
          <w:szCs w:val="24"/>
        </w:rPr>
        <w:t>Nevěřilová</w:t>
      </w:r>
      <w:proofErr w:type="spellEnd"/>
      <w:r w:rsidR="000B40EA" w:rsidRPr="000B40EA">
        <w:rPr>
          <w:rFonts w:ascii="Times New Roman" w:hAnsi="Times New Roman" w:cs="Times New Roman"/>
          <w:sz w:val="24"/>
          <w:szCs w:val="24"/>
        </w:rPr>
        <w:t>, Z.</w:t>
      </w:r>
      <w:r w:rsidR="00135AA6">
        <w:rPr>
          <w:rFonts w:ascii="Times New Roman" w:hAnsi="Times New Roman" w:cs="Times New Roman"/>
          <w:sz w:val="24"/>
          <w:szCs w:val="24"/>
        </w:rPr>
        <w:t xml:space="preserve"> </w:t>
      </w:r>
      <w:r w:rsidR="000B40EA" w:rsidRPr="000B40EA">
        <w:rPr>
          <w:rFonts w:ascii="Times New Roman" w:hAnsi="Times New Roman" w:cs="Times New Roman"/>
          <w:sz w:val="24"/>
          <w:szCs w:val="24"/>
        </w:rPr>
        <w:t>2012)</w:t>
      </w:r>
      <w:r w:rsidR="002540E2">
        <w:rPr>
          <w:rFonts w:ascii="Times New Roman" w:hAnsi="Times New Roman" w:cs="Times New Roman"/>
          <w:sz w:val="24"/>
          <w:szCs w:val="24"/>
        </w:rPr>
        <w:t xml:space="preserve"> The second </w:t>
      </w:r>
      <w:r w:rsidR="00135AA6">
        <w:rPr>
          <w:rFonts w:ascii="Times New Roman" w:hAnsi="Times New Roman" w:cs="Times New Roman"/>
          <w:sz w:val="24"/>
          <w:szCs w:val="24"/>
        </w:rPr>
        <w:t xml:space="preserve">article is of more general use, because it demonstrates the rules that determine how inflection occurs- the “why” of inflection rather than the “how”. </w:t>
      </w:r>
      <w:r w:rsidR="00CF05EE">
        <w:rPr>
          <w:rFonts w:ascii="Times New Roman" w:hAnsi="Times New Roman" w:cs="Times New Roman"/>
          <w:sz w:val="24"/>
          <w:szCs w:val="24"/>
        </w:rPr>
        <w:t xml:space="preserve">In Finnish, such rules include required patterns of stressed and unstressed syllables. </w:t>
      </w:r>
      <w:r w:rsidR="00135AA6">
        <w:rPr>
          <w:rFonts w:ascii="Times New Roman" w:hAnsi="Times New Roman" w:cs="Times New Roman"/>
          <w:sz w:val="24"/>
          <w:szCs w:val="24"/>
        </w:rPr>
        <w:t>(</w:t>
      </w:r>
      <w:proofErr w:type="spellStart"/>
      <w:r w:rsidR="00135AA6">
        <w:rPr>
          <w:rFonts w:ascii="Times New Roman" w:hAnsi="Times New Roman" w:cs="Times New Roman"/>
          <w:sz w:val="24"/>
          <w:szCs w:val="24"/>
        </w:rPr>
        <w:t>Kiparsky</w:t>
      </w:r>
      <w:proofErr w:type="spellEnd"/>
      <w:r w:rsidR="00135AA6">
        <w:rPr>
          <w:rFonts w:ascii="Times New Roman" w:hAnsi="Times New Roman" w:cs="Times New Roman"/>
          <w:sz w:val="24"/>
          <w:szCs w:val="24"/>
        </w:rPr>
        <w:t>, P. 2003)</w:t>
      </w:r>
      <w:r w:rsidR="00D52D4D">
        <w:rPr>
          <w:rFonts w:ascii="Times New Roman" w:hAnsi="Times New Roman" w:cs="Times New Roman"/>
          <w:sz w:val="24"/>
          <w:szCs w:val="24"/>
        </w:rPr>
        <w:t xml:space="preserve"> </w:t>
      </w:r>
      <w:r w:rsidR="00AA7423">
        <w:rPr>
          <w:rFonts w:ascii="Times New Roman" w:hAnsi="Times New Roman" w:cs="Times New Roman"/>
          <w:sz w:val="24"/>
          <w:szCs w:val="24"/>
        </w:rPr>
        <w:t>Another article, “Predicting Declension Class from Form and Meaning”, is useful because of the information in section 2, Declension Classes in Language. In that section, the authors discuss the ways in which phonetic or phonological factors influence the written form of a declension. For example, most English words have the suffix -s when plural, but some have the suffix -es due to the difficulty of pronouncing several consonants in a row. (</w:t>
      </w:r>
      <w:r w:rsidR="00AA7423" w:rsidRPr="00AA7423">
        <w:rPr>
          <w:rFonts w:ascii="Times New Roman" w:hAnsi="Times New Roman" w:cs="Times New Roman"/>
          <w:sz w:val="24"/>
          <w:szCs w:val="24"/>
        </w:rPr>
        <w:t xml:space="preserve">Williams, A., Pimentel, T., McCarthy, A. D., Blix, H., </w:t>
      </w:r>
      <w:proofErr w:type="spellStart"/>
      <w:r w:rsidR="00AA7423" w:rsidRPr="00AA7423">
        <w:rPr>
          <w:rFonts w:ascii="Times New Roman" w:hAnsi="Times New Roman" w:cs="Times New Roman"/>
          <w:sz w:val="24"/>
          <w:szCs w:val="24"/>
        </w:rPr>
        <w:t>Chodroff</w:t>
      </w:r>
      <w:proofErr w:type="spellEnd"/>
      <w:r w:rsidR="00AA7423" w:rsidRPr="00AA7423">
        <w:rPr>
          <w:rFonts w:ascii="Times New Roman" w:hAnsi="Times New Roman" w:cs="Times New Roman"/>
          <w:sz w:val="24"/>
          <w:szCs w:val="24"/>
        </w:rPr>
        <w:t xml:space="preserve">, E., &amp; </w:t>
      </w:r>
      <w:proofErr w:type="spellStart"/>
      <w:r w:rsidR="00AA7423" w:rsidRPr="00AA7423">
        <w:rPr>
          <w:rFonts w:ascii="Times New Roman" w:hAnsi="Times New Roman" w:cs="Times New Roman"/>
          <w:sz w:val="24"/>
          <w:szCs w:val="24"/>
        </w:rPr>
        <w:t>Cotterell</w:t>
      </w:r>
      <w:proofErr w:type="spellEnd"/>
      <w:r w:rsidR="00AA7423" w:rsidRPr="00AA7423">
        <w:rPr>
          <w:rFonts w:ascii="Times New Roman" w:hAnsi="Times New Roman" w:cs="Times New Roman"/>
          <w:sz w:val="24"/>
          <w:szCs w:val="24"/>
        </w:rPr>
        <w:t>, R.</w:t>
      </w:r>
      <w:r w:rsidR="00AA7423">
        <w:rPr>
          <w:rFonts w:ascii="Times New Roman" w:hAnsi="Times New Roman" w:cs="Times New Roman"/>
          <w:sz w:val="24"/>
          <w:szCs w:val="24"/>
        </w:rPr>
        <w:t xml:space="preserve"> </w:t>
      </w:r>
      <w:r w:rsidR="00AA7423" w:rsidRPr="00AA7423">
        <w:rPr>
          <w:rFonts w:ascii="Times New Roman" w:hAnsi="Times New Roman" w:cs="Times New Roman"/>
          <w:sz w:val="24"/>
          <w:szCs w:val="24"/>
        </w:rPr>
        <w:t>2020)</w:t>
      </w:r>
    </w:p>
    <w:p w14:paraId="6FE10EBC" w14:textId="3264915B" w:rsidR="00454B56" w:rsidRPr="00D17354" w:rsidRDefault="006637B8" w:rsidP="00D1735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Modeling the problem seems straightforward- </w:t>
      </w:r>
      <w:r w:rsidR="00B36034">
        <w:rPr>
          <w:rFonts w:ascii="Times New Roman" w:hAnsi="Times New Roman" w:cs="Times New Roman"/>
          <w:sz w:val="24"/>
          <w:szCs w:val="24"/>
        </w:rPr>
        <w:t xml:space="preserve">The rule retrieval takes place through a nested dictionary structure analogous to an array. Rule interpretation seems easy as well- I wrote a function to interpret the first part of a “rule” string as the type of change applied to a word, and the second part as the letters of the prefix, suffix, or substitution. </w:t>
      </w:r>
    </w:p>
    <w:p w14:paraId="613EEDF7" w14:textId="40096FC8" w:rsidR="00D17354" w:rsidRPr="0042694D" w:rsidRDefault="00227323" w:rsidP="0042694D">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08D1">
        <w:rPr>
          <w:rFonts w:ascii="Times New Roman" w:hAnsi="Times New Roman" w:cs="Times New Roman"/>
          <w:sz w:val="24"/>
          <w:szCs w:val="24"/>
        </w:rPr>
        <w:t xml:space="preserve">In order to determine my inflector’s accuracy, I will provide it with the nouns Tolkien used in the Plotz letter, then compare its output to the correct declensions Tolkien provided. </w:t>
      </w:r>
      <w:r w:rsidR="00D40C09">
        <w:rPr>
          <w:rFonts w:ascii="Times New Roman" w:hAnsi="Times New Roman" w:cs="Times New Roman"/>
          <w:sz w:val="24"/>
          <w:szCs w:val="24"/>
        </w:rPr>
        <w:t xml:space="preserve">I plan to use the cosine similarity, word similarity, and residual sum of squares to provide a meaningful way of determining the accuracy of my code. </w:t>
      </w:r>
      <w:r w:rsidR="00E108D1">
        <w:rPr>
          <w:rFonts w:ascii="Times New Roman" w:hAnsi="Times New Roman" w:cs="Times New Roman"/>
          <w:sz w:val="24"/>
          <w:szCs w:val="24"/>
        </w:rPr>
        <w:t xml:space="preserve">I </w:t>
      </w:r>
      <w:r w:rsidR="00D40C09">
        <w:rPr>
          <w:rFonts w:ascii="Times New Roman" w:hAnsi="Times New Roman" w:cs="Times New Roman"/>
          <w:sz w:val="24"/>
          <w:szCs w:val="24"/>
        </w:rPr>
        <w:t xml:space="preserve">will </w:t>
      </w:r>
      <w:r w:rsidR="00744BEB">
        <w:rPr>
          <w:rFonts w:ascii="Times New Roman" w:hAnsi="Times New Roman" w:cs="Times New Roman"/>
          <w:sz w:val="24"/>
          <w:szCs w:val="24"/>
        </w:rPr>
        <w:t>get</w:t>
      </w:r>
      <w:r w:rsidR="00E108D1">
        <w:rPr>
          <w:rFonts w:ascii="Times New Roman" w:hAnsi="Times New Roman" w:cs="Times New Roman"/>
          <w:sz w:val="24"/>
          <w:szCs w:val="24"/>
        </w:rPr>
        <w:t xml:space="preserve"> </w:t>
      </w:r>
      <w:r w:rsidR="00CF746F">
        <w:rPr>
          <w:rFonts w:ascii="Times New Roman" w:hAnsi="Times New Roman" w:cs="Times New Roman"/>
          <w:sz w:val="24"/>
          <w:szCs w:val="24"/>
        </w:rPr>
        <w:t xml:space="preserve">the </w:t>
      </w:r>
      <w:r w:rsidR="00F06BB0">
        <w:rPr>
          <w:rFonts w:ascii="Times New Roman" w:hAnsi="Times New Roman" w:cs="Times New Roman"/>
          <w:sz w:val="24"/>
          <w:szCs w:val="24"/>
        </w:rPr>
        <w:t xml:space="preserve">cosine-based </w:t>
      </w:r>
      <w:r w:rsidR="00CF746F">
        <w:rPr>
          <w:rFonts w:ascii="Times New Roman" w:hAnsi="Times New Roman" w:cs="Times New Roman"/>
          <w:sz w:val="24"/>
          <w:szCs w:val="24"/>
        </w:rPr>
        <w:t xml:space="preserve">word similarity between my program’s output and the correct declension to determine </w:t>
      </w:r>
      <w:r w:rsidR="00F06BB0">
        <w:rPr>
          <w:rFonts w:ascii="Times New Roman" w:hAnsi="Times New Roman" w:cs="Times New Roman"/>
          <w:sz w:val="24"/>
          <w:szCs w:val="24"/>
        </w:rPr>
        <w:t>similarity</w:t>
      </w:r>
      <w:r w:rsidR="00CF746F">
        <w:rPr>
          <w:rFonts w:ascii="Times New Roman" w:hAnsi="Times New Roman" w:cs="Times New Roman"/>
          <w:sz w:val="24"/>
          <w:szCs w:val="24"/>
        </w:rPr>
        <w:t xml:space="preserve"> for each word. If I</w:t>
      </w:r>
      <w:r w:rsidR="00F06BB0">
        <w:rPr>
          <w:rFonts w:ascii="Times New Roman" w:hAnsi="Times New Roman" w:cs="Times New Roman"/>
          <w:sz w:val="24"/>
          <w:szCs w:val="24"/>
        </w:rPr>
        <w:t xml:space="preserve"> then subtract each such similarity from the number one, I </w:t>
      </w:r>
      <w:r w:rsidR="0036769E">
        <w:rPr>
          <w:rFonts w:ascii="Times New Roman" w:hAnsi="Times New Roman" w:cs="Times New Roman"/>
          <w:sz w:val="24"/>
          <w:szCs w:val="24"/>
        </w:rPr>
        <w:t>can use the results, which will measure word dissimilarity, like the error values in linear regression. I will then calculate the RSS using the word dissimilarities, and it would provide a measure of how accurate my program actually is.</w:t>
      </w:r>
    </w:p>
    <w:p w14:paraId="4421A3EE" w14:textId="171A5CEC" w:rsidR="00710745" w:rsidRDefault="00950684"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CosSimilarity</m:t>
            </m:r>
          </m:fName>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acc>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v</m:t>
                    </m:r>
                  </m:e>
                </m:d>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i</m:t>
                    </m:r>
                  </m:sup>
                </m:sSubSup>
              </m:e>
            </m:nary>
          </m:e>
        </m:func>
      </m:oMath>
    </w:p>
    <w:p w14:paraId="696B7D5C" w14:textId="53695D5D" w:rsidR="0042694D" w:rsidRDefault="0042694D"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acc>
      </m:oMath>
      <w:r>
        <w:rPr>
          <w:rFonts w:ascii="Times New Roman" w:hAnsi="Times New Roman" w:cs="Times New Roman"/>
          <w:sz w:val="24"/>
          <w:szCs w:val="24"/>
        </w:rPr>
        <w:t xml:space="preserve"> is the inflected noun created by my program 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acc>
      </m:oMath>
      <w:r>
        <w:rPr>
          <w:rFonts w:ascii="Times New Roman" w:hAnsi="Times New Roman" w:cs="Times New Roman"/>
          <w:sz w:val="24"/>
          <w:szCs w:val="24"/>
        </w:rPr>
        <w:t xml:space="preserve"> is the inflected noun Tolkien used in the Plotz </w:t>
      </w:r>
      <w:proofErr w:type="gramStart"/>
      <w:r>
        <w:rPr>
          <w:rFonts w:ascii="Times New Roman" w:hAnsi="Times New Roman" w:cs="Times New Roman"/>
          <w:sz w:val="24"/>
          <w:szCs w:val="24"/>
        </w:rPr>
        <w:t>letter.</w:t>
      </w:r>
      <w:proofErr w:type="gramEnd"/>
    </w:p>
    <w:p w14:paraId="305C14DE" w14:textId="002DF7E1" w:rsidR="0042694D" w:rsidRDefault="0042694D" w:rsidP="001767E4">
      <w:pPr>
        <w:pStyle w:val="ListParagraph"/>
        <w:tabs>
          <w:tab w:val="left" w:pos="654"/>
        </w:tabs>
        <w:spacing w:before="175"/>
        <w:ind w:firstLine="0"/>
        <w:jc w:val="left"/>
        <w:rPr>
          <w:rFonts w:ascii="Times New Roman" w:hAnsi="Times New Roman" w:cs="Times New Roman"/>
          <w:sz w:val="24"/>
          <w:szCs w:val="24"/>
        </w:rPr>
      </w:pPr>
      <m:oMathPara>
        <m:oMath>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Similarity</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Dissimilarity</m:t>
              </m:r>
            </m:e>
            <m:sub>
              <m:r>
                <w:rPr>
                  <w:rFonts w:ascii="Cambria Math" w:hAnsi="Cambria Math" w:cs="Times New Roman"/>
                  <w:sz w:val="24"/>
                  <w:szCs w:val="24"/>
                </w:rPr>
                <m:t>W</m:t>
              </m:r>
            </m:sub>
          </m:sSub>
          <m:r>
            <w:rPr>
              <w:rFonts w:ascii="Cambria Math" w:hAnsi="Cambria Math" w:cs="Times New Roman"/>
              <w:sz w:val="24"/>
              <w:szCs w:val="24"/>
            </w:rPr>
            <m:t>=1</m:t>
          </m:r>
        </m:oMath>
      </m:oMathPara>
    </w:p>
    <w:p w14:paraId="609B00A1" w14:textId="136D73BB" w:rsidR="00CB5C7E" w:rsidRDefault="00710745"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0AC1">
        <w:rPr>
          <w:rFonts w:ascii="Times New Roman" w:hAnsi="Times New Roman" w:cs="Times New Roman"/>
          <w:sz w:val="24"/>
          <w:szCs w:val="24"/>
        </w:rPr>
        <w:t xml:space="preserve">I began testing by trying the rule interpretation function on its own. I provided both the noun and a rule to apply to the noun. However, the rule interpretation function did not return anything, nor did it </w:t>
      </w:r>
      <w:r w:rsidR="003A3DA0">
        <w:rPr>
          <w:rFonts w:ascii="Times New Roman" w:hAnsi="Times New Roman" w:cs="Times New Roman"/>
          <w:sz w:val="24"/>
          <w:szCs w:val="24"/>
        </w:rPr>
        <w:t>run at all</w:t>
      </w:r>
      <w:r w:rsidR="00F90AC1">
        <w:rPr>
          <w:rFonts w:ascii="Times New Roman" w:hAnsi="Times New Roman" w:cs="Times New Roman"/>
          <w:sz w:val="24"/>
          <w:szCs w:val="24"/>
        </w:rPr>
        <w:t xml:space="preserve">. </w:t>
      </w:r>
      <w:r w:rsidR="00950684">
        <w:rPr>
          <w:rFonts w:ascii="Times New Roman" w:hAnsi="Times New Roman" w:cs="Times New Roman"/>
          <w:sz w:val="24"/>
          <w:szCs w:val="24"/>
        </w:rPr>
        <w:t xml:space="preserve">Due to the problem with the rule interpretation function, I was unable to retrieve any data from my program. </w:t>
      </w:r>
      <w:r>
        <w:rPr>
          <w:rFonts w:ascii="Times New Roman" w:hAnsi="Times New Roman" w:cs="Times New Roman"/>
          <w:sz w:val="24"/>
          <w:szCs w:val="24"/>
        </w:rPr>
        <w:t>As soon as I fix the problem, I will begin work on plotting the dissimilarity between Tolkien’s declensions and the ones created by my inflector</w:t>
      </w:r>
      <w:r w:rsidR="00F90AC1">
        <w:rPr>
          <w:rFonts w:ascii="Times New Roman" w:hAnsi="Times New Roman" w:cs="Times New Roman"/>
          <w:sz w:val="24"/>
          <w:szCs w:val="24"/>
        </w:rPr>
        <w:t>, as well as calculating the RSS.</w:t>
      </w:r>
    </w:p>
    <w:p w14:paraId="4AD1BBB4" w14:textId="77777777" w:rsidR="00950684" w:rsidRDefault="00950684" w:rsidP="0026030B">
      <w:pPr>
        <w:pStyle w:val="ListParagraph"/>
        <w:tabs>
          <w:tab w:val="left" w:pos="654"/>
        </w:tabs>
        <w:spacing w:before="175"/>
        <w:ind w:firstLine="0"/>
        <w:jc w:val="center"/>
        <w:rPr>
          <w:rFonts w:ascii="Times New Roman" w:hAnsi="Times New Roman" w:cs="Times New Roman"/>
          <w:sz w:val="24"/>
          <w:szCs w:val="24"/>
        </w:rPr>
      </w:pPr>
    </w:p>
    <w:p w14:paraId="1705880C" w14:textId="354C4A78" w:rsidR="002150D6" w:rsidRPr="00D143DB" w:rsidRDefault="00D143DB" w:rsidP="0026030B">
      <w:pPr>
        <w:pStyle w:val="ListParagraph"/>
        <w:tabs>
          <w:tab w:val="left" w:pos="654"/>
        </w:tabs>
        <w:spacing w:before="175"/>
        <w:ind w:firstLine="0"/>
        <w:jc w:val="center"/>
        <w:rPr>
          <w:rFonts w:ascii="Times New Roman" w:hAnsi="Times New Roman" w:cs="Times New Roman"/>
          <w:sz w:val="24"/>
          <w:szCs w:val="24"/>
        </w:rPr>
      </w:pPr>
      <w:r>
        <w:rPr>
          <w:rFonts w:ascii="Times New Roman" w:hAnsi="Times New Roman" w:cs="Times New Roman"/>
          <w:sz w:val="24"/>
          <w:szCs w:val="24"/>
        </w:rPr>
        <w:t>Works Cited:</w:t>
      </w:r>
    </w:p>
    <w:p w14:paraId="0D0E4DD0" w14:textId="77777777" w:rsidR="00886D9E" w:rsidRPr="00C37509" w:rsidRDefault="00886D9E" w:rsidP="0026030B">
      <w:pPr>
        <w:pStyle w:val="NormalWeb"/>
        <w:ind w:left="567" w:hanging="567"/>
      </w:pPr>
      <w:proofErr w:type="spellStart"/>
      <w:r w:rsidRPr="00C37509">
        <w:t>Sychev</w:t>
      </w:r>
      <w:proofErr w:type="spellEnd"/>
      <w:r w:rsidRPr="00C37509">
        <w:t xml:space="preserve">, O., </w:t>
      </w:r>
      <w:proofErr w:type="spellStart"/>
      <w:r w:rsidRPr="00C37509">
        <w:t>Gurtovoy</w:t>
      </w:r>
      <w:proofErr w:type="spellEnd"/>
      <w:r w:rsidRPr="00C37509">
        <w:t xml:space="preserve">, V., &amp; </w:t>
      </w:r>
      <w:proofErr w:type="spellStart"/>
      <w:r w:rsidRPr="00C37509">
        <w:t>Penskoy</w:t>
      </w:r>
      <w:proofErr w:type="spellEnd"/>
      <w:r w:rsidRPr="00C37509">
        <w:t xml:space="preserve">, N. (2017). A Study of Efficiency of Modern Inflection and Lemmatization Software. </w:t>
      </w:r>
      <w:r w:rsidRPr="00C37509">
        <w:rPr>
          <w:i/>
          <w:iCs/>
        </w:rPr>
        <w:t>Proceedings of the IV International Research Conference "Information Technologies in Science, Management, Social Sphere and Medicine"(ITSMSSM 2017)</w:t>
      </w:r>
      <w:r w:rsidRPr="00C37509">
        <w:t>. doi:10.2991/itsmssm-17.2017.30</w:t>
      </w:r>
    </w:p>
    <w:p w14:paraId="306D7EB2" w14:textId="2811E92C" w:rsidR="00F67D49" w:rsidRPr="00C37509" w:rsidRDefault="00600E7F" w:rsidP="0026030B">
      <w:pPr>
        <w:pStyle w:val="NormalWeb"/>
        <w:ind w:left="567" w:hanging="567"/>
      </w:pPr>
      <w:proofErr w:type="spellStart"/>
      <w:r w:rsidRPr="00C37509">
        <w:t>Strakov</w:t>
      </w:r>
      <w:r w:rsidR="004D39ED" w:rsidRPr="00C37509">
        <w:t>á</w:t>
      </w:r>
      <w:proofErr w:type="spellEnd"/>
      <w:r w:rsidRPr="00C37509">
        <w:t xml:space="preserve">, J., </w:t>
      </w:r>
      <w:proofErr w:type="spellStart"/>
      <w:r w:rsidRPr="00C37509">
        <w:t>Straka</w:t>
      </w:r>
      <w:proofErr w:type="spellEnd"/>
      <w:r w:rsidRPr="00C37509">
        <w:t xml:space="preserve">, M., &amp;amp; </w:t>
      </w:r>
      <w:proofErr w:type="spellStart"/>
      <w:r w:rsidRPr="00C37509">
        <w:t>Haji</w:t>
      </w:r>
      <w:r w:rsidR="004D39ED" w:rsidRPr="00C37509">
        <w:t>č</w:t>
      </w:r>
      <w:proofErr w:type="spellEnd"/>
      <w:r w:rsidRPr="00C37509">
        <w:t xml:space="preserve">, J. (2014). Open-Source Tools for Morphology, Lemmatization, POS ... Retrieved October 20, 2020, from </w:t>
      </w:r>
      <w:hyperlink r:id="rId6" w:history="1">
        <w:r w:rsidR="00C37509" w:rsidRPr="00C37509">
          <w:rPr>
            <w:rStyle w:val="Hyperlink"/>
          </w:rPr>
          <w:t>https://core.ac.uk/download/pdf/48906950.pdf</w:t>
        </w:r>
      </w:hyperlink>
    </w:p>
    <w:p w14:paraId="6F795E5F" w14:textId="5EDB8EFB" w:rsidR="003B5D29" w:rsidRDefault="00C37509" w:rsidP="0026030B">
      <w:pPr>
        <w:pStyle w:val="NormalWeb"/>
        <w:ind w:left="567" w:hanging="567"/>
        <w:rPr>
          <w:color w:val="333333"/>
          <w:shd w:val="clear" w:color="auto" w:fill="FFFFFF"/>
        </w:rPr>
      </w:pPr>
      <w:r w:rsidRPr="00C37509">
        <w:rPr>
          <w:color w:val="333333"/>
          <w:shd w:val="clear" w:color="auto" w:fill="FFFFFF"/>
        </w:rPr>
        <w:t xml:space="preserve">D. P. </w:t>
      </w:r>
      <w:proofErr w:type="spellStart"/>
      <w:r w:rsidRPr="00C37509">
        <w:rPr>
          <w:color w:val="333333"/>
          <w:shd w:val="clear" w:color="auto" w:fill="FFFFFF"/>
        </w:rPr>
        <w:t>Lyras</w:t>
      </w:r>
      <w:proofErr w:type="spellEnd"/>
      <w:r w:rsidRPr="00C37509">
        <w:rPr>
          <w:color w:val="333333"/>
          <w:shd w:val="clear" w:color="auto" w:fill="FFFFFF"/>
        </w:rPr>
        <w:t xml:space="preserve">, K. N. </w:t>
      </w:r>
      <w:proofErr w:type="spellStart"/>
      <w:r w:rsidRPr="00C37509">
        <w:rPr>
          <w:color w:val="333333"/>
          <w:shd w:val="clear" w:color="auto" w:fill="FFFFFF"/>
        </w:rPr>
        <w:t>Sgarbas</w:t>
      </w:r>
      <w:proofErr w:type="spellEnd"/>
      <w:r w:rsidRPr="00C37509">
        <w:rPr>
          <w:color w:val="333333"/>
          <w:shd w:val="clear" w:color="auto" w:fill="FFFFFF"/>
        </w:rPr>
        <w:t xml:space="preserve"> and N. D. </w:t>
      </w:r>
      <w:proofErr w:type="spellStart"/>
      <w:r w:rsidRPr="00C37509">
        <w:rPr>
          <w:color w:val="333333"/>
          <w:shd w:val="clear" w:color="auto" w:fill="FFFFFF"/>
        </w:rPr>
        <w:t>Fakotakis</w:t>
      </w:r>
      <w:proofErr w:type="spellEnd"/>
      <w:r w:rsidRPr="00C37509">
        <w:rPr>
          <w:color w:val="333333"/>
          <w:shd w:val="clear" w:color="auto" w:fill="FFFFFF"/>
        </w:rPr>
        <w:t xml:space="preserve">, "Using the </w:t>
      </w:r>
      <w:proofErr w:type="spellStart"/>
      <w:r w:rsidRPr="00C37509">
        <w:rPr>
          <w:color w:val="333333"/>
          <w:shd w:val="clear" w:color="auto" w:fill="FFFFFF"/>
        </w:rPr>
        <w:t>Levenshtein</w:t>
      </w:r>
      <w:proofErr w:type="spellEnd"/>
      <w:r w:rsidRPr="00C37509">
        <w:rPr>
          <w:color w:val="333333"/>
          <w:shd w:val="clear" w:color="auto" w:fill="FFFFFF"/>
        </w:rPr>
        <w:t xml:space="preserve"> Edit Distance for Automatic Lemmatization: A Case Study for Modern Greek and English," </w:t>
      </w:r>
      <w:r w:rsidRPr="00C37509">
        <w:rPr>
          <w:rStyle w:val="Emphasis"/>
          <w:color w:val="333333"/>
          <w:shd w:val="clear" w:color="auto" w:fill="FFFFFF"/>
        </w:rPr>
        <w:t xml:space="preserve">19th IEEE International Conference on Tools with Artificial </w:t>
      </w:r>
      <w:proofErr w:type="gramStart"/>
      <w:r w:rsidRPr="00C37509">
        <w:rPr>
          <w:rStyle w:val="Emphasis"/>
          <w:color w:val="333333"/>
          <w:shd w:val="clear" w:color="auto" w:fill="FFFFFF"/>
        </w:rPr>
        <w:t>Intelligence(</w:t>
      </w:r>
      <w:proofErr w:type="gramEnd"/>
      <w:r w:rsidRPr="00C37509">
        <w:rPr>
          <w:rStyle w:val="Emphasis"/>
          <w:color w:val="333333"/>
          <w:shd w:val="clear" w:color="auto" w:fill="FFFFFF"/>
        </w:rPr>
        <w:t>ICTAI 2007)</w:t>
      </w:r>
      <w:r w:rsidRPr="00C37509">
        <w:rPr>
          <w:color w:val="333333"/>
          <w:shd w:val="clear" w:color="auto" w:fill="FFFFFF"/>
        </w:rPr>
        <w:t xml:space="preserve">, Patras, 2007, pp. 428-435, </w:t>
      </w:r>
      <w:proofErr w:type="spellStart"/>
      <w:r w:rsidRPr="00C37509">
        <w:rPr>
          <w:color w:val="333333"/>
          <w:shd w:val="clear" w:color="auto" w:fill="FFFFFF"/>
        </w:rPr>
        <w:t>doi</w:t>
      </w:r>
      <w:proofErr w:type="spellEnd"/>
      <w:r w:rsidRPr="00C37509">
        <w:rPr>
          <w:color w:val="333333"/>
          <w:shd w:val="clear" w:color="auto" w:fill="FFFFFF"/>
        </w:rPr>
        <w:t>: 10.1109/ICTAI.2007.41.</w:t>
      </w:r>
    </w:p>
    <w:p w14:paraId="4F4060F8" w14:textId="77777777" w:rsidR="00255061" w:rsidRPr="00255061" w:rsidRDefault="00255061" w:rsidP="00255061">
      <w:pPr>
        <w:widowControl/>
        <w:autoSpaceDE/>
        <w:autoSpaceDN/>
        <w:spacing w:before="100" w:beforeAutospacing="1" w:after="100" w:afterAutospacing="1"/>
        <w:ind w:left="567" w:hanging="567"/>
        <w:rPr>
          <w:rFonts w:ascii="Times New Roman" w:eastAsia="Times New Roman" w:hAnsi="Times New Roman" w:cs="Times New Roman"/>
          <w:sz w:val="24"/>
          <w:szCs w:val="24"/>
        </w:rPr>
      </w:pPr>
      <w:r w:rsidRPr="00255061">
        <w:rPr>
          <w:rFonts w:ascii="Times New Roman" w:eastAsia="Times New Roman" w:hAnsi="Times New Roman" w:cs="Times New Roman"/>
          <w:sz w:val="24"/>
          <w:szCs w:val="24"/>
        </w:rPr>
        <w:t xml:space="preserve">Williams, A., Pimentel, T., McCarthy, A. D., Blix, H., </w:t>
      </w:r>
      <w:proofErr w:type="spellStart"/>
      <w:r w:rsidRPr="00255061">
        <w:rPr>
          <w:rFonts w:ascii="Times New Roman" w:eastAsia="Times New Roman" w:hAnsi="Times New Roman" w:cs="Times New Roman"/>
          <w:sz w:val="24"/>
          <w:szCs w:val="24"/>
        </w:rPr>
        <w:t>Chodroff</w:t>
      </w:r>
      <w:proofErr w:type="spellEnd"/>
      <w:r w:rsidRPr="00255061">
        <w:rPr>
          <w:rFonts w:ascii="Times New Roman" w:eastAsia="Times New Roman" w:hAnsi="Times New Roman" w:cs="Times New Roman"/>
          <w:sz w:val="24"/>
          <w:szCs w:val="24"/>
        </w:rPr>
        <w:t xml:space="preserve">, E., &amp; </w:t>
      </w:r>
      <w:proofErr w:type="spellStart"/>
      <w:r w:rsidRPr="00255061">
        <w:rPr>
          <w:rFonts w:ascii="Times New Roman" w:eastAsia="Times New Roman" w:hAnsi="Times New Roman" w:cs="Times New Roman"/>
          <w:sz w:val="24"/>
          <w:szCs w:val="24"/>
        </w:rPr>
        <w:t>Cotterell</w:t>
      </w:r>
      <w:proofErr w:type="spellEnd"/>
      <w:r w:rsidRPr="00255061">
        <w:rPr>
          <w:rFonts w:ascii="Times New Roman" w:eastAsia="Times New Roman" w:hAnsi="Times New Roman" w:cs="Times New Roman"/>
          <w:sz w:val="24"/>
          <w:szCs w:val="24"/>
        </w:rPr>
        <w:t xml:space="preserve">, R. (2020). </w:t>
      </w:r>
      <w:r w:rsidRPr="00255061">
        <w:rPr>
          <w:rFonts w:ascii="Times New Roman" w:eastAsia="Times New Roman" w:hAnsi="Times New Roman" w:cs="Times New Roman"/>
          <w:i/>
          <w:iCs/>
          <w:sz w:val="24"/>
          <w:szCs w:val="24"/>
        </w:rPr>
        <w:t>Predicting Declension Class from Form and Meaning</w:t>
      </w:r>
      <w:r w:rsidRPr="00255061">
        <w:rPr>
          <w:rFonts w:ascii="Times New Roman" w:eastAsia="Times New Roman" w:hAnsi="Times New Roman" w:cs="Times New Roman"/>
          <w:sz w:val="24"/>
          <w:szCs w:val="24"/>
        </w:rPr>
        <w:t xml:space="preserve"> (Unpublished doctoral dissertation). Cornell University. Retrieved November 15, 2020, from https://arxiv.org/abs/2005.00626</w:t>
      </w:r>
    </w:p>
    <w:p w14:paraId="452C1C5C" w14:textId="25519FD6" w:rsidR="00C04E40" w:rsidRPr="00C04E40" w:rsidRDefault="00C04E40" w:rsidP="00C04E40">
      <w:pPr>
        <w:widowControl/>
        <w:autoSpaceDE/>
        <w:autoSpaceDN/>
        <w:spacing w:before="100" w:beforeAutospacing="1" w:after="100" w:afterAutospacing="1"/>
        <w:ind w:left="567" w:hanging="567"/>
        <w:rPr>
          <w:rFonts w:ascii="Times New Roman" w:eastAsia="Times New Roman" w:hAnsi="Times New Roman" w:cs="Times New Roman"/>
          <w:sz w:val="24"/>
          <w:szCs w:val="24"/>
        </w:rPr>
      </w:pPr>
      <w:proofErr w:type="spellStart"/>
      <w:r w:rsidRPr="00C04E40">
        <w:rPr>
          <w:rFonts w:ascii="Times New Roman" w:eastAsia="Times New Roman" w:hAnsi="Times New Roman" w:cs="Times New Roman"/>
          <w:sz w:val="24"/>
          <w:szCs w:val="24"/>
        </w:rPr>
        <w:t>Nev</w:t>
      </w:r>
      <w:r>
        <w:rPr>
          <w:rFonts w:ascii="Times New Roman" w:eastAsia="Times New Roman" w:hAnsi="Times New Roman" w:cs="Times New Roman"/>
          <w:sz w:val="24"/>
          <w:szCs w:val="24"/>
        </w:rPr>
        <w:t>ěř</w:t>
      </w:r>
      <w:r w:rsidRPr="00C04E40">
        <w:rPr>
          <w:rFonts w:ascii="Times New Roman" w:eastAsia="Times New Roman" w:hAnsi="Times New Roman" w:cs="Times New Roman"/>
          <w:sz w:val="24"/>
          <w:szCs w:val="24"/>
        </w:rPr>
        <w:t>ilová</w:t>
      </w:r>
      <w:proofErr w:type="spellEnd"/>
      <w:r w:rsidRPr="00C04E40">
        <w:rPr>
          <w:rFonts w:ascii="Times New Roman" w:eastAsia="Times New Roman" w:hAnsi="Times New Roman" w:cs="Times New Roman"/>
          <w:sz w:val="24"/>
          <w:szCs w:val="24"/>
        </w:rPr>
        <w:t xml:space="preserve">, Z. (2012). </w:t>
      </w:r>
      <w:r w:rsidRPr="00C04E40">
        <w:rPr>
          <w:rFonts w:ascii="Times New Roman" w:eastAsia="Times New Roman" w:hAnsi="Times New Roman" w:cs="Times New Roman"/>
          <w:i/>
          <w:iCs/>
          <w:sz w:val="24"/>
          <w:szCs w:val="24"/>
        </w:rPr>
        <w:t>Declension of Czech Noun Phrases</w:t>
      </w:r>
      <w:r w:rsidRPr="00C04E40">
        <w:rPr>
          <w:rFonts w:ascii="Times New Roman" w:eastAsia="Times New Roman" w:hAnsi="Times New Roman" w:cs="Times New Roman"/>
          <w:sz w:val="24"/>
          <w:szCs w:val="24"/>
        </w:rPr>
        <w:t xml:space="preserve"> (Unpublished doctoral dissertation). Masaryk University. Retrieved November 15, 2020, from https://www.researchgate.net/profile/Zuzana_Neverilova/publication/301887499_Declension_of_Czech_Noun_Phrases/links/572aee9d08aef5d48d30d55d/Declension-of-Czech-Noun-Phrases.pdf</w:t>
      </w:r>
    </w:p>
    <w:p w14:paraId="28090994" w14:textId="7E9FCA23" w:rsidR="00255061" w:rsidRPr="003B5D29" w:rsidRDefault="00B95FFE" w:rsidP="0026030B">
      <w:pPr>
        <w:pStyle w:val="NormalWeb"/>
        <w:ind w:left="567" w:hanging="567"/>
        <w:rPr>
          <w:color w:val="333333"/>
          <w:shd w:val="clear" w:color="auto" w:fill="FFFFFF"/>
        </w:rPr>
      </w:pPr>
      <w:proofErr w:type="spellStart"/>
      <w:r w:rsidRPr="00B95FFE">
        <w:rPr>
          <w:color w:val="333333"/>
          <w:shd w:val="clear" w:color="auto" w:fill="FFFFFF"/>
        </w:rPr>
        <w:t>Kiparsky</w:t>
      </w:r>
      <w:proofErr w:type="spellEnd"/>
      <w:r w:rsidRPr="00B95FFE">
        <w:rPr>
          <w:color w:val="333333"/>
          <w:shd w:val="clear" w:color="auto" w:fill="FFFFFF"/>
        </w:rPr>
        <w:t>, P. (2003). Finnish Noun Inflection. Retrieved November 15, 2020, from https://www.researchgate.net/profile/Paul_Kiparsky/publication/265756560_Finnish_Noun_Inflection/links/56bfaa1408ae44da37fa7053/Finnish-Noun-Inflection.pdf.</w:t>
      </w:r>
    </w:p>
    <w:sectPr w:rsidR="00255061" w:rsidRPr="003B5D29">
      <w:type w:val="continuous"/>
      <w:pgSz w:w="12240" w:h="15840"/>
      <w:pgMar w:top="940" w:right="900"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45CE"/>
    <w:multiLevelType w:val="hybridMultilevel"/>
    <w:tmpl w:val="8C343E34"/>
    <w:lvl w:ilvl="0" w:tplc="BBC40046">
      <w:start w:val="1"/>
      <w:numFmt w:val="decimal"/>
      <w:lvlText w:val="%1."/>
      <w:lvlJc w:val="left"/>
      <w:pPr>
        <w:ind w:left="653" w:hanging="276"/>
        <w:jc w:val="left"/>
      </w:pPr>
      <w:rPr>
        <w:rFonts w:ascii="Palatino Linotype" w:eastAsia="Palatino Linotype" w:hAnsi="Palatino Linotype" w:cs="Palatino Linotype" w:hint="default"/>
        <w:w w:val="101"/>
        <w:sz w:val="22"/>
        <w:szCs w:val="22"/>
      </w:rPr>
    </w:lvl>
    <w:lvl w:ilvl="1" w:tplc="BB4249EC">
      <w:numFmt w:val="bullet"/>
      <w:lvlText w:val="•"/>
      <w:lvlJc w:val="left"/>
      <w:pPr>
        <w:ind w:left="1133" w:hanging="185"/>
      </w:pPr>
      <w:rPr>
        <w:rFonts w:ascii="Gill Sans MT" w:eastAsia="Gill Sans MT" w:hAnsi="Gill Sans MT" w:cs="Gill Sans MT" w:hint="default"/>
        <w:w w:val="97"/>
        <w:sz w:val="22"/>
        <w:szCs w:val="22"/>
      </w:rPr>
    </w:lvl>
    <w:lvl w:ilvl="2" w:tplc="7A3E1CC8">
      <w:numFmt w:val="bullet"/>
      <w:lvlText w:val="•"/>
      <w:lvlJc w:val="left"/>
      <w:pPr>
        <w:ind w:left="2173" w:hanging="185"/>
      </w:pPr>
      <w:rPr>
        <w:rFonts w:hint="default"/>
      </w:rPr>
    </w:lvl>
    <w:lvl w:ilvl="3" w:tplc="AFE80446">
      <w:numFmt w:val="bullet"/>
      <w:lvlText w:val="•"/>
      <w:lvlJc w:val="left"/>
      <w:pPr>
        <w:ind w:left="3206" w:hanging="185"/>
      </w:pPr>
      <w:rPr>
        <w:rFonts w:hint="default"/>
      </w:rPr>
    </w:lvl>
    <w:lvl w:ilvl="4" w:tplc="6FAC7942">
      <w:numFmt w:val="bullet"/>
      <w:lvlText w:val="•"/>
      <w:lvlJc w:val="left"/>
      <w:pPr>
        <w:ind w:left="4240" w:hanging="185"/>
      </w:pPr>
      <w:rPr>
        <w:rFonts w:hint="default"/>
      </w:rPr>
    </w:lvl>
    <w:lvl w:ilvl="5" w:tplc="6BE0D8D0">
      <w:numFmt w:val="bullet"/>
      <w:lvlText w:val="•"/>
      <w:lvlJc w:val="left"/>
      <w:pPr>
        <w:ind w:left="5273" w:hanging="185"/>
      </w:pPr>
      <w:rPr>
        <w:rFonts w:hint="default"/>
      </w:rPr>
    </w:lvl>
    <w:lvl w:ilvl="6" w:tplc="1B7E2D64">
      <w:numFmt w:val="bullet"/>
      <w:lvlText w:val="•"/>
      <w:lvlJc w:val="left"/>
      <w:pPr>
        <w:ind w:left="6306" w:hanging="185"/>
      </w:pPr>
      <w:rPr>
        <w:rFonts w:hint="default"/>
      </w:rPr>
    </w:lvl>
    <w:lvl w:ilvl="7" w:tplc="A1B2C1D2">
      <w:numFmt w:val="bullet"/>
      <w:lvlText w:val="•"/>
      <w:lvlJc w:val="left"/>
      <w:pPr>
        <w:ind w:left="7340" w:hanging="185"/>
      </w:pPr>
      <w:rPr>
        <w:rFonts w:hint="default"/>
      </w:rPr>
    </w:lvl>
    <w:lvl w:ilvl="8" w:tplc="13EA68BA">
      <w:numFmt w:val="bullet"/>
      <w:lvlText w:val="•"/>
      <w:lvlJc w:val="left"/>
      <w:pPr>
        <w:ind w:left="8373" w:hanging="1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49"/>
    <w:rsid w:val="000009B4"/>
    <w:rsid w:val="00005195"/>
    <w:rsid w:val="0001258E"/>
    <w:rsid w:val="00014D60"/>
    <w:rsid w:val="0002312A"/>
    <w:rsid w:val="00036B5A"/>
    <w:rsid w:val="0006405C"/>
    <w:rsid w:val="00067473"/>
    <w:rsid w:val="000A08DD"/>
    <w:rsid w:val="000B40EA"/>
    <w:rsid w:val="000E44CF"/>
    <w:rsid w:val="000F71E6"/>
    <w:rsid w:val="0010412B"/>
    <w:rsid w:val="0010780D"/>
    <w:rsid w:val="001151BA"/>
    <w:rsid w:val="00135AA6"/>
    <w:rsid w:val="00146983"/>
    <w:rsid w:val="001767E4"/>
    <w:rsid w:val="001955DA"/>
    <w:rsid w:val="001B0B90"/>
    <w:rsid w:val="001D1A01"/>
    <w:rsid w:val="001E7711"/>
    <w:rsid w:val="002032FC"/>
    <w:rsid w:val="00207D5A"/>
    <w:rsid w:val="002150D6"/>
    <w:rsid w:val="00216C23"/>
    <w:rsid w:val="002172F6"/>
    <w:rsid w:val="00227323"/>
    <w:rsid w:val="00252003"/>
    <w:rsid w:val="002540E2"/>
    <w:rsid w:val="002541EA"/>
    <w:rsid w:val="00254421"/>
    <w:rsid w:val="00255061"/>
    <w:rsid w:val="0026030B"/>
    <w:rsid w:val="00265018"/>
    <w:rsid w:val="00266973"/>
    <w:rsid w:val="00275951"/>
    <w:rsid w:val="00285440"/>
    <w:rsid w:val="002920C0"/>
    <w:rsid w:val="002A0687"/>
    <w:rsid w:val="002A2A0F"/>
    <w:rsid w:val="002A35CE"/>
    <w:rsid w:val="002A3DD7"/>
    <w:rsid w:val="002C2FF7"/>
    <w:rsid w:val="002D024B"/>
    <w:rsid w:val="002D16DB"/>
    <w:rsid w:val="002D275C"/>
    <w:rsid w:val="002F05E4"/>
    <w:rsid w:val="002F5A0F"/>
    <w:rsid w:val="003043A6"/>
    <w:rsid w:val="00305675"/>
    <w:rsid w:val="003076C0"/>
    <w:rsid w:val="003077F7"/>
    <w:rsid w:val="003250DE"/>
    <w:rsid w:val="00327912"/>
    <w:rsid w:val="003305C4"/>
    <w:rsid w:val="00334591"/>
    <w:rsid w:val="00352349"/>
    <w:rsid w:val="0036769E"/>
    <w:rsid w:val="003867AF"/>
    <w:rsid w:val="003936AB"/>
    <w:rsid w:val="003A1138"/>
    <w:rsid w:val="003A3DA0"/>
    <w:rsid w:val="003A651B"/>
    <w:rsid w:val="003B5D29"/>
    <w:rsid w:val="003C339F"/>
    <w:rsid w:val="003C4E1A"/>
    <w:rsid w:val="003D6630"/>
    <w:rsid w:val="003E57AE"/>
    <w:rsid w:val="003F7D47"/>
    <w:rsid w:val="00403CF0"/>
    <w:rsid w:val="00413AA0"/>
    <w:rsid w:val="00413D8F"/>
    <w:rsid w:val="00414744"/>
    <w:rsid w:val="00416BA2"/>
    <w:rsid w:val="0042694D"/>
    <w:rsid w:val="00433D11"/>
    <w:rsid w:val="00443D52"/>
    <w:rsid w:val="00452685"/>
    <w:rsid w:val="00454B56"/>
    <w:rsid w:val="00474299"/>
    <w:rsid w:val="00475E41"/>
    <w:rsid w:val="00490DB3"/>
    <w:rsid w:val="004965BB"/>
    <w:rsid w:val="004A5E55"/>
    <w:rsid w:val="004C5593"/>
    <w:rsid w:val="004C6A89"/>
    <w:rsid w:val="004D39ED"/>
    <w:rsid w:val="004D46EB"/>
    <w:rsid w:val="00505434"/>
    <w:rsid w:val="00522A82"/>
    <w:rsid w:val="00524C6B"/>
    <w:rsid w:val="00531488"/>
    <w:rsid w:val="0055069F"/>
    <w:rsid w:val="00591E2B"/>
    <w:rsid w:val="005E34E8"/>
    <w:rsid w:val="005E7C88"/>
    <w:rsid w:val="005F2A8B"/>
    <w:rsid w:val="005F78EB"/>
    <w:rsid w:val="00600E7F"/>
    <w:rsid w:val="0064789F"/>
    <w:rsid w:val="0065073E"/>
    <w:rsid w:val="006637B8"/>
    <w:rsid w:val="006860F5"/>
    <w:rsid w:val="00687C42"/>
    <w:rsid w:val="00692DAF"/>
    <w:rsid w:val="006956C1"/>
    <w:rsid w:val="006B53C0"/>
    <w:rsid w:val="006B5BAB"/>
    <w:rsid w:val="006B6734"/>
    <w:rsid w:val="006C35C1"/>
    <w:rsid w:val="006D1FB4"/>
    <w:rsid w:val="006F78B8"/>
    <w:rsid w:val="006F7ED8"/>
    <w:rsid w:val="00710745"/>
    <w:rsid w:val="00714C5E"/>
    <w:rsid w:val="00721BB0"/>
    <w:rsid w:val="0072439D"/>
    <w:rsid w:val="00744BEB"/>
    <w:rsid w:val="00766330"/>
    <w:rsid w:val="00775345"/>
    <w:rsid w:val="00785861"/>
    <w:rsid w:val="00786B17"/>
    <w:rsid w:val="00787931"/>
    <w:rsid w:val="007A5248"/>
    <w:rsid w:val="007B52BA"/>
    <w:rsid w:val="007E4ED3"/>
    <w:rsid w:val="007F6E9C"/>
    <w:rsid w:val="008146BB"/>
    <w:rsid w:val="0081494E"/>
    <w:rsid w:val="00843CD3"/>
    <w:rsid w:val="00847DC2"/>
    <w:rsid w:val="00856321"/>
    <w:rsid w:val="0087483F"/>
    <w:rsid w:val="00884C28"/>
    <w:rsid w:val="00886D9E"/>
    <w:rsid w:val="00895DA6"/>
    <w:rsid w:val="008A1505"/>
    <w:rsid w:val="008B173F"/>
    <w:rsid w:val="008B2695"/>
    <w:rsid w:val="008C2213"/>
    <w:rsid w:val="008F47C0"/>
    <w:rsid w:val="009069F8"/>
    <w:rsid w:val="009076B8"/>
    <w:rsid w:val="00917E7D"/>
    <w:rsid w:val="0092379A"/>
    <w:rsid w:val="00926A6B"/>
    <w:rsid w:val="00927548"/>
    <w:rsid w:val="00944F9A"/>
    <w:rsid w:val="0094596F"/>
    <w:rsid w:val="00950684"/>
    <w:rsid w:val="00951D78"/>
    <w:rsid w:val="00956958"/>
    <w:rsid w:val="0096309D"/>
    <w:rsid w:val="009717D9"/>
    <w:rsid w:val="009A1C6E"/>
    <w:rsid w:val="009C4FF2"/>
    <w:rsid w:val="00A00973"/>
    <w:rsid w:val="00A0564A"/>
    <w:rsid w:val="00A316E2"/>
    <w:rsid w:val="00A523C6"/>
    <w:rsid w:val="00A603E9"/>
    <w:rsid w:val="00A7302D"/>
    <w:rsid w:val="00A73A5B"/>
    <w:rsid w:val="00AA7423"/>
    <w:rsid w:val="00AB3ADA"/>
    <w:rsid w:val="00AC3714"/>
    <w:rsid w:val="00AD1E2C"/>
    <w:rsid w:val="00AF63AC"/>
    <w:rsid w:val="00AF6605"/>
    <w:rsid w:val="00AF7FA0"/>
    <w:rsid w:val="00B03743"/>
    <w:rsid w:val="00B061E4"/>
    <w:rsid w:val="00B147F6"/>
    <w:rsid w:val="00B15D2E"/>
    <w:rsid w:val="00B166A4"/>
    <w:rsid w:val="00B24D69"/>
    <w:rsid w:val="00B36034"/>
    <w:rsid w:val="00B57890"/>
    <w:rsid w:val="00B704C4"/>
    <w:rsid w:val="00B70765"/>
    <w:rsid w:val="00B95183"/>
    <w:rsid w:val="00B95C87"/>
    <w:rsid w:val="00B95FFE"/>
    <w:rsid w:val="00BA2622"/>
    <w:rsid w:val="00BC2D35"/>
    <w:rsid w:val="00BC4CEA"/>
    <w:rsid w:val="00BC7CF7"/>
    <w:rsid w:val="00BD36C3"/>
    <w:rsid w:val="00BD4760"/>
    <w:rsid w:val="00BD4C40"/>
    <w:rsid w:val="00BE67B5"/>
    <w:rsid w:val="00C04E40"/>
    <w:rsid w:val="00C10697"/>
    <w:rsid w:val="00C37509"/>
    <w:rsid w:val="00C415FA"/>
    <w:rsid w:val="00C759E9"/>
    <w:rsid w:val="00C90888"/>
    <w:rsid w:val="00C9197B"/>
    <w:rsid w:val="00CA7D06"/>
    <w:rsid w:val="00CB5C7E"/>
    <w:rsid w:val="00CC08CF"/>
    <w:rsid w:val="00CC2C82"/>
    <w:rsid w:val="00CC31FE"/>
    <w:rsid w:val="00CD1CC5"/>
    <w:rsid w:val="00CE4A6C"/>
    <w:rsid w:val="00CF05EE"/>
    <w:rsid w:val="00CF2CB1"/>
    <w:rsid w:val="00CF746F"/>
    <w:rsid w:val="00D010A9"/>
    <w:rsid w:val="00D06FD3"/>
    <w:rsid w:val="00D11487"/>
    <w:rsid w:val="00D11F46"/>
    <w:rsid w:val="00D143DB"/>
    <w:rsid w:val="00D17354"/>
    <w:rsid w:val="00D21FB3"/>
    <w:rsid w:val="00D40C09"/>
    <w:rsid w:val="00D4559D"/>
    <w:rsid w:val="00D52D4D"/>
    <w:rsid w:val="00D66FD8"/>
    <w:rsid w:val="00D83B37"/>
    <w:rsid w:val="00D90AA9"/>
    <w:rsid w:val="00DA69D5"/>
    <w:rsid w:val="00DB187C"/>
    <w:rsid w:val="00DE60A6"/>
    <w:rsid w:val="00DE79BB"/>
    <w:rsid w:val="00DF1A6E"/>
    <w:rsid w:val="00E03675"/>
    <w:rsid w:val="00E0444F"/>
    <w:rsid w:val="00E108D1"/>
    <w:rsid w:val="00E146FA"/>
    <w:rsid w:val="00E1614B"/>
    <w:rsid w:val="00E37C12"/>
    <w:rsid w:val="00E404ED"/>
    <w:rsid w:val="00E415F7"/>
    <w:rsid w:val="00E541C2"/>
    <w:rsid w:val="00E6754E"/>
    <w:rsid w:val="00E76A9F"/>
    <w:rsid w:val="00EA0778"/>
    <w:rsid w:val="00EB0CBD"/>
    <w:rsid w:val="00EB1835"/>
    <w:rsid w:val="00ED2333"/>
    <w:rsid w:val="00EE4108"/>
    <w:rsid w:val="00EF3072"/>
    <w:rsid w:val="00F02213"/>
    <w:rsid w:val="00F06BB0"/>
    <w:rsid w:val="00F1441D"/>
    <w:rsid w:val="00F47129"/>
    <w:rsid w:val="00F51CF1"/>
    <w:rsid w:val="00F629F0"/>
    <w:rsid w:val="00F67D49"/>
    <w:rsid w:val="00F766CC"/>
    <w:rsid w:val="00F850D9"/>
    <w:rsid w:val="00F90AC1"/>
    <w:rsid w:val="00F9286B"/>
    <w:rsid w:val="00FA3C4C"/>
    <w:rsid w:val="00FC44B6"/>
    <w:rsid w:val="00FD41ED"/>
    <w:rsid w:val="00FD5AC4"/>
    <w:rsid w:val="00FE0C82"/>
    <w:rsid w:val="00FE4850"/>
    <w:rsid w:val="00FE5D96"/>
    <w:rsid w:val="00FF249E"/>
    <w:rsid w:val="00FF579C"/>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C534"/>
  <w15:docId w15:val="{423326FF-E43D-4464-82B2-B6C3FF48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53" w:right="105" w:hanging="276"/>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F1A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7509"/>
    <w:rPr>
      <w:color w:val="0000FF" w:themeColor="hyperlink"/>
      <w:u w:val="single"/>
    </w:rPr>
  </w:style>
  <w:style w:type="character" w:styleId="UnresolvedMention">
    <w:name w:val="Unresolved Mention"/>
    <w:basedOn w:val="DefaultParagraphFont"/>
    <w:uiPriority w:val="99"/>
    <w:semiHidden/>
    <w:unhideWhenUsed/>
    <w:rsid w:val="00C37509"/>
    <w:rPr>
      <w:color w:val="605E5C"/>
      <w:shd w:val="clear" w:color="auto" w:fill="E1DFDD"/>
    </w:rPr>
  </w:style>
  <w:style w:type="character" w:styleId="Emphasis">
    <w:name w:val="Emphasis"/>
    <w:basedOn w:val="DefaultParagraphFont"/>
    <w:uiPriority w:val="20"/>
    <w:qFormat/>
    <w:rsid w:val="00C37509"/>
    <w:rPr>
      <w:i/>
      <w:iCs/>
    </w:rPr>
  </w:style>
  <w:style w:type="table" w:styleId="TableGrid">
    <w:name w:val="Table Grid"/>
    <w:basedOn w:val="TableNormal"/>
    <w:uiPriority w:val="39"/>
    <w:rsid w:val="00963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82322">
      <w:bodyDiv w:val="1"/>
      <w:marLeft w:val="0"/>
      <w:marRight w:val="0"/>
      <w:marTop w:val="0"/>
      <w:marBottom w:val="0"/>
      <w:divBdr>
        <w:top w:val="none" w:sz="0" w:space="0" w:color="auto"/>
        <w:left w:val="none" w:sz="0" w:space="0" w:color="auto"/>
        <w:bottom w:val="none" w:sz="0" w:space="0" w:color="auto"/>
        <w:right w:val="none" w:sz="0" w:space="0" w:color="auto"/>
      </w:divBdr>
    </w:div>
    <w:div w:id="451556356">
      <w:bodyDiv w:val="1"/>
      <w:marLeft w:val="0"/>
      <w:marRight w:val="0"/>
      <w:marTop w:val="0"/>
      <w:marBottom w:val="0"/>
      <w:divBdr>
        <w:top w:val="none" w:sz="0" w:space="0" w:color="auto"/>
        <w:left w:val="none" w:sz="0" w:space="0" w:color="auto"/>
        <w:bottom w:val="none" w:sz="0" w:space="0" w:color="auto"/>
        <w:right w:val="none" w:sz="0" w:space="0" w:color="auto"/>
      </w:divBdr>
    </w:div>
    <w:div w:id="482506449">
      <w:bodyDiv w:val="1"/>
      <w:marLeft w:val="0"/>
      <w:marRight w:val="0"/>
      <w:marTop w:val="0"/>
      <w:marBottom w:val="0"/>
      <w:divBdr>
        <w:top w:val="none" w:sz="0" w:space="0" w:color="auto"/>
        <w:left w:val="none" w:sz="0" w:space="0" w:color="auto"/>
        <w:bottom w:val="none" w:sz="0" w:space="0" w:color="auto"/>
        <w:right w:val="none" w:sz="0" w:space="0" w:color="auto"/>
      </w:divBdr>
    </w:div>
    <w:div w:id="1103304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ac.uk/download/pdf/4890695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D2041-6118-4FCC-B5D2-F04DBE60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Petrik</dc:creator>
  <cp:lastModifiedBy>Jacob</cp:lastModifiedBy>
  <cp:revision>106</cp:revision>
  <dcterms:created xsi:type="dcterms:W3CDTF">2020-11-12T21:10:00Z</dcterms:created>
  <dcterms:modified xsi:type="dcterms:W3CDTF">2020-12-03T21:04:00Z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LaTeX with hyperref package</vt:lpwstr>
  </property>
  <property fmtid="{D5CDD505-2E9C-101B-9397-08002B2CF9AE}" pid="4" name="LastSaved">
    <vt:filetime>2020-10-13T00:00:00Z</vt:filetime>
  </property>
</Properties>
</file>