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57" w:rsidRDefault="005D5820">
      <w:pPr>
        <w:rPr>
          <w:sz w:val="32"/>
        </w:rPr>
      </w:pPr>
      <w:r>
        <w:rPr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077E6477" wp14:editId="16E0D8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6215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390" y="21120"/>
                <wp:lineTo x="2139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157">
        <w:rPr>
          <w:b/>
          <w:sz w:val="32"/>
          <w:u w:val="single"/>
        </w:rPr>
        <w:t>Team 5 – Recruitment</w:t>
      </w:r>
    </w:p>
    <w:p w:rsidR="005A1157" w:rsidRPr="00C51779" w:rsidRDefault="005A1157">
      <w:pPr>
        <w:rPr>
          <w:sz w:val="28"/>
          <w:szCs w:val="26"/>
        </w:rPr>
      </w:pPr>
      <w:r w:rsidRPr="00C51779">
        <w:rPr>
          <w:sz w:val="28"/>
          <w:szCs w:val="26"/>
          <w:u w:val="single"/>
        </w:rPr>
        <w:t>Our Policy</w:t>
      </w:r>
    </w:p>
    <w:p w:rsidR="00B46E26" w:rsidRPr="00C51779" w:rsidRDefault="005D5820" w:rsidP="005D5820">
      <w:pPr>
        <w:spacing w:after="0"/>
        <w:rPr>
          <w:sz w:val="28"/>
        </w:rPr>
      </w:pPr>
      <w:r w:rsidRPr="00C51779">
        <w:rPr>
          <w:sz w:val="28"/>
        </w:rPr>
        <w:t>It is our policy to make sure the use of our software</w:t>
      </w:r>
      <w:r w:rsidR="00B94CCD" w:rsidRPr="00C51779">
        <w:rPr>
          <w:sz w:val="28"/>
        </w:rPr>
        <w:t xml:space="preserve"> and that the recruiting process</w:t>
      </w:r>
      <w:r w:rsidRPr="00C51779">
        <w:rPr>
          <w:sz w:val="28"/>
        </w:rPr>
        <w:t xml:space="preserve"> is relatively easy and simple to</w:t>
      </w:r>
      <w:r w:rsidR="00B46E26" w:rsidRPr="00C51779">
        <w:rPr>
          <w:sz w:val="28"/>
        </w:rPr>
        <w:t xml:space="preserve"> use.</w:t>
      </w:r>
    </w:p>
    <w:p w:rsidR="00B244F3" w:rsidRDefault="007A2934" w:rsidP="005D5820">
      <w:pPr>
        <w:spacing w:after="0"/>
        <w:rPr>
          <w:sz w:val="28"/>
        </w:rPr>
      </w:pPr>
      <w:r>
        <w:rPr>
          <w:sz w:val="28"/>
        </w:rPr>
        <w:t>As part of a recruitment team there are</w:t>
      </w:r>
      <w:r w:rsidR="00B244F3">
        <w:rPr>
          <w:sz w:val="28"/>
        </w:rPr>
        <w:t xml:space="preserve"> many rules to follow within the law such as the newly updated GDPR laws. This is one o</w:t>
      </w:r>
      <w:r>
        <w:rPr>
          <w:sz w:val="28"/>
        </w:rPr>
        <w:t xml:space="preserve">f the most important </w:t>
      </w:r>
      <w:r w:rsidR="0006734C">
        <w:rPr>
          <w:sz w:val="28"/>
        </w:rPr>
        <w:t>laws to</w:t>
      </w:r>
      <w:r w:rsidR="00B244F3">
        <w:rPr>
          <w:sz w:val="28"/>
        </w:rPr>
        <w:t xml:space="preserve"> follow as a lot of personal data</w:t>
      </w:r>
      <w:r>
        <w:rPr>
          <w:sz w:val="28"/>
        </w:rPr>
        <w:t xml:space="preserve"> will be collected</w:t>
      </w:r>
      <w:r w:rsidR="00B244F3">
        <w:rPr>
          <w:sz w:val="28"/>
        </w:rPr>
        <w:t xml:space="preserve"> about each applicant. This data must</w:t>
      </w:r>
      <w:r w:rsidR="004347A6">
        <w:rPr>
          <w:sz w:val="28"/>
        </w:rPr>
        <w:t xml:space="preserve"> be stored securely where it can’t be exposed to</w:t>
      </w:r>
      <w:r w:rsidR="00B244F3">
        <w:rPr>
          <w:sz w:val="28"/>
        </w:rPr>
        <w:t xml:space="preserve"> anyone</w:t>
      </w:r>
      <w:r w:rsidR="004347A6">
        <w:rPr>
          <w:sz w:val="28"/>
        </w:rPr>
        <w:t xml:space="preserve"> other than the </w:t>
      </w:r>
      <w:r w:rsidR="007E3645">
        <w:rPr>
          <w:sz w:val="28"/>
        </w:rPr>
        <w:t>appropriate users</w:t>
      </w:r>
      <w:r w:rsidR="00B244F3">
        <w:rPr>
          <w:sz w:val="28"/>
        </w:rPr>
        <w:t>.</w:t>
      </w:r>
    </w:p>
    <w:p w:rsidR="00B54663" w:rsidRDefault="00B54663" w:rsidP="005D5820">
      <w:pPr>
        <w:spacing w:after="0"/>
        <w:rPr>
          <w:sz w:val="28"/>
        </w:rPr>
      </w:pPr>
    </w:p>
    <w:p w:rsidR="00B54663" w:rsidRPr="00C51779" w:rsidRDefault="00B54663" w:rsidP="005D5820">
      <w:pPr>
        <w:spacing w:after="0"/>
        <w:rPr>
          <w:sz w:val="28"/>
        </w:rPr>
      </w:pPr>
      <w:r>
        <w:rPr>
          <w:sz w:val="28"/>
        </w:rPr>
        <w:t xml:space="preserve">As Brainvire is a big company and several different teams we all have different </w:t>
      </w:r>
      <w:r w:rsidR="00B43881">
        <w:rPr>
          <w:sz w:val="28"/>
        </w:rPr>
        <w:t>policies</w:t>
      </w:r>
      <w:r w:rsidR="00132B71">
        <w:rPr>
          <w:sz w:val="28"/>
        </w:rPr>
        <w:t xml:space="preserve"> within each group. Our policy will go through everything we expect from our employees and from everyone that will be using the software provided by us.</w:t>
      </w:r>
    </w:p>
    <w:p w:rsidR="006133C2" w:rsidRDefault="006133C2" w:rsidP="005D5820">
      <w:pPr>
        <w:spacing w:after="0"/>
        <w:rPr>
          <w:sz w:val="24"/>
        </w:rPr>
      </w:pPr>
    </w:p>
    <w:p w:rsidR="006133C2" w:rsidRDefault="009F0F44" w:rsidP="005D5820">
      <w:pPr>
        <w:spacing w:after="0"/>
        <w:rPr>
          <w:sz w:val="28"/>
        </w:rPr>
      </w:pPr>
      <w:r>
        <w:rPr>
          <w:sz w:val="28"/>
        </w:rPr>
        <w:t xml:space="preserve">“Brainvire Ltd” is </w:t>
      </w:r>
      <w:r w:rsidR="00B05943">
        <w:rPr>
          <w:sz w:val="28"/>
        </w:rPr>
        <w:t>committed</w:t>
      </w:r>
      <w:r>
        <w:rPr>
          <w:sz w:val="28"/>
        </w:rPr>
        <w:t xml:space="preserve"> to</w:t>
      </w:r>
      <w:r w:rsidR="00B05943">
        <w:rPr>
          <w:sz w:val="28"/>
        </w:rPr>
        <w:t>:</w:t>
      </w:r>
    </w:p>
    <w:p w:rsidR="00B54433" w:rsidRDefault="00CC60B1" w:rsidP="00B05943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Viewing all entries for positions as equals and only taking in the best of the best.</w:t>
      </w:r>
    </w:p>
    <w:p w:rsidR="00B05943" w:rsidRDefault="00E044FA" w:rsidP="00B05943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Providing potential new </w:t>
      </w:r>
      <w:r w:rsidR="0087024A">
        <w:rPr>
          <w:sz w:val="28"/>
        </w:rPr>
        <w:t>employees with</w:t>
      </w:r>
      <w:r w:rsidR="00C51779">
        <w:rPr>
          <w:sz w:val="28"/>
        </w:rPr>
        <w:t xml:space="preserve"> fair numeracy and </w:t>
      </w:r>
      <w:r w:rsidR="0087024A">
        <w:rPr>
          <w:sz w:val="28"/>
        </w:rPr>
        <w:t>literacy tests to help the process of elimination.</w:t>
      </w:r>
    </w:p>
    <w:p w:rsidR="005C0107" w:rsidRPr="000646D3" w:rsidRDefault="00330444" w:rsidP="00D36D0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Promoting continual quality of improvement</w:t>
      </w:r>
      <w:r w:rsidR="00981D73">
        <w:rPr>
          <w:sz w:val="28"/>
        </w:rPr>
        <w:t xml:space="preserve"> and the philosophy of getting things “right the first time”</w:t>
      </w:r>
      <w:r w:rsidR="00A27A88">
        <w:rPr>
          <w:sz w:val="28"/>
        </w:rPr>
        <w:t>.</w:t>
      </w:r>
      <w:bookmarkStart w:id="0" w:name="_GoBack"/>
      <w:bookmarkEnd w:id="0"/>
    </w:p>
    <w:sectPr w:rsidR="005C0107" w:rsidRPr="0006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7C3"/>
    <w:multiLevelType w:val="hybridMultilevel"/>
    <w:tmpl w:val="F3F821D0"/>
    <w:lvl w:ilvl="0" w:tplc="4A88A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57"/>
    <w:rsid w:val="000646D3"/>
    <w:rsid w:val="0006734C"/>
    <w:rsid w:val="00132B71"/>
    <w:rsid w:val="00330444"/>
    <w:rsid w:val="004347A6"/>
    <w:rsid w:val="005A1157"/>
    <w:rsid w:val="005C0107"/>
    <w:rsid w:val="005C7C05"/>
    <w:rsid w:val="005D5820"/>
    <w:rsid w:val="006133C2"/>
    <w:rsid w:val="007A2934"/>
    <w:rsid w:val="007E3645"/>
    <w:rsid w:val="0087024A"/>
    <w:rsid w:val="00981D73"/>
    <w:rsid w:val="009F0F44"/>
    <w:rsid w:val="00A27A88"/>
    <w:rsid w:val="00B05943"/>
    <w:rsid w:val="00B244F3"/>
    <w:rsid w:val="00B43881"/>
    <w:rsid w:val="00B46E26"/>
    <w:rsid w:val="00B54433"/>
    <w:rsid w:val="00B54663"/>
    <w:rsid w:val="00B85958"/>
    <w:rsid w:val="00B94CCD"/>
    <w:rsid w:val="00C51779"/>
    <w:rsid w:val="00CC60B1"/>
    <w:rsid w:val="00D34E5A"/>
    <w:rsid w:val="00D36D0D"/>
    <w:rsid w:val="00E0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9C52"/>
  <w15:chartTrackingRefBased/>
  <w15:docId w15:val="{947F9DD9-7806-4899-9308-FAA71BC4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Lois Grimstead</cp:lastModifiedBy>
  <cp:revision>5</cp:revision>
  <dcterms:created xsi:type="dcterms:W3CDTF">2018-12-10T09:35:00Z</dcterms:created>
  <dcterms:modified xsi:type="dcterms:W3CDTF">2019-01-08T19:46:00Z</dcterms:modified>
</cp:coreProperties>
</file>