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1062"/>
        <w:gridCol w:w="1046"/>
        <w:gridCol w:w="1062"/>
        <w:gridCol w:w="1191"/>
        <w:gridCol w:w="1107"/>
        <w:gridCol w:w="1051"/>
        <w:gridCol w:w="1166"/>
        <w:gridCol w:w="1107"/>
        <w:gridCol w:w="988"/>
        <w:gridCol w:w="1079"/>
        <w:gridCol w:w="1381"/>
      </w:tblGrid>
      <w:tr w:rsidR="00031902" w:rsidRPr="0079190B" w14:paraId="11E3B51A" w14:textId="77777777" w:rsidTr="001F729F">
        <w:trPr>
          <w:trHeight w:val="864"/>
        </w:trPr>
        <w:tc>
          <w:tcPr>
            <w:tcW w:w="289" w:type="pct"/>
            <w:shd w:val="clear" w:color="4F81BD" w:fill="4F81BD"/>
            <w:hideMark/>
          </w:tcPr>
          <w:p w14:paraId="6CBC342D" w14:textId="77777777" w:rsidR="00055BAB" w:rsidRPr="00055BA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es-ES"/>
              </w:rPr>
              <w:t>Año</w:t>
            </w:r>
          </w:p>
        </w:tc>
        <w:tc>
          <w:tcPr>
            <w:tcW w:w="425" w:type="pct"/>
            <w:shd w:val="clear" w:color="4F81BD" w:fill="4F81BD"/>
            <w:hideMark/>
          </w:tcPr>
          <w:p w14:paraId="0B2A81CF" w14:textId="77777777" w:rsidR="00055BAB" w:rsidRPr="00055BA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es-ES"/>
              </w:rPr>
              <w:t>Ingresos (K USD)</w:t>
            </w:r>
          </w:p>
        </w:tc>
        <w:tc>
          <w:tcPr>
            <w:tcW w:w="342" w:type="pct"/>
            <w:shd w:val="clear" w:color="4F81BD" w:fill="4F81BD"/>
            <w:hideMark/>
          </w:tcPr>
          <w:p w14:paraId="78C2A58E" w14:textId="77777777" w:rsidR="00055BAB" w:rsidRPr="0079190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lang w:val="es-ES"/>
              </w:rPr>
              <w:t>Coste de bienes vendidos (K USD)</w:t>
            </w:r>
          </w:p>
        </w:tc>
        <w:tc>
          <w:tcPr>
            <w:tcW w:w="370" w:type="pct"/>
            <w:shd w:val="clear" w:color="4F81BD" w:fill="4F81BD"/>
            <w:hideMark/>
          </w:tcPr>
          <w:p w14:paraId="5E56441A" w14:textId="77777777" w:rsidR="00055BAB" w:rsidRPr="00055BA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es-ES"/>
              </w:rPr>
              <w:t>Margen de beneficio bruto (%)</w:t>
            </w:r>
          </w:p>
        </w:tc>
        <w:tc>
          <w:tcPr>
            <w:tcW w:w="472" w:type="pct"/>
            <w:shd w:val="clear" w:color="4F81BD" w:fill="4F81BD"/>
            <w:hideMark/>
          </w:tcPr>
          <w:p w14:paraId="2E7F7BAD" w14:textId="77777777" w:rsidR="00055BAB" w:rsidRPr="00055BA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es-ES"/>
              </w:rPr>
              <w:t>Gastos operativos (K USD)</w:t>
            </w:r>
          </w:p>
        </w:tc>
        <w:tc>
          <w:tcPr>
            <w:tcW w:w="440" w:type="pct"/>
            <w:shd w:val="clear" w:color="4F81BD" w:fill="4F81BD"/>
            <w:hideMark/>
          </w:tcPr>
          <w:p w14:paraId="6BB87AB4" w14:textId="77777777" w:rsidR="00055BAB" w:rsidRPr="00055BA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es-ES"/>
              </w:rPr>
              <w:t>EBITDA (K USD)</w:t>
            </w:r>
          </w:p>
        </w:tc>
        <w:tc>
          <w:tcPr>
            <w:tcW w:w="408" w:type="pct"/>
            <w:shd w:val="clear" w:color="4F81BD" w:fill="4F81BD"/>
            <w:hideMark/>
          </w:tcPr>
          <w:p w14:paraId="1F4849F2" w14:textId="77777777" w:rsidR="00055BAB" w:rsidRPr="0079190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lang w:val="es-ES"/>
              </w:rPr>
              <w:t>Gasto por intereses (K USD)</w:t>
            </w:r>
          </w:p>
        </w:tc>
        <w:tc>
          <w:tcPr>
            <w:tcW w:w="440" w:type="pct"/>
            <w:shd w:val="clear" w:color="4F81BD" w:fill="4F81BD"/>
            <w:hideMark/>
          </w:tcPr>
          <w:p w14:paraId="33499AD0" w14:textId="77777777" w:rsidR="00055BAB" w:rsidRPr="0079190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lang w:val="es-ES"/>
              </w:rPr>
              <w:t>Ganancias antes de impuestos (K USD)</w:t>
            </w:r>
          </w:p>
        </w:tc>
        <w:tc>
          <w:tcPr>
            <w:tcW w:w="440" w:type="pct"/>
            <w:shd w:val="clear" w:color="4F81BD" w:fill="4F81BD"/>
            <w:hideMark/>
          </w:tcPr>
          <w:p w14:paraId="29C4E57F" w14:textId="77777777" w:rsidR="00055BAB" w:rsidRPr="00055BA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es-ES"/>
              </w:rPr>
              <w:t>Ingresos netos (K USD)</w:t>
            </w:r>
          </w:p>
        </w:tc>
        <w:tc>
          <w:tcPr>
            <w:tcW w:w="375" w:type="pct"/>
            <w:shd w:val="clear" w:color="4F81BD" w:fill="4F81BD"/>
            <w:hideMark/>
          </w:tcPr>
          <w:p w14:paraId="01A4FB01" w14:textId="77777777" w:rsidR="00055BAB" w:rsidRPr="0079190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/>
              </w:rPr>
            </w:pPr>
            <w:proofErr w:type="gramStart"/>
            <w:r>
              <w:rPr>
                <w:rFonts w:eastAsia="Calibri" w:cs="Calibri"/>
                <w:b/>
                <w:bCs/>
                <w:color w:val="FFFFFF"/>
                <w:lang w:val="es-ES"/>
              </w:rPr>
              <w:t>Total</w:t>
            </w:r>
            <w:proofErr w:type="gramEnd"/>
            <w:r>
              <w:rPr>
                <w:rFonts w:eastAsia="Calibri" w:cs="Calibri"/>
                <w:b/>
                <w:bCs/>
                <w:color w:val="FFFFFF"/>
                <w:lang w:val="es-ES"/>
              </w:rPr>
              <w:t xml:space="preserve"> de recursos (K USD)</w:t>
            </w:r>
          </w:p>
        </w:tc>
        <w:tc>
          <w:tcPr>
            <w:tcW w:w="451" w:type="pct"/>
            <w:shd w:val="clear" w:color="4F81BD" w:fill="4F81BD"/>
            <w:hideMark/>
          </w:tcPr>
          <w:p w14:paraId="313DFBE1" w14:textId="77777777" w:rsidR="00055BAB" w:rsidRPr="0079190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/>
              </w:rPr>
            </w:pPr>
            <w:proofErr w:type="gramStart"/>
            <w:r>
              <w:rPr>
                <w:rFonts w:eastAsia="Calibri" w:cs="Calibri"/>
                <w:b/>
                <w:bCs/>
                <w:color w:val="FFFFFF"/>
                <w:lang w:val="es-ES"/>
              </w:rPr>
              <w:t>Total</w:t>
            </w:r>
            <w:proofErr w:type="gramEnd"/>
            <w:r>
              <w:rPr>
                <w:rFonts w:eastAsia="Calibri" w:cs="Calibri"/>
                <w:b/>
                <w:bCs/>
                <w:color w:val="FFFFFF"/>
                <w:lang w:val="es-ES"/>
              </w:rPr>
              <w:t xml:space="preserve"> de pasivos (K USD)</w:t>
            </w:r>
          </w:p>
        </w:tc>
        <w:tc>
          <w:tcPr>
            <w:tcW w:w="549" w:type="pct"/>
            <w:shd w:val="clear" w:color="4F81BD" w:fill="4F81BD"/>
            <w:hideMark/>
          </w:tcPr>
          <w:p w14:paraId="31F4A827" w14:textId="77777777" w:rsidR="00055BAB" w:rsidRPr="0079190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lang w:val="es-ES"/>
              </w:rPr>
              <w:t>Patrimonio constituido por acciones (K USD)</w:t>
            </w:r>
          </w:p>
        </w:tc>
      </w:tr>
      <w:tr w:rsidR="00031902" w14:paraId="30553C7C" w14:textId="77777777" w:rsidTr="001F729F">
        <w:trPr>
          <w:trHeight w:val="288"/>
        </w:trPr>
        <w:tc>
          <w:tcPr>
            <w:tcW w:w="289" w:type="pct"/>
            <w:shd w:val="clear" w:color="DCE6F1" w:fill="DCE6F1"/>
            <w:hideMark/>
          </w:tcPr>
          <w:p w14:paraId="470A41F3" w14:textId="77777777" w:rsidR="00055BAB" w:rsidRPr="00055BA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lang w:val="es-ES"/>
              </w:rPr>
              <w:t>2019</w:t>
            </w:r>
          </w:p>
        </w:tc>
        <w:tc>
          <w:tcPr>
            <w:tcW w:w="425" w:type="pct"/>
            <w:shd w:val="clear" w:color="DCE6F1" w:fill="DCE6F1"/>
            <w:vAlign w:val="bottom"/>
            <w:hideMark/>
          </w:tcPr>
          <w:p w14:paraId="6F90E9A8" w14:textId="1127986C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94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935</w:t>
            </w:r>
          </w:p>
        </w:tc>
        <w:tc>
          <w:tcPr>
            <w:tcW w:w="342" w:type="pct"/>
            <w:shd w:val="clear" w:color="DCE6F1" w:fill="DCE6F1"/>
            <w:vAlign w:val="bottom"/>
            <w:hideMark/>
          </w:tcPr>
          <w:p w14:paraId="2560BED4" w14:textId="6E1E9C2D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67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089</w:t>
            </w:r>
          </w:p>
        </w:tc>
        <w:tc>
          <w:tcPr>
            <w:tcW w:w="370" w:type="pct"/>
            <w:shd w:val="clear" w:color="DCE6F1" w:fill="DCE6F1"/>
            <w:vAlign w:val="bottom"/>
            <w:hideMark/>
          </w:tcPr>
          <w:p w14:paraId="0B859AF8" w14:textId="275A586B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22,61</w:t>
            </w:r>
            <w:r w:rsidR="0079190B">
              <w:rPr>
                <w:rFonts w:eastAsia="Calibri" w:cs="Calibri"/>
                <w:color w:val="000000"/>
                <w:lang w:val="es-ES"/>
              </w:rPr>
              <w:t>%</w:t>
            </w:r>
          </w:p>
        </w:tc>
        <w:tc>
          <w:tcPr>
            <w:tcW w:w="472" w:type="pct"/>
            <w:shd w:val="clear" w:color="DCE6F1" w:fill="DCE6F1"/>
            <w:vAlign w:val="bottom"/>
            <w:hideMark/>
          </w:tcPr>
          <w:p w14:paraId="1F96C84E" w14:textId="4E9270D4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37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558,55</w:t>
            </w:r>
          </w:p>
        </w:tc>
        <w:tc>
          <w:tcPr>
            <w:tcW w:w="440" w:type="pct"/>
            <w:shd w:val="clear" w:color="DCE6F1" w:fill="DCE6F1"/>
            <w:vAlign w:val="bottom"/>
            <w:hideMark/>
          </w:tcPr>
          <w:p w14:paraId="768F1241" w14:textId="0B382E01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-16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090,06</w:t>
            </w:r>
          </w:p>
        </w:tc>
        <w:tc>
          <w:tcPr>
            <w:tcW w:w="408" w:type="pct"/>
            <w:shd w:val="clear" w:color="DCE6F1" w:fill="DCE6F1"/>
            <w:vAlign w:val="bottom"/>
            <w:hideMark/>
          </w:tcPr>
          <w:p w14:paraId="69BC311C" w14:textId="78440CE0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1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423</w:t>
            </w:r>
          </w:p>
        </w:tc>
        <w:tc>
          <w:tcPr>
            <w:tcW w:w="440" w:type="pct"/>
            <w:shd w:val="clear" w:color="DCE6F1" w:fill="DCE6F1"/>
            <w:vAlign w:val="bottom"/>
            <w:hideMark/>
          </w:tcPr>
          <w:p w14:paraId="73B4F5C8" w14:textId="65AEE1F6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-17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513,06</w:t>
            </w:r>
          </w:p>
        </w:tc>
        <w:tc>
          <w:tcPr>
            <w:tcW w:w="440" w:type="pct"/>
            <w:shd w:val="clear" w:color="DCE6F1" w:fill="DCE6F1"/>
            <w:vAlign w:val="bottom"/>
            <w:hideMark/>
          </w:tcPr>
          <w:p w14:paraId="0045E81B" w14:textId="39E01AB5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-13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134,80</w:t>
            </w:r>
          </w:p>
        </w:tc>
        <w:tc>
          <w:tcPr>
            <w:tcW w:w="375" w:type="pct"/>
            <w:shd w:val="clear" w:color="DCE6F1" w:fill="DCE6F1"/>
            <w:vAlign w:val="bottom"/>
            <w:hideMark/>
          </w:tcPr>
          <w:p w14:paraId="14E5FD66" w14:textId="656D6AFE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18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4212</w:t>
            </w:r>
          </w:p>
        </w:tc>
        <w:tc>
          <w:tcPr>
            <w:tcW w:w="451" w:type="pct"/>
            <w:shd w:val="clear" w:color="DCE6F1" w:fill="DCE6F1"/>
            <w:vAlign w:val="bottom"/>
            <w:hideMark/>
          </w:tcPr>
          <w:p w14:paraId="5636DE43" w14:textId="498D91BB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14</w:t>
            </w:r>
            <w:r>
              <w:rPr>
                <w:rFonts w:eastAsia="Calibri" w:cs="Calibri"/>
                <w:color w:val="000000"/>
                <w:lang w:val="es-ES"/>
              </w:rPr>
              <w:t>2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288</w:t>
            </w:r>
          </w:p>
        </w:tc>
        <w:tc>
          <w:tcPr>
            <w:tcW w:w="549" w:type="pct"/>
            <w:shd w:val="clear" w:color="DCE6F1" w:fill="DCE6F1"/>
            <w:vAlign w:val="bottom"/>
            <w:hideMark/>
          </w:tcPr>
          <w:p w14:paraId="11F99EFE" w14:textId="4CFA2601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41.</w:t>
            </w:r>
            <w:r>
              <w:rPr>
                <w:rFonts w:eastAsia="Calibri" w:cs="Calibri"/>
                <w:color w:val="000000"/>
                <w:lang w:val="es-ES"/>
              </w:rPr>
              <w:t>924</w:t>
            </w:r>
          </w:p>
        </w:tc>
      </w:tr>
      <w:tr w:rsidR="00031902" w14:paraId="589F6239" w14:textId="77777777" w:rsidTr="001F729F">
        <w:trPr>
          <w:trHeight w:val="288"/>
        </w:trPr>
        <w:tc>
          <w:tcPr>
            <w:tcW w:w="289" w:type="pct"/>
            <w:shd w:val="clear" w:color="B8CCE4" w:fill="B8CCE4"/>
            <w:hideMark/>
          </w:tcPr>
          <w:p w14:paraId="50FE1C17" w14:textId="77777777" w:rsidR="00055BAB" w:rsidRPr="00055BA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lang w:val="es-ES"/>
              </w:rPr>
              <w:t>2020</w:t>
            </w:r>
          </w:p>
        </w:tc>
        <w:tc>
          <w:tcPr>
            <w:tcW w:w="425" w:type="pct"/>
            <w:shd w:val="clear" w:color="B8CCE4" w:fill="B8CCE4"/>
            <w:vAlign w:val="bottom"/>
            <w:hideMark/>
          </w:tcPr>
          <w:p w14:paraId="3F887D4A" w14:textId="370F20DB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82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732</w:t>
            </w:r>
          </w:p>
        </w:tc>
        <w:tc>
          <w:tcPr>
            <w:tcW w:w="342" w:type="pct"/>
            <w:shd w:val="clear" w:color="B8CCE4" w:fill="B8CCE4"/>
            <w:vAlign w:val="bottom"/>
            <w:hideMark/>
          </w:tcPr>
          <w:p w14:paraId="723B5F0A" w14:textId="1370EC1C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65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430</w:t>
            </w:r>
          </w:p>
        </w:tc>
        <w:tc>
          <w:tcPr>
            <w:tcW w:w="370" w:type="pct"/>
            <w:shd w:val="clear" w:color="B8CCE4" w:fill="B8CCE4"/>
            <w:vAlign w:val="bottom"/>
            <w:hideMark/>
          </w:tcPr>
          <w:p w14:paraId="6AB9F6B2" w14:textId="4FFED444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43,75</w:t>
            </w:r>
            <w:r w:rsidR="0079190B">
              <w:rPr>
                <w:rFonts w:eastAsia="Calibri" w:cs="Calibri"/>
                <w:color w:val="000000"/>
                <w:lang w:val="es-ES"/>
              </w:rPr>
              <w:t>%</w:t>
            </w:r>
          </w:p>
        </w:tc>
        <w:tc>
          <w:tcPr>
            <w:tcW w:w="472" w:type="pct"/>
            <w:shd w:val="clear" w:color="B8CCE4" w:fill="B8CCE4"/>
            <w:vAlign w:val="bottom"/>
            <w:hideMark/>
          </w:tcPr>
          <w:p w14:paraId="7B39F270" w14:textId="62FF6405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26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436,58</w:t>
            </w:r>
          </w:p>
        </w:tc>
        <w:tc>
          <w:tcPr>
            <w:tcW w:w="440" w:type="pct"/>
            <w:shd w:val="clear" w:color="B8CCE4" w:fill="B8CCE4"/>
            <w:vAlign w:val="bottom"/>
            <w:hideMark/>
          </w:tcPr>
          <w:p w14:paraId="7916A27A" w14:textId="05499D08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9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760,12</w:t>
            </w:r>
          </w:p>
        </w:tc>
        <w:tc>
          <w:tcPr>
            <w:tcW w:w="408" w:type="pct"/>
            <w:shd w:val="clear" w:color="B8CCE4" w:fill="B8CCE4"/>
            <w:vAlign w:val="bottom"/>
            <w:hideMark/>
          </w:tcPr>
          <w:p w14:paraId="746422D2" w14:textId="25242FA1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1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755</w:t>
            </w:r>
          </w:p>
        </w:tc>
        <w:tc>
          <w:tcPr>
            <w:tcW w:w="440" w:type="pct"/>
            <w:shd w:val="clear" w:color="B8CCE4" w:fill="B8CCE4"/>
            <w:vAlign w:val="bottom"/>
            <w:hideMark/>
          </w:tcPr>
          <w:p w14:paraId="4098BFE9" w14:textId="011F8C7D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8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005,12</w:t>
            </w:r>
          </w:p>
        </w:tc>
        <w:tc>
          <w:tcPr>
            <w:tcW w:w="440" w:type="pct"/>
            <w:shd w:val="clear" w:color="B8CCE4" w:fill="B8CCE4"/>
            <w:vAlign w:val="bottom"/>
            <w:hideMark/>
          </w:tcPr>
          <w:p w14:paraId="3F071D98" w14:textId="7582E6E0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6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003,84</w:t>
            </w:r>
          </w:p>
        </w:tc>
        <w:tc>
          <w:tcPr>
            <w:tcW w:w="375" w:type="pct"/>
            <w:shd w:val="clear" w:color="B8CCE4" w:fill="B8CCE4"/>
            <w:vAlign w:val="bottom"/>
            <w:hideMark/>
          </w:tcPr>
          <w:p w14:paraId="0F0722CB" w14:textId="31AE78ED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18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1857</w:t>
            </w:r>
          </w:p>
        </w:tc>
        <w:tc>
          <w:tcPr>
            <w:tcW w:w="451" w:type="pct"/>
            <w:shd w:val="clear" w:color="B8CCE4" w:fill="B8CCE4"/>
            <w:vAlign w:val="bottom"/>
            <w:hideMark/>
          </w:tcPr>
          <w:p w14:paraId="1FCE7FAB" w14:textId="7AE47588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14</w:t>
            </w:r>
            <w:r>
              <w:rPr>
                <w:rFonts w:eastAsia="Calibri" w:cs="Calibri"/>
                <w:color w:val="000000"/>
                <w:lang w:val="es-ES"/>
              </w:rPr>
              <w:t>6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766</w:t>
            </w:r>
          </w:p>
        </w:tc>
        <w:tc>
          <w:tcPr>
            <w:tcW w:w="549" w:type="pct"/>
            <w:shd w:val="clear" w:color="B8CCE4" w:fill="B8CCE4"/>
            <w:vAlign w:val="bottom"/>
            <w:hideMark/>
          </w:tcPr>
          <w:p w14:paraId="50048642" w14:textId="1F52F7D3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35.</w:t>
            </w:r>
            <w:r>
              <w:rPr>
                <w:rFonts w:eastAsia="Calibri" w:cs="Calibri"/>
                <w:color w:val="000000"/>
                <w:lang w:val="es-ES"/>
              </w:rPr>
              <w:t>091</w:t>
            </w:r>
          </w:p>
        </w:tc>
      </w:tr>
      <w:tr w:rsidR="00031902" w14:paraId="06A77831" w14:textId="77777777" w:rsidTr="001F729F">
        <w:trPr>
          <w:trHeight w:val="288"/>
        </w:trPr>
        <w:tc>
          <w:tcPr>
            <w:tcW w:w="289" w:type="pct"/>
            <w:shd w:val="clear" w:color="DCE6F1" w:fill="DCE6F1"/>
            <w:hideMark/>
          </w:tcPr>
          <w:p w14:paraId="75881326" w14:textId="77777777" w:rsidR="00055BAB" w:rsidRPr="00055BA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lang w:val="es-ES"/>
              </w:rPr>
              <w:t>2021</w:t>
            </w:r>
          </w:p>
        </w:tc>
        <w:tc>
          <w:tcPr>
            <w:tcW w:w="425" w:type="pct"/>
            <w:shd w:val="clear" w:color="DCE6F1" w:fill="DCE6F1"/>
            <w:vAlign w:val="bottom"/>
            <w:hideMark/>
          </w:tcPr>
          <w:p w14:paraId="00538EF9" w14:textId="5A6C3F2F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101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243</w:t>
            </w:r>
          </w:p>
        </w:tc>
        <w:tc>
          <w:tcPr>
            <w:tcW w:w="342" w:type="pct"/>
            <w:shd w:val="clear" w:color="DCE6F1" w:fill="DCE6F1"/>
            <w:vAlign w:val="bottom"/>
            <w:hideMark/>
          </w:tcPr>
          <w:p w14:paraId="20A084CE" w14:textId="273410B0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65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832</w:t>
            </w:r>
          </w:p>
        </w:tc>
        <w:tc>
          <w:tcPr>
            <w:tcW w:w="370" w:type="pct"/>
            <w:shd w:val="clear" w:color="DCE6F1" w:fill="DCE6F1"/>
            <w:vAlign w:val="bottom"/>
            <w:hideMark/>
          </w:tcPr>
          <w:p w14:paraId="49139BF8" w14:textId="3164BFCB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35,87</w:t>
            </w:r>
            <w:r w:rsidR="0079190B">
              <w:rPr>
                <w:rFonts w:eastAsia="Calibri" w:cs="Calibri"/>
                <w:color w:val="000000"/>
                <w:lang w:val="es-ES"/>
              </w:rPr>
              <w:t>%</w:t>
            </w:r>
          </w:p>
        </w:tc>
        <w:tc>
          <w:tcPr>
            <w:tcW w:w="472" w:type="pct"/>
            <w:shd w:val="clear" w:color="DCE6F1" w:fill="DCE6F1"/>
            <w:vAlign w:val="bottom"/>
            <w:hideMark/>
          </w:tcPr>
          <w:p w14:paraId="105345C0" w14:textId="7AAD04A8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37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295,41</w:t>
            </w:r>
          </w:p>
        </w:tc>
        <w:tc>
          <w:tcPr>
            <w:tcW w:w="440" w:type="pct"/>
            <w:shd w:val="clear" w:color="DCE6F1" w:fill="DCE6F1"/>
            <w:vAlign w:val="bottom"/>
            <w:hideMark/>
          </w:tcPr>
          <w:p w14:paraId="65A78341" w14:textId="77777777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-982,73</w:t>
            </w:r>
          </w:p>
        </w:tc>
        <w:tc>
          <w:tcPr>
            <w:tcW w:w="408" w:type="pct"/>
            <w:shd w:val="clear" w:color="DCE6F1" w:fill="DCE6F1"/>
            <w:vAlign w:val="bottom"/>
            <w:hideMark/>
          </w:tcPr>
          <w:p w14:paraId="666350C4" w14:textId="57CE6C79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1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797</w:t>
            </w:r>
          </w:p>
        </w:tc>
        <w:tc>
          <w:tcPr>
            <w:tcW w:w="440" w:type="pct"/>
            <w:shd w:val="clear" w:color="DCE6F1" w:fill="DCE6F1"/>
            <w:vAlign w:val="bottom"/>
            <w:hideMark/>
          </w:tcPr>
          <w:p w14:paraId="0B1E6E96" w14:textId="325D3D06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-2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779,73</w:t>
            </w:r>
          </w:p>
        </w:tc>
        <w:tc>
          <w:tcPr>
            <w:tcW w:w="440" w:type="pct"/>
            <w:shd w:val="clear" w:color="DCE6F1" w:fill="DCE6F1"/>
            <w:vAlign w:val="bottom"/>
            <w:hideMark/>
          </w:tcPr>
          <w:p w14:paraId="29851BE1" w14:textId="3B3B85A5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-2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084,80</w:t>
            </w:r>
          </w:p>
        </w:tc>
        <w:tc>
          <w:tcPr>
            <w:tcW w:w="375" w:type="pct"/>
            <w:shd w:val="clear" w:color="DCE6F1" w:fill="DCE6F1"/>
            <w:vAlign w:val="bottom"/>
            <w:hideMark/>
          </w:tcPr>
          <w:p w14:paraId="728B40BB" w14:textId="0D61F018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15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2489</w:t>
            </w:r>
          </w:p>
        </w:tc>
        <w:tc>
          <w:tcPr>
            <w:tcW w:w="451" w:type="pct"/>
            <w:shd w:val="clear" w:color="DCE6F1" w:fill="DCE6F1"/>
            <w:vAlign w:val="bottom"/>
            <w:hideMark/>
          </w:tcPr>
          <w:p w14:paraId="633F3666" w14:textId="2FB3A91E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6</w:t>
            </w:r>
            <w:r>
              <w:rPr>
                <w:rFonts w:eastAsia="Calibri" w:cs="Calibri"/>
                <w:color w:val="000000"/>
                <w:lang w:val="es-ES"/>
              </w:rPr>
              <w:t>1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723</w:t>
            </w:r>
          </w:p>
        </w:tc>
        <w:tc>
          <w:tcPr>
            <w:tcW w:w="549" w:type="pct"/>
            <w:shd w:val="clear" w:color="DCE6F1" w:fill="DCE6F1"/>
            <w:vAlign w:val="bottom"/>
            <w:hideMark/>
          </w:tcPr>
          <w:p w14:paraId="0B16D9A0" w14:textId="6CD76BE4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90.</w:t>
            </w:r>
            <w:r>
              <w:rPr>
                <w:rFonts w:eastAsia="Calibri" w:cs="Calibri"/>
                <w:color w:val="000000"/>
                <w:lang w:val="es-ES"/>
              </w:rPr>
              <w:t>766</w:t>
            </w:r>
          </w:p>
        </w:tc>
      </w:tr>
      <w:tr w:rsidR="00031902" w14:paraId="2DA76F40" w14:textId="77777777" w:rsidTr="001F729F">
        <w:trPr>
          <w:trHeight w:val="288"/>
        </w:trPr>
        <w:tc>
          <w:tcPr>
            <w:tcW w:w="289" w:type="pct"/>
            <w:shd w:val="clear" w:color="B8CCE4" w:fill="B8CCE4"/>
            <w:hideMark/>
          </w:tcPr>
          <w:p w14:paraId="61BA9197" w14:textId="77777777" w:rsidR="00055BAB" w:rsidRPr="00055BA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lang w:val="es-ES"/>
              </w:rPr>
              <w:t>2022</w:t>
            </w:r>
          </w:p>
        </w:tc>
        <w:tc>
          <w:tcPr>
            <w:tcW w:w="425" w:type="pct"/>
            <w:shd w:val="clear" w:color="B8CCE4" w:fill="B8CCE4"/>
            <w:vAlign w:val="bottom"/>
            <w:hideMark/>
          </w:tcPr>
          <w:p w14:paraId="4D704AFC" w14:textId="05C0CECF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110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403</w:t>
            </w:r>
          </w:p>
        </w:tc>
        <w:tc>
          <w:tcPr>
            <w:tcW w:w="342" w:type="pct"/>
            <w:shd w:val="clear" w:color="B8CCE4" w:fill="B8CCE4"/>
            <w:vAlign w:val="bottom"/>
            <w:hideMark/>
          </w:tcPr>
          <w:p w14:paraId="67F98C6C" w14:textId="7C6AC5D2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56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744</w:t>
            </w:r>
          </w:p>
        </w:tc>
        <w:tc>
          <w:tcPr>
            <w:tcW w:w="370" w:type="pct"/>
            <w:shd w:val="clear" w:color="B8CCE4" w:fill="B8CCE4"/>
            <w:vAlign w:val="bottom"/>
            <w:hideMark/>
          </w:tcPr>
          <w:p w14:paraId="6B8CF422" w14:textId="011E9D80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37,04</w:t>
            </w:r>
            <w:r w:rsidR="0079190B">
              <w:rPr>
                <w:rFonts w:eastAsia="Calibri" w:cs="Calibri"/>
                <w:color w:val="000000"/>
                <w:lang w:val="es-ES"/>
              </w:rPr>
              <w:t>%</w:t>
            </w:r>
          </w:p>
        </w:tc>
        <w:tc>
          <w:tcPr>
            <w:tcW w:w="472" w:type="pct"/>
            <w:shd w:val="clear" w:color="B8CCE4" w:fill="B8CCE4"/>
            <w:vAlign w:val="bottom"/>
            <w:hideMark/>
          </w:tcPr>
          <w:p w14:paraId="197EA195" w14:textId="5A989000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31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528,75</w:t>
            </w:r>
          </w:p>
        </w:tc>
        <w:tc>
          <w:tcPr>
            <w:tcW w:w="440" w:type="pct"/>
            <w:shd w:val="clear" w:color="B8CCE4" w:fill="B8CCE4"/>
            <w:vAlign w:val="bottom"/>
            <w:hideMark/>
          </w:tcPr>
          <w:p w14:paraId="2A0993E4" w14:textId="7419E603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9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366,00</w:t>
            </w:r>
          </w:p>
        </w:tc>
        <w:tc>
          <w:tcPr>
            <w:tcW w:w="408" w:type="pct"/>
            <w:shd w:val="clear" w:color="B8CCE4" w:fill="B8CCE4"/>
            <w:vAlign w:val="bottom"/>
            <w:hideMark/>
          </w:tcPr>
          <w:p w14:paraId="4C7B6599" w14:textId="27392F0A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1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659</w:t>
            </w:r>
          </w:p>
        </w:tc>
        <w:tc>
          <w:tcPr>
            <w:tcW w:w="440" w:type="pct"/>
            <w:shd w:val="clear" w:color="B8CCE4" w:fill="B8CCE4"/>
            <w:vAlign w:val="bottom"/>
            <w:hideMark/>
          </w:tcPr>
          <w:p w14:paraId="34F57B45" w14:textId="3DFAF010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7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707,00</w:t>
            </w:r>
          </w:p>
        </w:tc>
        <w:tc>
          <w:tcPr>
            <w:tcW w:w="440" w:type="pct"/>
            <w:shd w:val="clear" w:color="B8CCE4" w:fill="B8CCE4"/>
            <w:vAlign w:val="bottom"/>
            <w:hideMark/>
          </w:tcPr>
          <w:p w14:paraId="4886D3FE" w14:textId="327B320A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5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780,25</w:t>
            </w:r>
          </w:p>
        </w:tc>
        <w:tc>
          <w:tcPr>
            <w:tcW w:w="375" w:type="pct"/>
            <w:shd w:val="clear" w:color="B8CCE4" w:fill="B8CCE4"/>
            <w:vAlign w:val="bottom"/>
            <w:hideMark/>
          </w:tcPr>
          <w:p w14:paraId="777F8D83" w14:textId="014493F3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18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4665</w:t>
            </w:r>
          </w:p>
        </w:tc>
        <w:tc>
          <w:tcPr>
            <w:tcW w:w="451" w:type="pct"/>
            <w:shd w:val="clear" w:color="B8CCE4" w:fill="B8CCE4"/>
            <w:vAlign w:val="bottom"/>
            <w:hideMark/>
          </w:tcPr>
          <w:p w14:paraId="7364DD69" w14:textId="768BF788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9</w:t>
            </w:r>
            <w:r>
              <w:rPr>
                <w:rFonts w:eastAsia="Calibri" w:cs="Calibri"/>
                <w:color w:val="000000"/>
                <w:lang w:val="es-ES"/>
              </w:rPr>
              <w:t>3.</w:t>
            </w:r>
            <w:r>
              <w:rPr>
                <w:rFonts w:eastAsia="Calibri" w:cs="Calibri"/>
                <w:color w:val="000000"/>
                <w:lang w:val="es-ES"/>
              </w:rPr>
              <w:t>890</w:t>
            </w:r>
          </w:p>
        </w:tc>
        <w:tc>
          <w:tcPr>
            <w:tcW w:w="549" w:type="pct"/>
            <w:shd w:val="clear" w:color="B8CCE4" w:fill="B8CCE4"/>
            <w:vAlign w:val="bottom"/>
            <w:hideMark/>
          </w:tcPr>
          <w:p w14:paraId="7F8F0B0A" w14:textId="274DC04F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90.</w:t>
            </w:r>
            <w:r>
              <w:rPr>
                <w:rFonts w:eastAsia="Calibri" w:cs="Calibri"/>
                <w:color w:val="000000"/>
                <w:lang w:val="es-ES"/>
              </w:rPr>
              <w:t>775</w:t>
            </w:r>
          </w:p>
        </w:tc>
      </w:tr>
      <w:tr w:rsidR="00031902" w14:paraId="79CBDF0A" w14:textId="77777777" w:rsidTr="001F729F">
        <w:trPr>
          <w:trHeight w:val="288"/>
        </w:trPr>
        <w:tc>
          <w:tcPr>
            <w:tcW w:w="289" w:type="pct"/>
            <w:shd w:val="clear" w:color="DCE6F1" w:fill="DCE6F1"/>
            <w:hideMark/>
          </w:tcPr>
          <w:p w14:paraId="0B63C464" w14:textId="77777777" w:rsidR="00055BAB" w:rsidRPr="00055BAB" w:rsidRDefault="001F729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lang w:val="es-ES"/>
              </w:rPr>
              <w:t>2023</w:t>
            </w:r>
          </w:p>
        </w:tc>
        <w:tc>
          <w:tcPr>
            <w:tcW w:w="425" w:type="pct"/>
            <w:shd w:val="clear" w:color="DCE6F1" w:fill="DCE6F1"/>
            <w:vAlign w:val="bottom"/>
            <w:hideMark/>
          </w:tcPr>
          <w:p w14:paraId="0D71F783" w14:textId="50CAA1C8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112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103</w:t>
            </w:r>
          </w:p>
        </w:tc>
        <w:tc>
          <w:tcPr>
            <w:tcW w:w="342" w:type="pct"/>
            <w:shd w:val="clear" w:color="DCE6F1" w:fill="DCE6F1"/>
            <w:vAlign w:val="bottom"/>
            <w:hideMark/>
          </w:tcPr>
          <w:p w14:paraId="6831257E" w14:textId="08AD538C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69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852</w:t>
            </w:r>
          </w:p>
        </w:tc>
        <w:tc>
          <w:tcPr>
            <w:tcW w:w="370" w:type="pct"/>
            <w:shd w:val="clear" w:color="DCE6F1" w:fill="DCE6F1"/>
            <w:vAlign w:val="bottom"/>
            <w:hideMark/>
          </w:tcPr>
          <w:p w14:paraId="407848DC" w14:textId="0E8CE74F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47,77</w:t>
            </w:r>
            <w:r w:rsidR="0079190B">
              <w:rPr>
                <w:rFonts w:eastAsia="Calibri" w:cs="Calibri"/>
                <w:color w:val="000000"/>
                <w:lang w:val="es-ES"/>
              </w:rPr>
              <w:t>%</w:t>
            </w:r>
          </w:p>
        </w:tc>
        <w:tc>
          <w:tcPr>
            <w:tcW w:w="472" w:type="pct"/>
            <w:shd w:val="clear" w:color="DCE6F1" w:fill="DCE6F1"/>
            <w:vAlign w:val="bottom"/>
            <w:hideMark/>
          </w:tcPr>
          <w:p w14:paraId="619003F3" w14:textId="29D92A4A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40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095,22</w:t>
            </w:r>
          </w:p>
        </w:tc>
        <w:tc>
          <w:tcPr>
            <w:tcW w:w="440" w:type="pct"/>
            <w:shd w:val="clear" w:color="DCE6F1" w:fill="DCE6F1"/>
            <w:vAlign w:val="bottom"/>
            <w:hideMark/>
          </w:tcPr>
          <w:p w14:paraId="6CF46DEC" w14:textId="209A0471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13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454,03</w:t>
            </w:r>
          </w:p>
        </w:tc>
        <w:tc>
          <w:tcPr>
            <w:tcW w:w="408" w:type="pct"/>
            <w:shd w:val="clear" w:color="DCE6F1" w:fill="DCE6F1"/>
            <w:vAlign w:val="bottom"/>
            <w:hideMark/>
          </w:tcPr>
          <w:p w14:paraId="7829DF1B" w14:textId="4FA9268F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4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219</w:t>
            </w:r>
          </w:p>
        </w:tc>
        <w:tc>
          <w:tcPr>
            <w:tcW w:w="440" w:type="pct"/>
            <w:shd w:val="clear" w:color="DCE6F1" w:fill="DCE6F1"/>
            <w:vAlign w:val="bottom"/>
            <w:hideMark/>
          </w:tcPr>
          <w:p w14:paraId="7961100F" w14:textId="5ED875D5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9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235,03</w:t>
            </w:r>
          </w:p>
        </w:tc>
        <w:tc>
          <w:tcPr>
            <w:tcW w:w="440" w:type="pct"/>
            <w:shd w:val="clear" w:color="DCE6F1" w:fill="DCE6F1"/>
            <w:vAlign w:val="bottom"/>
            <w:hideMark/>
          </w:tcPr>
          <w:p w14:paraId="1BB1F607" w14:textId="312D50A2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6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926,27</w:t>
            </w:r>
          </w:p>
        </w:tc>
        <w:tc>
          <w:tcPr>
            <w:tcW w:w="375" w:type="pct"/>
            <w:shd w:val="clear" w:color="DCE6F1" w:fill="DCE6F1"/>
            <w:vAlign w:val="bottom"/>
            <w:hideMark/>
          </w:tcPr>
          <w:p w14:paraId="153837A6" w14:textId="3EEC92D7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14</w:t>
            </w:r>
            <w:r w:rsidR="0079190B">
              <w:rPr>
                <w:rFonts w:eastAsia="Calibri" w:cs="Calibri"/>
                <w:color w:val="000000"/>
                <w:lang w:val="es-ES"/>
              </w:rPr>
              <w:t>.</w:t>
            </w:r>
            <w:r>
              <w:rPr>
                <w:rFonts w:eastAsia="Calibri" w:cs="Calibri"/>
                <w:color w:val="000000"/>
                <w:lang w:val="es-ES"/>
              </w:rPr>
              <w:t>1504</w:t>
            </w:r>
          </w:p>
        </w:tc>
        <w:tc>
          <w:tcPr>
            <w:tcW w:w="451" w:type="pct"/>
            <w:shd w:val="clear" w:color="DCE6F1" w:fill="DCE6F1"/>
            <w:vAlign w:val="bottom"/>
            <w:hideMark/>
          </w:tcPr>
          <w:p w14:paraId="28BB8B43" w14:textId="1C24076B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6</w:t>
            </w:r>
            <w:r>
              <w:rPr>
                <w:rFonts w:eastAsia="Calibri" w:cs="Calibri"/>
                <w:color w:val="000000"/>
                <w:lang w:val="es-ES"/>
              </w:rPr>
              <w:t>7.</w:t>
            </w:r>
            <w:r>
              <w:rPr>
                <w:rFonts w:eastAsia="Calibri" w:cs="Calibri"/>
                <w:color w:val="000000"/>
                <w:lang w:val="es-ES"/>
              </w:rPr>
              <w:t>591</w:t>
            </w:r>
          </w:p>
        </w:tc>
        <w:tc>
          <w:tcPr>
            <w:tcW w:w="549" w:type="pct"/>
            <w:shd w:val="clear" w:color="DCE6F1" w:fill="DCE6F1"/>
            <w:vAlign w:val="bottom"/>
            <w:hideMark/>
          </w:tcPr>
          <w:p w14:paraId="3DDA4668" w14:textId="2D3D64B8" w:rsidR="00055BAB" w:rsidRPr="00055BAB" w:rsidRDefault="001F729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es-ES"/>
              </w:rPr>
              <w:t>73.</w:t>
            </w:r>
            <w:r>
              <w:rPr>
                <w:rFonts w:eastAsia="Calibri" w:cs="Calibri"/>
                <w:color w:val="000000"/>
                <w:lang w:val="es-ES"/>
              </w:rPr>
              <w:t>913</w:t>
            </w:r>
          </w:p>
        </w:tc>
      </w:tr>
    </w:tbl>
    <w:p w14:paraId="0AC0937B" w14:textId="77777777" w:rsidR="00F73AC3" w:rsidRDefault="00F73AC3"/>
    <w:sectPr w:rsidR="00F73AC3" w:rsidSect="007919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31902"/>
    <w:rsid w:val="00055BAB"/>
    <w:rsid w:val="001F729F"/>
    <w:rsid w:val="00260B33"/>
    <w:rsid w:val="00630B65"/>
    <w:rsid w:val="0079190B"/>
    <w:rsid w:val="00984E07"/>
    <w:rsid w:val="00B72951"/>
    <w:rsid w:val="00CD0A06"/>
    <w:rsid w:val="00F06D3D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5B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5B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5B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Jose Beumala Herrera</cp:lastModifiedBy>
  <cp:revision>6</cp:revision>
  <dcterms:created xsi:type="dcterms:W3CDTF">2024-01-29T21:11:00Z</dcterms:created>
  <dcterms:modified xsi:type="dcterms:W3CDTF">2025-02-26T14:24:00Z</dcterms:modified>
</cp:coreProperties>
</file>