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600D" w14:textId="77777777" w:rsidR="00CD558A" w:rsidRPr="00CD558A" w:rsidRDefault="00CD558A" w:rsidP="00CD558A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Cal Poly Pomona is ranked </w:t>
      </w:r>
      <w:hyperlink r:id="rId5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No. 2 Best Colleges for Veterans in the West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 in the U.S. News &amp; World Report’s 2024 U.S. Best Colleges ranking. The list’s western region covers 15 states, and 115 schools were ranked.</w:t>
      </w:r>
    </w:p>
    <w:p w14:paraId="445DCC7B" w14:textId="77777777" w:rsidR="00CD558A" w:rsidRPr="00CD558A" w:rsidRDefault="00CD558A" w:rsidP="00CD558A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This fall, more than 1,600 military affiliated students are enrolled, including veterans, active military service members and military dependents. The </w:t>
      </w:r>
      <w:hyperlink r:id="rId6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Veterans Resource Center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 (VRC) is their central resource for information, </w:t>
      </w:r>
      <w:proofErr w:type="gramStart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guidance</w:t>
      </w:r>
      <w:proofErr w:type="gramEnd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 and community in their educational journey.</w:t>
      </w:r>
    </w:p>
    <w:p w14:paraId="5D7A6AF7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“The center provides military affiliated students a place where they can connect and engage as a community,” said Elke Azpeitia, director of the VRC. “It’s an opportunity for them to discover what it means to be a military-affiliated Bronco and how their experiences bring value inside and outside of the classroom environment.”</w:t>
      </w:r>
    </w:p>
    <w:p w14:paraId="3C666F3B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VRC services include:</w:t>
      </w:r>
    </w:p>
    <w:p w14:paraId="062ED3A9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Peer support, </w:t>
      </w:r>
      <w:proofErr w:type="gramStart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counseling</w:t>
      </w:r>
      <w:proofErr w:type="gramEnd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 and guidance</w:t>
      </w:r>
    </w:p>
    <w:p w14:paraId="4D7AA3D4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Assistance with navigating policies and processes</w:t>
      </w:r>
    </w:p>
    <w:p w14:paraId="74EBE703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Connection with other veterans; Referrals to campus and off-campus programs and services</w:t>
      </w:r>
    </w:p>
    <w:p w14:paraId="190A469E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Peer support, </w:t>
      </w:r>
      <w:proofErr w:type="gramStart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counseling</w:t>
      </w:r>
      <w:proofErr w:type="gramEnd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 and guidance</w:t>
      </w:r>
    </w:p>
    <w:p w14:paraId="3A43DDDC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Assistance with navigating policies and processes</w:t>
      </w:r>
    </w:p>
    <w:p w14:paraId="58A31F2E" w14:textId="77777777" w:rsidR="00CD558A" w:rsidRPr="00CD558A" w:rsidRDefault="00CD558A" w:rsidP="00CD558A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Connection with other veterans; Referrals to campus and off-campus programs and services</w:t>
      </w:r>
    </w:p>
    <w:p w14:paraId="04F014E3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Cedrick N. Moreno-Rodriguez, who joined the Marine Corps Reserves in 2020, has appreciated the center’s career support, including VRC-specific career fairs, resume reviews, and providing a detailed and honest evaluation for his application to Officer Candidate School, which he will attend this summer.</w:t>
      </w:r>
    </w:p>
    <w:p w14:paraId="095DEE88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“Seeing how many companies are interested in hiring vets and getting to speak with them face to face is very inspiring and has opened my options for a future career opportunity in the field that I want.”</w:t>
      </w:r>
    </w:p>
    <w:p w14:paraId="7394955E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The VRC is also a place of connection and collaboration.</w:t>
      </w:r>
    </w:p>
    <w:p w14:paraId="26333FAB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“If I ever feel like I have hit a wall on a homework problem or a project, I know there is someone at the VRC that has the expertise I need,” said Nikole Sauter, Navy veteran and a senior in manufacturing engineering.</w:t>
      </w:r>
    </w:p>
    <w:p w14:paraId="171E5B2A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Agribusiness junior Clare Corley, whose father is in the Naval Reserves, has also found a community with the students and the staff, many of whom share her experience of being a military dependent.</w:t>
      </w:r>
    </w:p>
    <w:p w14:paraId="029C1E26" w14:textId="77777777" w:rsidR="00CD558A" w:rsidRPr="00CD558A" w:rsidRDefault="00CD558A" w:rsidP="00CD558A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“I use the center as a home base…[and while] I am not a veteran myself, I have loved being immersed in the military culture at the </w:t>
      </w:r>
      <w:hyperlink r:id="rId7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Veterans Resource Center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 these last few years. … While my dad was deployed in the Navy this last year, the </w:t>
      </w:r>
      <w:proofErr w:type="gramStart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students</w:t>
      </w:r>
      <w:proofErr w:type="gramEnd"/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 xml:space="preserve"> and staff of the VRC supported me academically, personally, and professionally and gave me a safe space to miss my dad as well as have a good time,” said Corley, who also serves as a lead veteran advisor at the VRC.  </w:t>
      </w:r>
    </w:p>
    <w:p w14:paraId="3A3D3AA6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U.S. Army Reservist and CPP ROTC Cadet Angelique Moreno, sophomore majoring in criminology, considers the VRC a “home-away-from-home” where she has met a diverse group of people who provide motivation and support.</w:t>
      </w:r>
    </w:p>
    <w:p w14:paraId="59FFB78A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lastRenderedPageBreak/>
        <w:t>“From free scantrons to printing, or even just chargers for my phone/laptop, the VRC is prepared to help their students in any way possible,” Moreno said. “There is no shortage of educational opportunities/events from the VRC where I can expand my knowledge and professional networks.”</w:t>
      </w:r>
    </w:p>
    <w:p w14:paraId="423113AE" w14:textId="77777777" w:rsidR="00CD558A" w:rsidRPr="00CD558A" w:rsidRDefault="00CD558A" w:rsidP="00CD558A">
      <w:pPr>
        <w:shd w:val="clear" w:color="auto" w:fill="FFFFFF"/>
        <w:spacing w:after="15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The quality of a Cal Poly Pomona education, its support of all students and its success in helping students graduate and find career success, has been noted by several rankings so far this year.</w:t>
      </w:r>
    </w:p>
    <w:p w14:paraId="6FCCDF49" w14:textId="77777777" w:rsidR="00CD558A" w:rsidRPr="00CD558A" w:rsidRDefault="00CD558A" w:rsidP="00CD558A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This year’s U.S. News analysis also ranked CPP </w:t>
      </w:r>
      <w:hyperlink r:id="rId8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No. 2 Top Public School in the West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, </w:t>
      </w:r>
      <w:hyperlink r:id="rId9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No. 3 among Best Regional Universities West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 and tied for </w:t>
      </w:r>
      <w:hyperlink r:id="rId10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No. 4  among Top Performers on Social Mobility – West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.</w:t>
      </w:r>
    </w:p>
    <w:p w14:paraId="219EF4FF" w14:textId="77777777" w:rsidR="00CD558A" w:rsidRPr="00CD558A" w:rsidRDefault="00CD558A" w:rsidP="00CD558A">
      <w:pPr>
        <w:shd w:val="clear" w:color="auto" w:fill="FFFFFF"/>
        <w:spacing w:line="240" w:lineRule="auto"/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</w:pPr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Earlier this month, Cal Poly Pomona was listed at No. 11 on </w:t>
      </w:r>
      <w:hyperlink r:id="rId11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The Wall Street Journal Social Mobility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 ranking, and Washington Monthly rated it the No. 1 polytechnic university and No. 14 on its “</w:t>
      </w:r>
      <w:hyperlink r:id="rId12" w:history="1">
        <w:r w:rsidRPr="00CD558A">
          <w:rPr>
            <w:rFonts w:ascii="Droid Sans" w:eastAsia="Times New Roman" w:hAnsi="Droid Sans" w:cs="Times New Roman"/>
            <w:color w:val="135EBB"/>
            <w:kern w:val="0"/>
            <w:sz w:val="21"/>
            <w:szCs w:val="21"/>
            <w:u w:val="single"/>
            <w14:ligatures w14:val="none"/>
          </w:rPr>
          <w:t>2023 Best Bang for the Buck Rankings: West</w:t>
        </w:r>
      </w:hyperlink>
      <w:r w:rsidRPr="00CD558A">
        <w:rPr>
          <w:rFonts w:ascii="Droid Sans" w:eastAsia="Times New Roman" w:hAnsi="Droid Sans" w:cs="Times New Roman"/>
          <w:color w:val="363430"/>
          <w:kern w:val="0"/>
          <w:sz w:val="21"/>
          <w:szCs w:val="21"/>
          <w14:ligatures w14:val="none"/>
        </w:rPr>
        <w:t>” compilation.</w:t>
      </w:r>
    </w:p>
    <w:p w14:paraId="6A29AFAE" w14:textId="77777777" w:rsidR="00CD558A" w:rsidRPr="00CD558A" w:rsidRDefault="00CD558A" w:rsidP="00CD558A">
      <w:pPr>
        <w:spacing w:after="0" w:line="240" w:lineRule="auto"/>
        <w:rPr>
          <w:rFonts w:ascii="Times New Roman" w:eastAsia="Times New Roman" w:hAnsi="Times New Roman" w:cs="Times New Roman"/>
          <w:caps/>
          <w:color w:val="333333"/>
          <w:kern w:val="0"/>
          <w:sz w:val="24"/>
          <w:szCs w:val="24"/>
          <w14:ligatures w14:val="none"/>
        </w:rPr>
      </w:pPr>
      <w:r w:rsidRPr="00CD558A">
        <w:rPr>
          <w:rFonts w:ascii="Times New Roman" w:eastAsia="Times New Roman" w:hAnsi="Times New Roman" w:cs="Times New Roman"/>
          <w:caps/>
          <w:color w:val="333333"/>
          <w:kern w:val="0"/>
          <w:sz w:val="24"/>
          <w:szCs w:val="24"/>
          <w14:ligatures w14:val="none"/>
        </w:rPr>
        <w:t>POSTED IN </w:t>
      </w:r>
      <w:hyperlink r:id="rId13" w:history="1">
        <w:r w:rsidRPr="00CD558A">
          <w:rPr>
            <w:rFonts w:ascii="Times New Roman" w:eastAsia="Times New Roman" w:hAnsi="Times New Roman" w:cs="Times New Roman"/>
            <w:caps/>
            <w:color w:val="325A8B"/>
            <w:kern w:val="0"/>
            <w:sz w:val="24"/>
            <w:szCs w:val="24"/>
            <w:u w:val="single"/>
            <w14:ligatures w14:val="none"/>
          </w:rPr>
          <w:t>NEWS</w:t>
        </w:r>
      </w:hyperlink>
    </w:p>
    <w:p w14:paraId="51F6F5A5" w14:textId="77777777" w:rsidR="00CD558A" w:rsidRDefault="00CD558A"/>
    <w:sectPr w:rsidR="00CD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7562F"/>
    <w:multiLevelType w:val="multilevel"/>
    <w:tmpl w:val="192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8A"/>
    <w:rsid w:val="00C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4ED"/>
  <w15:chartTrackingRefBased/>
  <w15:docId w15:val="{18A531FC-EAE9-4C5B-9849-37412268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58A"/>
    <w:rPr>
      <w:color w:val="0000FF"/>
      <w:u w:val="single"/>
    </w:rPr>
  </w:style>
  <w:style w:type="character" w:customStyle="1" w:styleId="category">
    <w:name w:val="category"/>
    <w:basedOn w:val="DefaultParagraphFont"/>
    <w:rsid w:val="00CD558A"/>
  </w:style>
  <w:style w:type="character" w:customStyle="1" w:styleId="before">
    <w:name w:val="before"/>
    <w:basedOn w:val="DefaultParagraphFont"/>
    <w:rsid w:val="00CD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5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rankings/regional-universities-west/top-public" TargetMode="External"/><Relationship Id="rId13" Type="http://schemas.openxmlformats.org/officeDocument/2006/relationships/hyperlink" Target="https://polycentric.cpp.edu/category/n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p.edu/veterans/index.shtml" TargetMode="External"/><Relationship Id="rId12" Type="http://schemas.openxmlformats.org/officeDocument/2006/relationships/hyperlink" Target="https://washingtonmonthly.com/2023-college-guide/best-bang-for-the-buck-rankings-wes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p.edu/veterans/index.shtml" TargetMode="External"/><Relationship Id="rId11" Type="http://schemas.openxmlformats.org/officeDocument/2006/relationships/hyperlink" Target="https://www.wsj.com/rankings/college-rankings/social-mobility-2024?mod=collegerankings2024_best_social" TargetMode="External"/><Relationship Id="rId5" Type="http://schemas.openxmlformats.org/officeDocument/2006/relationships/hyperlink" Target="https://www.usnews.com/best-colleges/rankings/regional-universities-west/vetera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snews.com/best-colleges/rankings/regional-universities-west/social-mo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best-colleges/rankings/regional-universities-w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Amamra</dc:creator>
  <cp:keywords/>
  <dc:description/>
  <cp:lastModifiedBy>Abdelfattah Amamra</cp:lastModifiedBy>
  <cp:revision>1</cp:revision>
  <dcterms:created xsi:type="dcterms:W3CDTF">2023-09-27T17:31:00Z</dcterms:created>
  <dcterms:modified xsi:type="dcterms:W3CDTF">2023-09-27T17:33:00Z</dcterms:modified>
</cp:coreProperties>
</file>