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A755" w14:textId="77777777" w:rsidR="0087371E" w:rsidRPr="0087371E" w:rsidRDefault="0087371E" w:rsidP="0087371E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</w:pPr>
      <w:r w:rsidRPr="0087371E"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  <w:t>Aufgabe 6</w:t>
      </w:r>
    </w:p>
    <w:p w14:paraId="4295526D" w14:textId="77777777" w:rsidR="0087371E" w:rsidRPr="0087371E" w:rsidRDefault="0087371E" w:rsidP="0087371E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5"/>
          <w:szCs w:val="25"/>
          <w:lang w:eastAsia="de-DE"/>
        </w:rPr>
      </w:pPr>
      <w:r w:rsidRPr="0087371E">
        <w:rPr>
          <w:rFonts w:ascii="Arial" w:eastAsia="Times New Roman" w:hAnsi="Arial" w:cs="Arial"/>
          <w:b/>
          <w:bCs/>
          <w:color w:val="333333"/>
          <w:sz w:val="25"/>
          <w:szCs w:val="25"/>
          <w:lang w:eastAsia="de-DE"/>
        </w:rPr>
        <w:t>1.  Node.js Tutorial</w:t>
      </w:r>
    </w:p>
    <w:p w14:paraId="758804AC" w14:textId="77777777" w:rsidR="0087371E" w:rsidRPr="0087371E" w:rsidRDefault="0087371E" w:rsidP="0087371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Arbeitet das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Closebrace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  <w:hyperlink r:id="rId5" w:history="1">
        <w:r w:rsidRPr="0087371E">
          <w:rPr>
            <w:rFonts w:ascii="Arial" w:eastAsia="Times New Roman" w:hAnsi="Arial" w:cs="Arial"/>
            <w:color w:val="006784"/>
            <w:sz w:val="21"/>
            <w:szCs w:val="21"/>
            <w:u w:val="single"/>
            <w:lang w:eastAsia="de-DE"/>
          </w:rPr>
          <w:t>Node.js</w:t>
        </w:r>
      </w:hyperlink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 Tutorial (Dead-Simple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Step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-By-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Step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Guide - </w:t>
      </w:r>
      <w:hyperlink r:id="rId6" w:history="1">
        <w:r w:rsidRPr="0087371E">
          <w:rPr>
            <w:rFonts w:ascii="Arial" w:eastAsia="Times New Roman" w:hAnsi="Arial" w:cs="Arial"/>
            <w:color w:val="006784"/>
            <w:sz w:val="21"/>
            <w:szCs w:val="21"/>
            <w:u w:val="single"/>
            <w:lang w:eastAsia="de-DE"/>
          </w:rPr>
          <w:t>goo.gl/whUIz5</w:t>
        </w:r>
      </w:hyperlink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) bis zum Ende durch. Ladet die erstellten und kommentierten (!) Sourcecode-Dateien mit eurer Abgabe mit hoch.</w:t>
      </w:r>
    </w:p>
    <w:p w14:paraId="7E283BF5" w14:textId="77777777" w:rsidR="0087371E" w:rsidRPr="0087371E" w:rsidRDefault="0087371E" w:rsidP="0087371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  <w:bookmarkStart w:id="0" w:name="_GoBack"/>
      <w:bookmarkEnd w:id="0"/>
    </w:p>
    <w:p w14:paraId="68912169" w14:textId="77777777" w:rsidR="0087371E" w:rsidRPr="0087371E" w:rsidRDefault="0087371E" w:rsidP="0087371E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5"/>
          <w:szCs w:val="25"/>
          <w:lang w:eastAsia="de-DE"/>
        </w:rPr>
      </w:pPr>
      <w:r w:rsidRPr="0087371E">
        <w:rPr>
          <w:rFonts w:ascii="Arial" w:eastAsia="Times New Roman" w:hAnsi="Arial" w:cs="Arial"/>
          <w:b/>
          <w:bCs/>
          <w:color w:val="333333"/>
          <w:sz w:val="25"/>
          <w:szCs w:val="25"/>
          <w:lang w:eastAsia="de-DE"/>
        </w:rPr>
        <w:t xml:space="preserve"> 2.  </w:t>
      </w:r>
      <w:proofErr w:type="spellStart"/>
      <w:r w:rsidRPr="0087371E">
        <w:rPr>
          <w:rFonts w:ascii="Arial" w:eastAsia="Times New Roman" w:hAnsi="Arial" w:cs="Arial"/>
          <w:b/>
          <w:bCs/>
          <w:color w:val="333333"/>
          <w:sz w:val="25"/>
          <w:szCs w:val="25"/>
          <w:lang w:eastAsia="de-DE"/>
        </w:rPr>
        <w:t>MongoDB</w:t>
      </w:r>
      <w:proofErr w:type="spellEnd"/>
      <w:r w:rsidRPr="0087371E">
        <w:rPr>
          <w:rFonts w:ascii="Arial" w:eastAsia="Times New Roman" w:hAnsi="Arial" w:cs="Arial"/>
          <w:b/>
          <w:bCs/>
          <w:color w:val="333333"/>
          <w:sz w:val="25"/>
          <w:szCs w:val="25"/>
          <w:lang w:eastAsia="de-DE"/>
        </w:rPr>
        <w:t xml:space="preserve"> und Node.js</w:t>
      </w:r>
    </w:p>
    <w:p w14:paraId="22BB9948" w14:textId="77777777" w:rsidR="0087371E" w:rsidRPr="0087371E" w:rsidRDefault="0087371E" w:rsidP="008737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11F4145C" w14:textId="77777777" w:rsidR="0087371E" w:rsidRPr="0087371E" w:rsidRDefault="0087371E" w:rsidP="0087371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Erweitert eure letzte Abgabe 5 um folgende Funktionalitäten:</w:t>
      </w:r>
    </w:p>
    <w:p w14:paraId="5BBDBF8C" w14:textId="77777777" w:rsidR="0087371E" w:rsidRPr="0087371E" w:rsidRDefault="0087371E" w:rsidP="0087371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Speicherfunktion für die zuletzt in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Leaflet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gezeichnete Geometrie im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GeoJSON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Format mit einem frei wählbaren Namen in der Datenbank</w:t>
      </w:r>
    </w:p>
    <w:p w14:paraId="196A4B8F" w14:textId="77777777" w:rsidR="0087371E" w:rsidRPr="0087371E" w:rsidRDefault="0087371E" w:rsidP="008737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1DE15D6E" w14:textId="77777777" w:rsidR="0087371E" w:rsidRPr="0087371E" w:rsidRDefault="0087371E" w:rsidP="0087371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Laden der Geometrien aus der Datenbank. Danach sollen diese auf einer Karte angezeigt werden</w:t>
      </w:r>
    </w:p>
    <w:p w14:paraId="69CA0C71" w14:textId="77777777" w:rsidR="0087371E" w:rsidRPr="0087371E" w:rsidRDefault="0087371E" w:rsidP="0087371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  </w:t>
      </w:r>
    </w:p>
    <w:p w14:paraId="074C2FD5" w14:textId="77777777" w:rsidR="0087371E" w:rsidRPr="0087371E" w:rsidRDefault="0087371E" w:rsidP="0087371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Richtet dazu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MongoDB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und Node.JS ein, installiert einen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MongoDB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Treiber in Node.JS und nutzt in eurer Webseite Ajax für die Kommunikation zwischen lokaler Webseite und dem Node.JS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Script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. Node.JS muss dabei mindestens für die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Datenbankommunikation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verwendet werden.</w:t>
      </w:r>
    </w:p>
    <w:p w14:paraId="10D3BD9F" w14:textId="77777777" w:rsidR="0087371E" w:rsidRPr="0087371E" w:rsidRDefault="0087371E" w:rsidP="0087371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14:paraId="261E3BEE" w14:textId="77777777" w:rsidR="0087371E" w:rsidRPr="0087371E" w:rsidRDefault="0087371E" w:rsidP="0087371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Achtet bitte dabei weiterhin darauf, dass der Code gut strukturiert, ausreichend kommentiert und das Logs ausgegeben werden. Gebt für die verwendeten 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Node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-Module nicht den Ordner ‘</w:t>
      </w:r>
      <w:proofErr w:type="spell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node_modules</w:t>
      </w:r>
      <w:proofErr w:type="spell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’ ab, sondern stellt sicher dass die verwendeten Module in der ‘</w:t>
      </w:r>
      <w:proofErr w:type="spellStart"/>
      <w:proofErr w:type="gramStart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package.json</w:t>
      </w:r>
      <w:proofErr w:type="spellEnd"/>
      <w:proofErr w:type="gramEnd"/>
      <w:r w:rsidRPr="0087371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’ Datei aufgelistet sind. Stellt sicher, dass die Anwendung direkt installierbar und auszuführen ist.</w:t>
      </w:r>
    </w:p>
    <w:p w14:paraId="70EDD1A8" w14:textId="77777777" w:rsidR="0022684C" w:rsidRDefault="0022684C"/>
    <w:sectPr w:rsidR="002268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7152B"/>
    <w:multiLevelType w:val="multilevel"/>
    <w:tmpl w:val="A86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01DC6"/>
    <w:multiLevelType w:val="multilevel"/>
    <w:tmpl w:val="F97C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92"/>
    <w:rsid w:val="0006445F"/>
    <w:rsid w:val="0022684C"/>
    <w:rsid w:val="006C6CC0"/>
    <w:rsid w:val="0087371E"/>
    <w:rsid w:val="00B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DCE9"/>
  <w15:chartTrackingRefBased/>
  <w15:docId w15:val="{3E530F3D-08CB-425B-B71B-4EC70C98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whUIz5" TargetMode="External"/><Relationship Id="rId5" Type="http://schemas.openxmlformats.org/officeDocument/2006/relationships/hyperlink" Target="https://closebrace.com/tutorials/2017-03-02/the-dead-simple-step-by-step-guide-for-front-end-developers-to-getting-up-and-running-with-nodejs-express-and-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Jan-Patrick Bollow</dc:creator>
  <cp:keywords/>
  <dc:description/>
  <cp:lastModifiedBy>Jan-Patrick Bollow</cp:lastModifiedBy>
  <cp:revision>2</cp:revision>
  <dcterms:created xsi:type="dcterms:W3CDTF">2017-06-26T13:41:00Z</dcterms:created>
  <dcterms:modified xsi:type="dcterms:W3CDTF">2017-06-26T13:41:00Z</dcterms:modified>
</cp:coreProperties>
</file>