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92" w:line="360" w:lineRule="auto"/>
        <w:ind w:left="850.3937007874017" w:right="105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 PÚBLICO FEDERAL · MINISTÉRIO DA EDUCAÇÃO UNIVERSIDADE FEDERAL DE VIÇOSA · UFV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850.3937007874017" w:right="105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CAMPUS FLORESTAL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850.3937007874017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887395" cy="3729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395" cy="37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850.3937007874017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850.3937007874017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850.3937007874017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850.3937007874017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850.3937007874017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850.3937007874017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850.3937007874017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7" w:line="360" w:lineRule="auto"/>
        <w:ind w:left="850.3937007874017" w:right="70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Refinamento do Diagrama de Classes da Sprint 06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07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38" w:line="360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GUILHERME BROEDEL ZORZAL - 5064</w:t>
      </w:r>
    </w:p>
    <w:p w:rsidR="00000000" w:rsidDel="00000000" w:rsidP="00000000" w:rsidRDefault="00000000" w:rsidRPr="00000000" w14:paraId="00000015">
      <w:pPr>
        <w:widowControl w:val="0"/>
        <w:spacing w:before="138" w:line="360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ARTHUR FERNANDES BASTOS - 4679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96" w:line="360" w:lineRule="auto"/>
        <w:ind w:left="3259.8425196850394" w:right="3585.70866141732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Florestal - MG </w:t>
      </w:r>
    </w:p>
    <w:p w:rsidR="00000000" w:rsidDel="00000000" w:rsidP="00000000" w:rsidRDefault="00000000" w:rsidRPr="00000000" w14:paraId="0000001B">
      <w:pPr>
        <w:widowControl w:val="0"/>
        <w:spacing w:before="196" w:line="360" w:lineRule="auto"/>
        <w:ind w:left="3259.8425196850394" w:right="3585.70866141732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Outubro de 2024</w:t>
      </w:r>
    </w:p>
    <w:p w:rsidR="00000000" w:rsidDel="00000000" w:rsidP="00000000" w:rsidRDefault="00000000" w:rsidRPr="00000000" w14:paraId="0000001C">
      <w:pPr>
        <w:pStyle w:val="Heading1"/>
        <w:spacing w:line="360" w:lineRule="auto"/>
        <w:jc w:val="both"/>
        <w:rPr>
          <w:sz w:val="42"/>
          <w:szCs w:val="42"/>
        </w:rPr>
      </w:pPr>
      <w:bookmarkStart w:colFirst="0" w:colLast="0" w:name="_epklzddg3z7a" w:id="0"/>
      <w:bookmarkEnd w:id="0"/>
      <w:r w:rsidDel="00000000" w:rsidR="00000000" w:rsidRPr="00000000">
        <w:rPr>
          <w:sz w:val="42"/>
          <w:szCs w:val="42"/>
          <w:rtl w:val="0"/>
        </w:rPr>
        <w:t xml:space="preserve">Diagrama de Classes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diagrama de classes abaixo demonstra como será realizada a organização das classes responsáveis pelo funcionamento do caso de uso da sprint atual.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6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6"/>
        <w:jc w:val="center"/>
        <w:rPr/>
      </w:pPr>
      <w:bookmarkStart w:colFirst="0" w:colLast="0" w:name="_khautyjffak0" w:id="1"/>
      <w:bookmarkEnd w:id="1"/>
      <w:r w:rsidDel="00000000" w:rsidR="00000000" w:rsidRPr="00000000">
        <w:rPr>
          <w:b w:val="1"/>
          <w:rtl w:val="0"/>
        </w:rPr>
        <w:t xml:space="preserve">Figura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Diagrama de classes a ser implementado na sprint 06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