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FC210" w14:textId="3904C8F0" w:rsidR="00830203" w:rsidRDefault="00830203" w:rsidP="00830203"/>
    <w:p w14:paraId="063D5B81" w14:textId="77777777" w:rsidR="00830203" w:rsidRPr="00830203" w:rsidRDefault="00830203" w:rsidP="00830203">
      <w:pPr>
        <w:pBdr>
          <w:bottom w:val="single" w:sz="6" w:space="0" w:color="A2A9B1"/>
        </w:pBdr>
        <w:spacing w:after="60" w:line="240" w:lineRule="auto"/>
        <w:outlineLvl w:val="0"/>
        <w:rPr>
          <w:rFonts w:ascii="Bookman Old Style" w:eastAsia="Times New Roman" w:hAnsi="Bookman Old Style" w:cs="Times New Roman"/>
          <w:b/>
          <w:color w:val="000000"/>
          <w:kern w:val="36"/>
          <w:sz w:val="72"/>
          <w:szCs w:val="72"/>
          <w:lang w:val="en"/>
        </w:rPr>
      </w:pPr>
      <w:r w:rsidRPr="00830203">
        <w:rPr>
          <w:rFonts w:ascii="Bookman Old Style" w:eastAsia="Times New Roman" w:hAnsi="Bookman Old Style" w:cs="Times New Roman"/>
          <w:b/>
          <w:color w:val="000000"/>
          <w:kern w:val="36"/>
          <w:sz w:val="72"/>
          <w:szCs w:val="72"/>
          <w:lang w:val="en"/>
        </w:rPr>
        <w:t>Learning management system</w:t>
      </w:r>
    </w:p>
    <w:p w14:paraId="4E0BD8FE" w14:textId="359C6BB4" w:rsidR="00830203" w:rsidRDefault="00830203" w:rsidP="00E72388">
      <w:pPr>
        <w:spacing w:before="120" w:after="120" w:line="240" w:lineRule="auto"/>
        <w:jc w:val="both"/>
        <w:rPr>
          <w:rFonts w:ascii="MV Boli" w:eastAsia="Times New Roman" w:hAnsi="MV Boli" w:cs="MV Boli"/>
          <w:b/>
          <w:color w:val="000000" w:themeColor="text1"/>
          <w:sz w:val="44"/>
          <w:szCs w:val="44"/>
          <w:lang w:val="en"/>
        </w:rPr>
      </w:pPr>
      <w:r w:rsidRPr="00830203">
        <w:rPr>
          <w:rFonts w:ascii="MV Boli" w:eastAsia="Times New Roman" w:hAnsi="MV Boli" w:cs="MV Boli"/>
          <w:b/>
          <w:color w:val="000000" w:themeColor="text1"/>
          <w:sz w:val="44"/>
          <w:szCs w:val="44"/>
          <w:lang w:val="en"/>
        </w:rPr>
        <w:t>A </w:t>
      </w:r>
      <w:r w:rsidRPr="00830203">
        <w:rPr>
          <w:rFonts w:ascii="MV Boli" w:eastAsia="Times New Roman" w:hAnsi="MV Boli" w:cs="MV Boli"/>
          <w:b/>
          <w:bCs/>
          <w:color w:val="000000" w:themeColor="text1"/>
          <w:sz w:val="44"/>
          <w:szCs w:val="44"/>
          <w:lang w:val="en"/>
        </w:rPr>
        <w:t>learning management system</w:t>
      </w:r>
      <w:r w:rsidRPr="00830203">
        <w:rPr>
          <w:rFonts w:ascii="MV Boli" w:eastAsia="Times New Roman" w:hAnsi="MV Boli" w:cs="MV Boli"/>
          <w:b/>
          <w:color w:val="000000" w:themeColor="text1"/>
          <w:sz w:val="44"/>
          <w:szCs w:val="44"/>
          <w:lang w:val="en"/>
        </w:rPr>
        <w:t> (</w:t>
      </w:r>
      <w:r w:rsidRPr="00830203">
        <w:rPr>
          <w:rFonts w:ascii="MV Boli" w:eastAsia="Times New Roman" w:hAnsi="MV Boli" w:cs="MV Boli"/>
          <w:b/>
          <w:bCs/>
          <w:color w:val="000000" w:themeColor="text1"/>
          <w:sz w:val="44"/>
          <w:szCs w:val="44"/>
          <w:lang w:val="en"/>
        </w:rPr>
        <w:t>LMS</w:t>
      </w:r>
      <w:r w:rsidRPr="00830203">
        <w:rPr>
          <w:rFonts w:ascii="MV Boli" w:eastAsia="Times New Roman" w:hAnsi="MV Boli" w:cs="MV Boli"/>
          <w:b/>
          <w:color w:val="000000" w:themeColor="text1"/>
          <w:sz w:val="44"/>
          <w:szCs w:val="44"/>
          <w:lang w:val="en"/>
        </w:rPr>
        <w:t>) is a </w:t>
      </w:r>
      <w:hyperlink r:id="rId5" w:tooltip="Software application" w:history="1">
        <w:r w:rsidRPr="00E72388">
          <w:rPr>
            <w:rFonts w:ascii="MV Boli" w:eastAsia="Times New Roman" w:hAnsi="MV Boli" w:cs="MV Boli"/>
            <w:b/>
            <w:color w:val="000000" w:themeColor="text1"/>
            <w:sz w:val="44"/>
            <w:szCs w:val="44"/>
            <w:lang w:val="en"/>
          </w:rPr>
          <w:t>software application</w:t>
        </w:r>
      </w:hyperlink>
      <w:r w:rsidRPr="00830203">
        <w:rPr>
          <w:rFonts w:ascii="MV Boli" w:eastAsia="Times New Roman" w:hAnsi="MV Boli" w:cs="MV Boli"/>
          <w:b/>
          <w:color w:val="000000" w:themeColor="text1"/>
          <w:sz w:val="44"/>
          <w:szCs w:val="44"/>
          <w:lang w:val="en"/>
        </w:rPr>
        <w:t> for the administration, documentation, tracking, reporting and delivery of </w:t>
      </w:r>
      <w:hyperlink r:id="rId6" w:tooltip="Educational" w:history="1">
        <w:r w:rsidRPr="00E72388">
          <w:rPr>
            <w:rFonts w:ascii="MV Boli" w:eastAsia="Times New Roman" w:hAnsi="MV Boli" w:cs="MV Boli"/>
            <w:b/>
            <w:color w:val="000000" w:themeColor="text1"/>
            <w:sz w:val="44"/>
            <w:szCs w:val="44"/>
            <w:lang w:val="en"/>
          </w:rPr>
          <w:t>educational</w:t>
        </w:r>
      </w:hyperlink>
      <w:r w:rsidRPr="00830203">
        <w:rPr>
          <w:rFonts w:ascii="MV Boli" w:eastAsia="Times New Roman" w:hAnsi="MV Boli" w:cs="MV Boli"/>
          <w:b/>
          <w:color w:val="000000" w:themeColor="text1"/>
          <w:sz w:val="44"/>
          <w:szCs w:val="44"/>
          <w:lang w:val="en"/>
        </w:rPr>
        <w:t xml:space="preserve"> courses or training </w:t>
      </w:r>
      <w:proofErr w:type="spellStart"/>
      <w:r w:rsidRPr="00830203">
        <w:rPr>
          <w:rFonts w:ascii="MV Boli" w:eastAsia="Times New Roman" w:hAnsi="MV Boli" w:cs="MV Boli"/>
          <w:b/>
          <w:color w:val="000000" w:themeColor="text1"/>
          <w:sz w:val="44"/>
          <w:szCs w:val="44"/>
          <w:lang w:val="en"/>
        </w:rPr>
        <w:t>programs.They</w:t>
      </w:r>
      <w:proofErr w:type="spellEnd"/>
      <w:r w:rsidRPr="00830203">
        <w:rPr>
          <w:rFonts w:ascii="MV Boli" w:eastAsia="Times New Roman" w:hAnsi="MV Boli" w:cs="MV Boli"/>
          <w:b/>
          <w:color w:val="000000" w:themeColor="text1"/>
          <w:sz w:val="44"/>
          <w:szCs w:val="44"/>
          <w:lang w:val="en"/>
        </w:rPr>
        <w:t xml:space="preserve"> help the instructor deliver material to the students and other assignments, track student progress, and manage record-keeping. LMSs are focused on online learning delivery but support a range of uses, acting as a platform for fully </w:t>
      </w:r>
      <w:hyperlink r:id="rId7" w:tooltip="Internet" w:history="1">
        <w:r w:rsidRPr="00E72388">
          <w:rPr>
            <w:rFonts w:ascii="MV Boli" w:eastAsia="Times New Roman" w:hAnsi="MV Boli" w:cs="MV Boli"/>
            <w:b/>
            <w:color w:val="000000" w:themeColor="text1"/>
            <w:sz w:val="44"/>
            <w:szCs w:val="44"/>
            <w:lang w:val="en"/>
          </w:rPr>
          <w:t>online</w:t>
        </w:r>
      </w:hyperlink>
      <w:r w:rsidRPr="00830203">
        <w:rPr>
          <w:rFonts w:ascii="MV Boli" w:eastAsia="Times New Roman" w:hAnsi="MV Boli" w:cs="MV Boli"/>
          <w:b/>
          <w:color w:val="000000" w:themeColor="text1"/>
          <w:sz w:val="44"/>
          <w:szCs w:val="44"/>
          <w:lang w:val="en"/>
        </w:rPr>
        <w:t> courses, as well as several hybrid forms, such as </w:t>
      </w:r>
      <w:hyperlink r:id="rId8" w:tooltip="Blended learning" w:history="1">
        <w:r w:rsidRPr="00E72388">
          <w:rPr>
            <w:rFonts w:ascii="MV Boli" w:eastAsia="Times New Roman" w:hAnsi="MV Boli" w:cs="MV Boli"/>
            <w:b/>
            <w:color w:val="000000" w:themeColor="text1"/>
            <w:sz w:val="44"/>
            <w:szCs w:val="44"/>
            <w:lang w:val="en"/>
          </w:rPr>
          <w:t>blended learning</w:t>
        </w:r>
      </w:hyperlink>
      <w:r w:rsidR="00E72388" w:rsidRPr="00E72388">
        <w:rPr>
          <w:rFonts w:ascii="MV Boli" w:eastAsia="Times New Roman" w:hAnsi="MV Boli" w:cs="MV Boli"/>
          <w:b/>
          <w:color w:val="000000" w:themeColor="text1"/>
          <w:sz w:val="44"/>
          <w:szCs w:val="44"/>
          <w:lang w:val="en"/>
        </w:rPr>
        <w:t xml:space="preserve"> </w:t>
      </w:r>
      <w:r w:rsidRPr="00830203">
        <w:rPr>
          <w:rFonts w:ascii="MV Boli" w:eastAsia="Times New Roman" w:hAnsi="MV Boli" w:cs="MV Boli"/>
          <w:b/>
          <w:color w:val="000000" w:themeColor="text1"/>
          <w:sz w:val="44"/>
          <w:szCs w:val="44"/>
          <w:lang w:val="en"/>
        </w:rPr>
        <w:t>and </w:t>
      </w:r>
      <w:hyperlink r:id="rId9" w:tooltip="Flipped classroom" w:history="1">
        <w:r w:rsidRPr="00E72388">
          <w:rPr>
            <w:rFonts w:ascii="MV Boli" w:eastAsia="Times New Roman" w:hAnsi="MV Boli" w:cs="MV Boli"/>
            <w:b/>
            <w:color w:val="000000" w:themeColor="text1"/>
            <w:sz w:val="44"/>
            <w:szCs w:val="44"/>
            <w:lang w:val="en"/>
          </w:rPr>
          <w:t>flipped classrooms</w:t>
        </w:r>
      </w:hyperlink>
      <w:r w:rsidRPr="00830203">
        <w:rPr>
          <w:rFonts w:ascii="MV Boli" w:eastAsia="Times New Roman" w:hAnsi="MV Boli" w:cs="MV Boli"/>
          <w:b/>
          <w:color w:val="000000" w:themeColor="text1"/>
          <w:sz w:val="44"/>
          <w:szCs w:val="44"/>
          <w:lang w:val="en"/>
        </w:rPr>
        <w:t>. LMSs can be complemented by learning technologies such as a </w:t>
      </w:r>
      <w:hyperlink r:id="rId10" w:tooltip="Training management system" w:history="1">
        <w:r w:rsidRPr="00E72388">
          <w:rPr>
            <w:rFonts w:ascii="MV Boli" w:eastAsia="Times New Roman" w:hAnsi="MV Boli" w:cs="MV Boli"/>
            <w:b/>
            <w:color w:val="000000" w:themeColor="text1"/>
            <w:sz w:val="44"/>
            <w:szCs w:val="44"/>
            <w:lang w:val="en"/>
          </w:rPr>
          <w:t>training management system</w:t>
        </w:r>
      </w:hyperlink>
      <w:r w:rsidRPr="00830203">
        <w:rPr>
          <w:rFonts w:ascii="MV Boli" w:eastAsia="Times New Roman" w:hAnsi="MV Boli" w:cs="MV Boli"/>
          <w:b/>
          <w:color w:val="000000" w:themeColor="text1"/>
          <w:sz w:val="44"/>
          <w:szCs w:val="44"/>
          <w:lang w:val="en"/>
        </w:rPr>
        <w:t> to manage </w:t>
      </w:r>
      <w:hyperlink r:id="rId11" w:tooltip="Instructor-led training" w:history="1">
        <w:r w:rsidRPr="00E72388">
          <w:rPr>
            <w:rFonts w:ascii="MV Boli" w:eastAsia="Times New Roman" w:hAnsi="MV Boli" w:cs="MV Boli"/>
            <w:b/>
            <w:color w:val="000000" w:themeColor="text1"/>
            <w:sz w:val="44"/>
            <w:szCs w:val="44"/>
            <w:lang w:val="en"/>
          </w:rPr>
          <w:t>instructor-led training</w:t>
        </w:r>
      </w:hyperlink>
      <w:r w:rsidRPr="00830203">
        <w:rPr>
          <w:rFonts w:ascii="MV Boli" w:eastAsia="Times New Roman" w:hAnsi="MV Boli" w:cs="MV Boli"/>
          <w:b/>
          <w:color w:val="000000" w:themeColor="text1"/>
          <w:sz w:val="44"/>
          <w:szCs w:val="44"/>
          <w:lang w:val="en"/>
        </w:rPr>
        <w:t> or a </w:t>
      </w:r>
      <w:hyperlink r:id="rId12" w:tooltip="Learning Record Store" w:history="1">
        <w:r w:rsidRPr="00E72388">
          <w:rPr>
            <w:rFonts w:ascii="MV Boli" w:eastAsia="Times New Roman" w:hAnsi="MV Boli" w:cs="MV Boli"/>
            <w:b/>
            <w:color w:val="000000" w:themeColor="text1"/>
            <w:sz w:val="44"/>
            <w:szCs w:val="44"/>
            <w:lang w:val="en"/>
          </w:rPr>
          <w:t>Learning Record Store</w:t>
        </w:r>
      </w:hyperlink>
      <w:r w:rsidRPr="00830203">
        <w:rPr>
          <w:rFonts w:ascii="MV Boli" w:eastAsia="Times New Roman" w:hAnsi="MV Boli" w:cs="MV Boli"/>
          <w:b/>
          <w:color w:val="000000" w:themeColor="text1"/>
          <w:sz w:val="44"/>
          <w:szCs w:val="44"/>
          <w:lang w:val="en"/>
        </w:rPr>
        <w:t> to store and track learning data</w:t>
      </w:r>
      <w:r w:rsidRPr="00E72388">
        <w:rPr>
          <w:rFonts w:ascii="MV Boli" w:eastAsia="Times New Roman" w:hAnsi="MV Boli" w:cs="MV Boli"/>
          <w:b/>
          <w:color w:val="000000" w:themeColor="text1"/>
          <w:sz w:val="44"/>
          <w:szCs w:val="44"/>
          <w:lang w:val="en"/>
        </w:rPr>
        <w:t>.</w:t>
      </w:r>
    </w:p>
    <w:p w14:paraId="1F7B2D08" w14:textId="3C67EA90" w:rsidR="00E72388" w:rsidRPr="00E72388" w:rsidRDefault="00E72388" w:rsidP="00E72388">
      <w:pPr>
        <w:pStyle w:val="Heading3"/>
        <w:shd w:val="clear" w:color="auto" w:fill="FFFFFF"/>
        <w:spacing w:before="72"/>
        <w:rPr>
          <w:rFonts w:ascii="Bookman Old Style" w:hAnsi="Bookman Old Style" w:cs="Arial"/>
          <w:b/>
          <w:color w:val="000000"/>
          <w:sz w:val="144"/>
          <w:szCs w:val="144"/>
        </w:rPr>
      </w:pPr>
      <w:r w:rsidRPr="00E72388">
        <w:rPr>
          <w:rStyle w:val="mw-headline"/>
          <w:rFonts w:ascii="Bookman Old Style" w:hAnsi="Bookman Old Style" w:cs="Arial"/>
          <w:b/>
          <w:color w:val="000000"/>
          <w:sz w:val="144"/>
          <w:szCs w:val="144"/>
        </w:rPr>
        <w:lastRenderedPageBreak/>
        <w:t>Purpose</w:t>
      </w:r>
    </w:p>
    <w:p w14:paraId="537B460D" w14:textId="71387682" w:rsidR="00E72388" w:rsidRDefault="00E72388" w:rsidP="00E72388">
      <w:pPr>
        <w:pStyle w:val="NormalWeb"/>
        <w:shd w:val="clear" w:color="auto" w:fill="FFFFFF"/>
        <w:spacing w:before="120" w:beforeAutospacing="0" w:after="120" w:afterAutospacing="0"/>
        <w:jc w:val="both"/>
        <w:rPr>
          <w:rFonts w:ascii="MV Boli" w:hAnsi="MV Boli" w:cs="MV Boli"/>
          <w:b/>
          <w:color w:val="222222"/>
          <w:sz w:val="40"/>
          <w:szCs w:val="40"/>
        </w:rPr>
      </w:pPr>
      <w:r w:rsidRPr="00E72388">
        <w:rPr>
          <w:rFonts w:ascii="MV Boli" w:hAnsi="MV Boli" w:cs="MV Boli"/>
          <w:b/>
          <w:color w:val="222222"/>
          <w:sz w:val="40"/>
          <w:szCs w:val="40"/>
        </w:rPr>
        <w:t>An LMS delivers and manages instructional content, and typically handles student registration, online course administration, and tracking, and assessment of student work. Some LMSs help identify progress towards learning or training goals. Most LMSs are web-based, to facilitate access. LMSs are often used by regulated industries (e.g. financial services and biopharma) for </w:t>
      </w:r>
      <w:hyperlink r:id="rId13" w:tooltip="Compliance training" w:history="1">
        <w:r w:rsidRPr="00E72388">
          <w:rPr>
            <w:rStyle w:val="Hyperlink"/>
            <w:rFonts w:ascii="MV Boli" w:hAnsi="MV Boli" w:cs="MV Boli"/>
            <w:b/>
            <w:color w:val="0B0080"/>
            <w:sz w:val="40"/>
            <w:szCs w:val="40"/>
            <w:u w:val="none"/>
          </w:rPr>
          <w:t>compliance training</w:t>
        </w:r>
      </w:hyperlink>
      <w:r w:rsidRPr="00E72388">
        <w:rPr>
          <w:rFonts w:ascii="MV Boli" w:hAnsi="MV Boli" w:cs="MV Boli"/>
          <w:b/>
          <w:color w:val="222222"/>
          <w:sz w:val="40"/>
          <w:szCs w:val="40"/>
        </w:rPr>
        <w:t>. Some LMS providers include "performance management systems", which encompass employee </w:t>
      </w:r>
      <w:hyperlink r:id="rId14" w:tooltip="Performance appraisal" w:history="1">
        <w:r w:rsidRPr="00E72388">
          <w:rPr>
            <w:rStyle w:val="Hyperlink"/>
            <w:rFonts w:ascii="MV Boli" w:hAnsi="MV Boli" w:cs="MV Boli"/>
            <w:b/>
            <w:color w:val="0B0080"/>
            <w:sz w:val="40"/>
            <w:szCs w:val="40"/>
            <w:u w:val="none"/>
          </w:rPr>
          <w:t>appraisals</w:t>
        </w:r>
      </w:hyperlink>
      <w:r w:rsidRPr="00E72388">
        <w:rPr>
          <w:rFonts w:ascii="MV Boli" w:hAnsi="MV Boli" w:cs="MV Boli"/>
          <w:b/>
          <w:color w:val="222222"/>
          <w:sz w:val="40"/>
          <w:szCs w:val="40"/>
        </w:rPr>
        <w:t>, competency management, skills-</w:t>
      </w:r>
      <w:hyperlink r:id="rId15" w:tooltip="Gap analysis" w:history="1">
        <w:r w:rsidRPr="00E72388">
          <w:rPr>
            <w:rStyle w:val="Hyperlink"/>
            <w:rFonts w:ascii="MV Boli" w:hAnsi="MV Boli" w:cs="MV Boli"/>
            <w:b/>
            <w:color w:val="0B0080"/>
            <w:sz w:val="40"/>
            <w:szCs w:val="40"/>
            <w:u w:val="none"/>
          </w:rPr>
          <w:t>gap analysis</w:t>
        </w:r>
      </w:hyperlink>
      <w:r w:rsidRPr="00E72388">
        <w:rPr>
          <w:rFonts w:ascii="MV Boli" w:hAnsi="MV Boli" w:cs="MV Boli"/>
          <w:b/>
          <w:color w:val="222222"/>
          <w:sz w:val="40"/>
          <w:szCs w:val="40"/>
        </w:rPr>
        <w:t>, succession planning, and multi-rater assessments (i.e., </w:t>
      </w:r>
      <w:hyperlink r:id="rId16" w:tooltip="360 degree review" w:history="1">
        <w:r w:rsidRPr="00E72388">
          <w:rPr>
            <w:rStyle w:val="Hyperlink"/>
            <w:rFonts w:ascii="MV Boli" w:hAnsi="MV Boli" w:cs="MV Boli"/>
            <w:b/>
            <w:color w:val="0B0080"/>
            <w:sz w:val="40"/>
            <w:szCs w:val="40"/>
            <w:u w:val="none"/>
          </w:rPr>
          <w:t>360 degree reviews</w:t>
        </w:r>
      </w:hyperlink>
      <w:r w:rsidRPr="00E72388">
        <w:rPr>
          <w:rFonts w:ascii="MV Boli" w:hAnsi="MV Boli" w:cs="MV Boli"/>
          <w:b/>
          <w:color w:val="222222"/>
          <w:sz w:val="40"/>
          <w:szCs w:val="40"/>
        </w:rPr>
        <w:t>). Some systems support </w:t>
      </w:r>
      <w:hyperlink r:id="rId17" w:tooltip="Competency-based learning" w:history="1">
        <w:r w:rsidRPr="00E72388">
          <w:rPr>
            <w:rStyle w:val="Hyperlink"/>
            <w:rFonts w:ascii="MV Boli" w:hAnsi="MV Boli" w:cs="MV Boli"/>
            <w:b/>
            <w:color w:val="0B0080"/>
            <w:sz w:val="40"/>
            <w:szCs w:val="40"/>
            <w:u w:val="none"/>
          </w:rPr>
          <w:t>competency-based learning</w:t>
        </w:r>
      </w:hyperlink>
      <w:r w:rsidRPr="00E72388">
        <w:rPr>
          <w:rFonts w:ascii="MV Boli" w:hAnsi="MV Boli" w:cs="MV Boli"/>
          <w:b/>
          <w:color w:val="222222"/>
          <w:sz w:val="40"/>
          <w:szCs w:val="40"/>
        </w:rPr>
        <w:t>.</w:t>
      </w:r>
    </w:p>
    <w:p w14:paraId="1E273DEF" w14:textId="627FB218" w:rsidR="00E72388" w:rsidRDefault="00E72388" w:rsidP="00E72388">
      <w:pPr>
        <w:pStyle w:val="NormalWeb"/>
        <w:shd w:val="clear" w:color="auto" w:fill="FFFFFF"/>
        <w:spacing w:before="120" w:beforeAutospacing="0" w:after="120" w:afterAutospacing="0"/>
        <w:jc w:val="both"/>
        <w:rPr>
          <w:rFonts w:ascii="MV Boli" w:hAnsi="MV Boli" w:cs="MV Boli"/>
          <w:b/>
          <w:color w:val="222222"/>
          <w:sz w:val="40"/>
          <w:szCs w:val="40"/>
        </w:rPr>
      </w:pPr>
    </w:p>
    <w:p w14:paraId="57E02C5E" w14:textId="4E12F055" w:rsidR="00E72388" w:rsidRDefault="00E72388" w:rsidP="00E72388">
      <w:pPr>
        <w:pStyle w:val="NormalWeb"/>
        <w:shd w:val="clear" w:color="auto" w:fill="FFFFFF"/>
        <w:spacing w:before="120" w:beforeAutospacing="0" w:after="120" w:afterAutospacing="0"/>
        <w:jc w:val="both"/>
        <w:rPr>
          <w:rFonts w:ascii="MV Boli" w:hAnsi="MV Boli" w:cs="MV Boli"/>
          <w:b/>
          <w:color w:val="222222"/>
          <w:sz w:val="40"/>
          <w:szCs w:val="40"/>
        </w:rPr>
      </w:pPr>
    </w:p>
    <w:p w14:paraId="479AD315" w14:textId="19A09D2E" w:rsidR="00E72388" w:rsidRDefault="00E72388" w:rsidP="00E72388">
      <w:pPr>
        <w:pStyle w:val="NormalWeb"/>
        <w:shd w:val="clear" w:color="auto" w:fill="FFFFFF"/>
        <w:spacing w:before="120" w:beforeAutospacing="0" w:after="120" w:afterAutospacing="0"/>
        <w:jc w:val="both"/>
        <w:rPr>
          <w:rFonts w:ascii="MV Boli" w:hAnsi="MV Boli" w:cs="MV Boli"/>
          <w:b/>
          <w:color w:val="222222"/>
          <w:sz w:val="40"/>
          <w:szCs w:val="40"/>
        </w:rPr>
      </w:pPr>
    </w:p>
    <w:p w14:paraId="41BAAB4D" w14:textId="172B14F7" w:rsidR="00E72388" w:rsidRPr="00D43225" w:rsidRDefault="00D43225" w:rsidP="00E72388">
      <w:pPr>
        <w:pStyle w:val="NormalWeb"/>
        <w:shd w:val="clear" w:color="auto" w:fill="FFFFFF"/>
        <w:spacing w:before="120" w:beforeAutospacing="0" w:after="120" w:afterAutospacing="0"/>
        <w:jc w:val="both"/>
        <w:rPr>
          <w:rFonts w:ascii="MV Boli" w:hAnsi="MV Boli" w:cs="MV Boli"/>
          <w:b/>
          <w:color w:val="222222"/>
          <w:sz w:val="56"/>
          <w:szCs w:val="56"/>
        </w:rPr>
      </w:pPr>
      <w:r w:rsidRPr="00D43225">
        <w:rPr>
          <w:rFonts w:ascii="MV Boli" w:hAnsi="MV Boli" w:cs="MV Boli"/>
          <w:b/>
          <w:color w:val="222222"/>
          <w:sz w:val="56"/>
          <w:szCs w:val="56"/>
        </w:rPr>
        <w:lastRenderedPageBreak/>
        <w:t>DIAGRAM TO DEPICT ABOUT LMS</w:t>
      </w:r>
    </w:p>
    <w:p w14:paraId="144F62CE" w14:textId="6FDCE637" w:rsidR="00E72388" w:rsidRDefault="00E72388" w:rsidP="00E72388">
      <w:pPr>
        <w:pStyle w:val="NormalWeb"/>
        <w:shd w:val="clear" w:color="auto" w:fill="FFFFFF"/>
        <w:spacing w:before="120" w:beforeAutospacing="0" w:after="120" w:afterAutospacing="0"/>
        <w:jc w:val="both"/>
        <w:rPr>
          <w:rFonts w:ascii="MV Boli" w:hAnsi="MV Boli" w:cs="MV Boli"/>
          <w:b/>
          <w:color w:val="222222"/>
          <w:sz w:val="40"/>
          <w:szCs w:val="40"/>
        </w:rPr>
      </w:pPr>
      <w:r>
        <w:rPr>
          <w:noProof/>
        </w:rPr>
        <w:drawing>
          <wp:inline distT="0" distB="0" distL="0" distR="0" wp14:anchorId="1271254E" wp14:editId="134597CA">
            <wp:extent cx="5943600" cy="476034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760341"/>
                    </a:xfrm>
                    <a:prstGeom prst="rect">
                      <a:avLst/>
                    </a:prstGeom>
                    <a:noFill/>
                    <a:ln>
                      <a:noFill/>
                    </a:ln>
                  </pic:spPr>
                </pic:pic>
              </a:graphicData>
            </a:graphic>
          </wp:inline>
        </w:drawing>
      </w:r>
    </w:p>
    <w:p w14:paraId="0878B0EA" w14:textId="5B7D40AD" w:rsidR="00E72388" w:rsidRPr="00D43225" w:rsidRDefault="00D43225" w:rsidP="00E72388">
      <w:pPr>
        <w:pStyle w:val="NormalWeb"/>
        <w:shd w:val="clear" w:color="auto" w:fill="FFFFFF"/>
        <w:spacing w:before="120" w:beforeAutospacing="0" w:after="120" w:afterAutospacing="0"/>
        <w:jc w:val="both"/>
        <w:rPr>
          <w:rFonts w:ascii="Comic Sans MS" w:hAnsi="Comic Sans MS" w:cs="MV Boli"/>
          <w:b/>
          <w:color w:val="222222"/>
          <w:sz w:val="40"/>
          <w:szCs w:val="40"/>
        </w:rPr>
      </w:pPr>
      <w:r w:rsidRPr="00D43225">
        <w:rPr>
          <w:rFonts w:ascii="Comic Sans MS" w:hAnsi="Comic Sans MS" w:cs="MV Boli"/>
          <w:b/>
          <w:color w:val="222222"/>
          <w:sz w:val="40"/>
          <w:szCs w:val="40"/>
        </w:rPr>
        <w:t xml:space="preserve">GIVEN ABOVE IS A SAMPLE FORMAT </w:t>
      </w:r>
    </w:p>
    <w:p w14:paraId="079D72F6" w14:textId="0D858DB2" w:rsidR="00830203" w:rsidRDefault="00D43225" w:rsidP="00830203">
      <w:pPr>
        <w:rPr>
          <w:rFonts w:ascii="Comic Sans MS" w:hAnsi="Comic Sans MS"/>
          <w:b/>
          <w:sz w:val="40"/>
          <w:szCs w:val="40"/>
        </w:rPr>
      </w:pPr>
      <w:r w:rsidRPr="00D43225">
        <w:rPr>
          <w:rFonts w:ascii="Comic Sans MS" w:hAnsi="Comic Sans MS"/>
          <w:b/>
          <w:sz w:val="40"/>
          <w:szCs w:val="40"/>
        </w:rPr>
        <w:t>OF LEARNING MANGEMENT SYSTEM.</w:t>
      </w:r>
    </w:p>
    <w:p w14:paraId="579997F1" w14:textId="77777777" w:rsidR="00D43225" w:rsidRPr="00D43225" w:rsidRDefault="00D43225" w:rsidP="00830203">
      <w:pPr>
        <w:rPr>
          <w:rFonts w:ascii="Comic Sans MS" w:hAnsi="Comic Sans MS"/>
          <w:b/>
          <w:sz w:val="40"/>
          <w:szCs w:val="40"/>
        </w:rPr>
      </w:pPr>
    </w:p>
    <w:p w14:paraId="498FDF80" w14:textId="358B385B" w:rsidR="00D43225" w:rsidRDefault="00D43225" w:rsidP="00830203">
      <w:pPr>
        <w:rPr>
          <w:rFonts w:ascii="MV Boli" w:hAnsi="MV Boli" w:cs="MV Boli"/>
          <w:b/>
          <w:sz w:val="40"/>
          <w:szCs w:val="40"/>
        </w:rPr>
      </w:pPr>
      <w:r w:rsidRPr="00D43225">
        <w:rPr>
          <w:rFonts w:ascii="MV Boli" w:hAnsi="MV Boli" w:cs="MV Boli"/>
          <w:b/>
          <w:sz w:val="40"/>
          <w:szCs w:val="40"/>
        </w:rPr>
        <w:t xml:space="preserve">WHICH INCLUDES THE </w:t>
      </w:r>
      <w:proofErr w:type="spellStart"/>
      <w:r w:rsidRPr="00D43225">
        <w:rPr>
          <w:rFonts w:ascii="MV Boli" w:hAnsi="MV Boli" w:cs="MV Boli"/>
          <w:b/>
          <w:sz w:val="40"/>
          <w:szCs w:val="40"/>
        </w:rPr>
        <w:t>THE</w:t>
      </w:r>
      <w:proofErr w:type="spellEnd"/>
      <w:r w:rsidRPr="00D43225">
        <w:rPr>
          <w:rFonts w:ascii="MV Boli" w:hAnsi="MV Boli" w:cs="MV Boli"/>
          <w:b/>
          <w:sz w:val="40"/>
          <w:szCs w:val="40"/>
        </w:rPr>
        <w:t xml:space="preserve"> STUDENT DETAILS, ASSIGNMENT AND LOGIN DETAILS CAN BE USED TO MAKE LMS MORE USER AND STUDENT INTERACTIVE</w:t>
      </w:r>
      <w:r>
        <w:rPr>
          <w:rFonts w:ascii="MV Boli" w:hAnsi="MV Boli" w:cs="MV Boli"/>
          <w:b/>
          <w:sz w:val="40"/>
          <w:szCs w:val="40"/>
        </w:rPr>
        <w:t>.</w:t>
      </w:r>
    </w:p>
    <w:p w14:paraId="38FDD220" w14:textId="184871A6" w:rsidR="00D43225" w:rsidRPr="00D43225" w:rsidRDefault="00D43225" w:rsidP="00830203">
      <w:pPr>
        <w:rPr>
          <w:rFonts w:ascii="Courier New" w:hAnsi="Courier New" w:cs="Courier New"/>
          <w:b/>
          <w:sz w:val="96"/>
          <w:szCs w:val="96"/>
        </w:rPr>
      </w:pPr>
      <w:r w:rsidRPr="00D43225">
        <w:rPr>
          <w:rFonts w:ascii="Courier New" w:hAnsi="Courier New" w:cs="Courier New"/>
          <w:b/>
          <w:sz w:val="96"/>
          <w:szCs w:val="96"/>
        </w:rPr>
        <w:lastRenderedPageBreak/>
        <w:t>SWOT ANALYSIS</w:t>
      </w:r>
    </w:p>
    <w:p w14:paraId="1705BB26" w14:textId="252EF472" w:rsidR="00D43225" w:rsidRDefault="00D43225" w:rsidP="00830203">
      <w:pPr>
        <w:rPr>
          <w:rFonts w:ascii="MV Boli" w:hAnsi="MV Boli" w:cs="MV Boli"/>
          <w:b/>
          <w:sz w:val="40"/>
          <w:szCs w:val="40"/>
        </w:rPr>
      </w:pPr>
      <w:r>
        <w:rPr>
          <w:noProof/>
        </w:rPr>
        <w:drawing>
          <wp:inline distT="0" distB="0" distL="0" distR="0" wp14:anchorId="56704863" wp14:editId="3BAB3622">
            <wp:extent cx="5943600" cy="3819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819525"/>
                    </a:xfrm>
                    <a:prstGeom prst="rect">
                      <a:avLst/>
                    </a:prstGeom>
                    <a:noFill/>
                    <a:ln>
                      <a:noFill/>
                    </a:ln>
                  </pic:spPr>
                </pic:pic>
              </a:graphicData>
            </a:graphic>
          </wp:inline>
        </w:drawing>
      </w:r>
    </w:p>
    <w:p w14:paraId="156472BD" w14:textId="3248991C" w:rsidR="00D43225" w:rsidRDefault="00D43225" w:rsidP="00830203">
      <w:pPr>
        <w:rPr>
          <w:rFonts w:ascii="MV Boli" w:hAnsi="MV Boli" w:cs="MV Boli"/>
          <w:b/>
          <w:sz w:val="40"/>
          <w:szCs w:val="40"/>
        </w:rPr>
      </w:pPr>
      <w:r>
        <w:rPr>
          <w:noProof/>
        </w:rPr>
        <w:drawing>
          <wp:inline distT="0" distB="0" distL="0" distR="0" wp14:anchorId="6D8E281C" wp14:editId="04286806">
            <wp:extent cx="5943600" cy="4067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067175"/>
                    </a:xfrm>
                    <a:prstGeom prst="rect">
                      <a:avLst/>
                    </a:prstGeom>
                    <a:noFill/>
                    <a:ln>
                      <a:noFill/>
                    </a:ln>
                  </pic:spPr>
                </pic:pic>
              </a:graphicData>
            </a:graphic>
          </wp:inline>
        </w:drawing>
      </w:r>
    </w:p>
    <w:p w14:paraId="26268A16" w14:textId="2F9272F4" w:rsidR="00D43225" w:rsidRPr="002C2A8E" w:rsidRDefault="002C2A8E" w:rsidP="00830203">
      <w:pPr>
        <w:rPr>
          <w:rFonts w:ascii="MV Boli" w:hAnsi="MV Boli" w:cs="MV Boli"/>
          <w:b/>
          <w:sz w:val="56"/>
          <w:szCs w:val="56"/>
        </w:rPr>
      </w:pPr>
      <w:r w:rsidRPr="002C2A8E">
        <w:rPr>
          <w:rFonts w:ascii="MV Boli" w:hAnsi="MV Boli" w:cs="MV Boli"/>
          <w:b/>
          <w:sz w:val="56"/>
          <w:szCs w:val="56"/>
        </w:rPr>
        <w:lastRenderedPageBreak/>
        <w:t>ANALYSING THE STRENGTH</w:t>
      </w:r>
    </w:p>
    <w:p w14:paraId="2050D143" w14:textId="22D0E7EB" w:rsidR="002C2A8E" w:rsidRDefault="002C2A8E" w:rsidP="00830203">
      <w:pPr>
        <w:rPr>
          <w:rFonts w:ascii="MV Boli" w:hAnsi="MV Boli" w:cs="MV Boli"/>
          <w:b/>
          <w:sz w:val="40"/>
          <w:szCs w:val="40"/>
        </w:rPr>
      </w:pPr>
      <w:r>
        <w:rPr>
          <w:noProof/>
        </w:rPr>
        <w:drawing>
          <wp:inline distT="0" distB="0" distL="0" distR="0" wp14:anchorId="7429A836" wp14:editId="381B58DA">
            <wp:extent cx="4333875" cy="4248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3875" cy="4248150"/>
                    </a:xfrm>
                    <a:prstGeom prst="rect">
                      <a:avLst/>
                    </a:prstGeom>
                    <a:noFill/>
                    <a:ln>
                      <a:noFill/>
                    </a:ln>
                  </pic:spPr>
                </pic:pic>
              </a:graphicData>
            </a:graphic>
          </wp:inline>
        </w:drawing>
      </w:r>
    </w:p>
    <w:p w14:paraId="435DD5C6" w14:textId="2DAECC11" w:rsidR="002C2A8E" w:rsidRDefault="002C2A8E" w:rsidP="00830203">
      <w:pPr>
        <w:rPr>
          <w:rFonts w:ascii="MV Boli" w:hAnsi="MV Boli" w:cs="MV Boli"/>
          <w:b/>
          <w:sz w:val="40"/>
          <w:szCs w:val="40"/>
        </w:rPr>
      </w:pPr>
      <w:r>
        <w:rPr>
          <w:noProof/>
        </w:rPr>
        <w:drawing>
          <wp:inline distT="0" distB="0" distL="0" distR="0" wp14:anchorId="2C953089" wp14:editId="5BAAB278">
            <wp:extent cx="5943600" cy="3727693"/>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727693"/>
                    </a:xfrm>
                    <a:prstGeom prst="rect">
                      <a:avLst/>
                    </a:prstGeom>
                    <a:noFill/>
                    <a:ln>
                      <a:noFill/>
                    </a:ln>
                  </pic:spPr>
                </pic:pic>
              </a:graphicData>
            </a:graphic>
          </wp:inline>
        </w:drawing>
      </w:r>
    </w:p>
    <w:p w14:paraId="55CDB186" w14:textId="21AB5822" w:rsidR="002C2A8E" w:rsidRDefault="002C2A8E" w:rsidP="002C2A8E">
      <w:pPr>
        <w:rPr>
          <w:rFonts w:ascii="MV Boli" w:hAnsi="MV Boli" w:cs="MV Boli"/>
          <w:b/>
          <w:sz w:val="56"/>
          <w:szCs w:val="56"/>
        </w:rPr>
      </w:pPr>
      <w:r w:rsidRPr="002C2A8E">
        <w:rPr>
          <w:rFonts w:ascii="MV Boli" w:hAnsi="MV Boli" w:cs="MV Boli"/>
          <w:b/>
          <w:sz w:val="56"/>
          <w:szCs w:val="56"/>
        </w:rPr>
        <w:lastRenderedPageBreak/>
        <w:t xml:space="preserve">ANALYSING THE </w:t>
      </w:r>
      <w:r>
        <w:rPr>
          <w:rFonts w:ascii="MV Boli" w:hAnsi="MV Boli" w:cs="MV Boli"/>
          <w:b/>
          <w:sz w:val="56"/>
          <w:szCs w:val="56"/>
        </w:rPr>
        <w:t>WEAKNESS</w:t>
      </w:r>
    </w:p>
    <w:p w14:paraId="4560DA9B" w14:textId="6F1F4484" w:rsidR="002C2A8E" w:rsidRDefault="002C2A8E" w:rsidP="002C2A8E">
      <w:pPr>
        <w:rPr>
          <w:rFonts w:ascii="MV Boli" w:hAnsi="MV Boli" w:cs="MV Boli"/>
          <w:b/>
          <w:sz w:val="56"/>
          <w:szCs w:val="56"/>
        </w:rPr>
      </w:pPr>
      <w:r>
        <w:rPr>
          <w:noProof/>
        </w:rPr>
        <w:drawing>
          <wp:inline distT="0" distB="0" distL="0" distR="0" wp14:anchorId="6425AF4A" wp14:editId="26527EC9">
            <wp:extent cx="5942965" cy="6210094"/>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71078" cy="6239471"/>
                    </a:xfrm>
                    <a:prstGeom prst="rect">
                      <a:avLst/>
                    </a:prstGeom>
                    <a:noFill/>
                    <a:ln>
                      <a:noFill/>
                    </a:ln>
                  </pic:spPr>
                </pic:pic>
              </a:graphicData>
            </a:graphic>
          </wp:inline>
        </w:drawing>
      </w:r>
    </w:p>
    <w:p w14:paraId="1D946FB8" w14:textId="14826C4E" w:rsidR="002C2A8E" w:rsidRDefault="002C2A8E" w:rsidP="002C2A8E">
      <w:pPr>
        <w:rPr>
          <w:rFonts w:ascii="MV Boli" w:hAnsi="MV Boli" w:cs="MV Boli"/>
          <w:b/>
          <w:sz w:val="56"/>
          <w:szCs w:val="56"/>
        </w:rPr>
      </w:pPr>
    </w:p>
    <w:p w14:paraId="6A81BB15" w14:textId="0DF3112A" w:rsidR="002C2A8E" w:rsidRDefault="002C2A8E" w:rsidP="002C2A8E">
      <w:pPr>
        <w:rPr>
          <w:rFonts w:ascii="MV Boli" w:hAnsi="MV Boli" w:cs="MV Boli"/>
          <w:b/>
          <w:sz w:val="56"/>
          <w:szCs w:val="56"/>
        </w:rPr>
      </w:pPr>
    </w:p>
    <w:p w14:paraId="40E62763" w14:textId="5881E478" w:rsidR="002C2A8E" w:rsidRDefault="002C2A8E" w:rsidP="002C2A8E">
      <w:pPr>
        <w:rPr>
          <w:rFonts w:ascii="MV Boli" w:hAnsi="MV Boli" w:cs="MV Boli"/>
          <w:b/>
          <w:sz w:val="56"/>
          <w:szCs w:val="56"/>
        </w:rPr>
      </w:pPr>
    </w:p>
    <w:p w14:paraId="092D597B" w14:textId="5867C57D" w:rsidR="002C2A8E" w:rsidRDefault="002C2A8E" w:rsidP="002C2A8E">
      <w:pPr>
        <w:rPr>
          <w:rFonts w:ascii="MV Boli" w:hAnsi="MV Boli" w:cs="MV Boli"/>
          <w:b/>
          <w:sz w:val="52"/>
          <w:szCs w:val="52"/>
        </w:rPr>
      </w:pPr>
      <w:r w:rsidRPr="002C2A8E">
        <w:rPr>
          <w:rFonts w:ascii="MV Boli" w:hAnsi="MV Boli" w:cs="MV Boli"/>
          <w:b/>
          <w:sz w:val="52"/>
          <w:szCs w:val="52"/>
        </w:rPr>
        <w:lastRenderedPageBreak/>
        <w:t>ANALYSING THE OPPORTUNITIES</w:t>
      </w:r>
    </w:p>
    <w:p w14:paraId="20102979" w14:textId="07653A51" w:rsidR="002C2A8E" w:rsidRPr="002C2A8E" w:rsidRDefault="002C2A8E" w:rsidP="002C2A8E">
      <w:pPr>
        <w:rPr>
          <w:rFonts w:ascii="MV Boli" w:hAnsi="MV Boli" w:cs="MV Boli"/>
          <w:b/>
          <w:sz w:val="52"/>
          <w:szCs w:val="52"/>
        </w:rPr>
      </w:pPr>
      <w:r>
        <w:rPr>
          <w:noProof/>
        </w:rPr>
        <w:drawing>
          <wp:inline distT="0" distB="0" distL="0" distR="0" wp14:anchorId="28F17392" wp14:editId="2FADAEE9">
            <wp:extent cx="5942951" cy="580072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55412" cy="5812888"/>
                    </a:xfrm>
                    <a:prstGeom prst="rect">
                      <a:avLst/>
                    </a:prstGeom>
                    <a:noFill/>
                    <a:ln>
                      <a:noFill/>
                    </a:ln>
                  </pic:spPr>
                </pic:pic>
              </a:graphicData>
            </a:graphic>
          </wp:inline>
        </w:drawing>
      </w:r>
    </w:p>
    <w:p w14:paraId="0A26B1D4" w14:textId="77777777" w:rsidR="002C2A8E" w:rsidRDefault="002C2A8E" w:rsidP="002C2A8E">
      <w:pPr>
        <w:rPr>
          <w:rFonts w:ascii="MV Boli" w:hAnsi="MV Boli" w:cs="MV Boli"/>
          <w:b/>
          <w:sz w:val="56"/>
          <w:szCs w:val="56"/>
        </w:rPr>
      </w:pPr>
    </w:p>
    <w:p w14:paraId="5590C734" w14:textId="3317D4E8" w:rsidR="002C2A8E" w:rsidRDefault="002C2A8E" w:rsidP="002C2A8E">
      <w:pPr>
        <w:rPr>
          <w:rFonts w:ascii="MV Boli" w:hAnsi="MV Boli" w:cs="MV Boli"/>
          <w:b/>
          <w:sz w:val="56"/>
          <w:szCs w:val="56"/>
        </w:rPr>
      </w:pPr>
    </w:p>
    <w:p w14:paraId="344FA950" w14:textId="77777777" w:rsidR="002C2A8E" w:rsidRPr="002C2A8E" w:rsidRDefault="002C2A8E" w:rsidP="002C2A8E">
      <w:pPr>
        <w:rPr>
          <w:rFonts w:ascii="MV Boli" w:hAnsi="MV Boli" w:cs="MV Boli"/>
          <w:b/>
          <w:sz w:val="56"/>
          <w:szCs w:val="56"/>
        </w:rPr>
      </w:pPr>
    </w:p>
    <w:p w14:paraId="778316DE" w14:textId="3D565AC0" w:rsidR="002C2A8E" w:rsidRPr="007F41CB" w:rsidRDefault="002C2A8E" w:rsidP="002C2A8E">
      <w:pPr>
        <w:rPr>
          <w:rFonts w:ascii="MV Boli" w:hAnsi="MV Boli" w:cs="MV Boli"/>
          <w:b/>
          <w:sz w:val="56"/>
          <w:szCs w:val="56"/>
        </w:rPr>
      </w:pPr>
      <w:r w:rsidRPr="007F41CB">
        <w:rPr>
          <w:rFonts w:ascii="MV Boli" w:hAnsi="MV Boli" w:cs="MV Boli"/>
          <w:b/>
          <w:sz w:val="56"/>
          <w:szCs w:val="56"/>
        </w:rPr>
        <w:lastRenderedPageBreak/>
        <w:t>ANALYSING THE THREATS</w:t>
      </w:r>
    </w:p>
    <w:p w14:paraId="34E443F4" w14:textId="42EF3826" w:rsidR="002C2A8E" w:rsidRDefault="002C2A8E" w:rsidP="002C2A8E">
      <w:pPr>
        <w:rPr>
          <w:rFonts w:ascii="MV Boli" w:hAnsi="MV Boli" w:cs="MV Boli"/>
          <w:b/>
          <w:sz w:val="52"/>
          <w:szCs w:val="52"/>
        </w:rPr>
      </w:pPr>
      <w:r>
        <w:rPr>
          <w:noProof/>
        </w:rPr>
        <w:drawing>
          <wp:inline distT="0" distB="0" distL="0" distR="0" wp14:anchorId="3994C6A6" wp14:editId="46E9A163">
            <wp:extent cx="5943422" cy="41910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9541" cy="4195315"/>
                    </a:xfrm>
                    <a:prstGeom prst="rect">
                      <a:avLst/>
                    </a:prstGeom>
                    <a:noFill/>
                    <a:ln>
                      <a:noFill/>
                    </a:ln>
                  </pic:spPr>
                </pic:pic>
              </a:graphicData>
            </a:graphic>
          </wp:inline>
        </w:drawing>
      </w:r>
    </w:p>
    <w:p w14:paraId="6E49D362" w14:textId="26592B66" w:rsidR="007F41CB" w:rsidRDefault="007F41CB" w:rsidP="002C2A8E">
      <w:pPr>
        <w:rPr>
          <w:rFonts w:ascii="MV Boli" w:hAnsi="MV Boli" w:cs="MV Boli"/>
          <w:b/>
          <w:sz w:val="52"/>
          <w:szCs w:val="52"/>
        </w:rPr>
      </w:pPr>
      <w:r>
        <w:rPr>
          <w:rFonts w:ascii="MV Boli" w:hAnsi="MV Boli" w:cs="MV Boli"/>
          <w:b/>
          <w:sz w:val="52"/>
          <w:szCs w:val="52"/>
        </w:rPr>
        <w:t xml:space="preserve">      </w:t>
      </w:r>
      <w:r>
        <w:rPr>
          <w:noProof/>
        </w:rPr>
        <w:drawing>
          <wp:inline distT="0" distB="0" distL="0" distR="0" wp14:anchorId="744E6638" wp14:editId="26143308">
            <wp:extent cx="4248150" cy="3895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48150" cy="3895725"/>
                    </a:xfrm>
                    <a:prstGeom prst="rect">
                      <a:avLst/>
                    </a:prstGeom>
                    <a:noFill/>
                    <a:ln>
                      <a:noFill/>
                    </a:ln>
                  </pic:spPr>
                </pic:pic>
              </a:graphicData>
            </a:graphic>
          </wp:inline>
        </w:drawing>
      </w:r>
    </w:p>
    <w:p w14:paraId="45E29F0D" w14:textId="5EA992A7" w:rsidR="007F41CB" w:rsidRPr="00D228A1" w:rsidRDefault="007F41CB" w:rsidP="002C2A8E">
      <w:pPr>
        <w:rPr>
          <w:rFonts w:ascii="Comic Sans MS" w:hAnsi="Comic Sans MS" w:cs="MV Boli"/>
          <w:b/>
          <w:sz w:val="52"/>
          <w:szCs w:val="52"/>
        </w:rPr>
      </w:pPr>
      <w:r w:rsidRPr="00D228A1">
        <w:rPr>
          <w:rFonts w:ascii="Comic Sans MS" w:hAnsi="Comic Sans MS" w:cs="MV Boli"/>
          <w:b/>
          <w:sz w:val="52"/>
          <w:szCs w:val="52"/>
        </w:rPr>
        <w:lastRenderedPageBreak/>
        <w:t xml:space="preserve">SCOPE </w:t>
      </w:r>
      <w:r w:rsidR="00D228A1" w:rsidRPr="00D228A1">
        <w:rPr>
          <w:rFonts w:ascii="Comic Sans MS" w:hAnsi="Comic Sans MS" w:cs="MV Boli"/>
          <w:b/>
          <w:sz w:val="52"/>
          <w:szCs w:val="52"/>
        </w:rPr>
        <w:t>OF THE PROJECT LEARNING MANAGEMET SYSTEM</w:t>
      </w:r>
    </w:p>
    <w:p w14:paraId="2A6BED5B" w14:textId="01AA499F" w:rsidR="00D228A1" w:rsidRPr="00D228A1" w:rsidRDefault="00D228A1" w:rsidP="002C2A8E">
      <w:pPr>
        <w:rPr>
          <w:rFonts w:ascii="MV Boli" w:hAnsi="MV Boli" w:cs="MV Boli"/>
          <w:b/>
          <w:sz w:val="48"/>
          <w:szCs w:val="48"/>
        </w:rPr>
      </w:pPr>
      <w:r w:rsidRPr="00D228A1">
        <w:rPr>
          <w:rFonts w:ascii="MV Boli" w:hAnsi="MV Boli" w:cs="MV Boli"/>
          <w:b/>
          <w:sz w:val="48"/>
          <w:szCs w:val="48"/>
        </w:rPr>
        <w:t xml:space="preserve">1.Provide the information of </w:t>
      </w:r>
      <w:proofErr w:type="spellStart"/>
      <w:proofErr w:type="gramStart"/>
      <w:r w:rsidRPr="00D228A1">
        <w:rPr>
          <w:rFonts w:ascii="MV Boli" w:hAnsi="MV Boli" w:cs="MV Boli"/>
          <w:b/>
          <w:sz w:val="48"/>
          <w:szCs w:val="48"/>
        </w:rPr>
        <w:t>student,quiz</w:t>
      </w:r>
      <w:proofErr w:type="spellEnd"/>
      <w:proofErr w:type="gramEnd"/>
      <w:r w:rsidRPr="00D228A1">
        <w:rPr>
          <w:rFonts w:ascii="MV Boli" w:hAnsi="MV Boli" w:cs="MV Boli"/>
          <w:b/>
          <w:sz w:val="48"/>
          <w:szCs w:val="48"/>
        </w:rPr>
        <w:t xml:space="preserve"> ,</w:t>
      </w:r>
      <w:proofErr w:type="spellStart"/>
      <w:r w:rsidRPr="00D228A1">
        <w:rPr>
          <w:rFonts w:ascii="MV Boli" w:hAnsi="MV Boli" w:cs="MV Boli"/>
          <w:b/>
          <w:sz w:val="48"/>
          <w:szCs w:val="48"/>
        </w:rPr>
        <w:t>assigments</w:t>
      </w:r>
      <w:proofErr w:type="spellEnd"/>
      <w:r w:rsidRPr="00D228A1">
        <w:rPr>
          <w:rFonts w:ascii="MV Boli" w:hAnsi="MV Boli" w:cs="MV Boli"/>
          <w:b/>
          <w:sz w:val="48"/>
          <w:szCs w:val="48"/>
        </w:rPr>
        <w:t xml:space="preserve"> etc.</w:t>
      </w:r>
    </w:p>
    <w:p w14:paraId="7CD6F6F4" w14:textId="3FB31D50" w:rsidR="00D228A1" w:rsidRPr="00D228A1" w:rsidRDefault="00D228A1" w:rsidP="002C2A8E">
      <w:pPr>
        <w:rPr>
          <w:rFonts w:ascii="MV Boli" w:hAnsi="MV Boli" w:cs="MV Boli"/>
          <w:b/>
          <w:sz w:val="48"/>
          <w:szCs w:val="48"/>
        </w:rPr>
      </w:pPr>
      <w:r w:rsidRPr="00D228A1">
        <w:rPr>
          <w:rFonts w:ascii="MV Boli" w:hAnsi="MV Boli" w:cs="MV Boli"/>
          <w:b/>
          <w:sz w:val="48"/>
          <w:szCs w:val="48"/>
        </w:rPr>
        <w:t>2.manage the information of student.</w:t>
      </w:r>
    </w:p>
    <w:p w14:paraId="557849A6" w14:textId="21B091B8" w:rsidR="00D228A1" w:rsidRPr="00D228A1" w:rsidRDefault="00D228A1" w:rsidP="002C2A8E">
      <w:pPr>
        <w:rPr>
          <w:rFonts w:ascii="MV Boli" w:hAnsi="MV Boli" w:cs="MV Boli"/>
          <w:b/>
          <w:sz w:val="48"/>
          <w:szCs w:val="48"/>
        </w:rPr>
      </w:pPr>
      <w:r w:rsidRPr="00D228A1">
        <w:rPr>
          <w:rFonts w:ascii="MV Boli" w:hAnsi="MV Boli" w:cs="MV Boli"/>
          <w:b/>
          <w:sz w:val="48"/>
          <w:szCs w:val="48"/>
        </w:rPr>
        <w:t>3.show the description and information of the course and faculty.</w:t>
      </w:r>
    </w:p>
    <w:p w14:paraId="38FD2B2F" w14:textId="347B22F3" w:rsidR="00D228A1" w:rsidRPr="00D228A1" w:rsidRDefault="00D228A1" w:rsidP="002C2A8E">
      <w:pPr>
        <w:rPr>
          <w:rFonts w:ascii="MV Boli" w:hAnsi="MV Boli" w:cs="MV Boli"/>
          <w:b/>
          <w:sz w:val="48"/>
          <w:szCs w:val="48"/>
        </w:rPr>
      </w:pPr>
      <w:r w:rsidRPr="00D228A1">
        <w:rPr>
          <w:rFonts w:ascii="MV Boli" w:hAnsi="MV Boli" w:cs="MV Boli"/>
          <w:b/>
          <w:sz w:val="48"/>
          <w:szCs w:val="48"/>
        </w:rPr>
        <w:t>4.It increases the efficiency of managing the course for student.</w:t>
      </w:r>
    </w:p>
    <w:p w14:paraId="72F8A335" w14:textId="6AFC88FA" w:rsidR="00D228A1" w:rsidRPr="00D228A1" w:rsidRDefault="00D228A1" w:rsidP="002C2A8E">
      <w:pPr>
        <w:rPr>
          <w:rFonts w:ascii="MV Boli" w:hAnsi="MV Boli" w:cs="MV Boli"/>
          <w:b/>
          <w:sz w:val="48"/>
          <w:szCs w:val="48"/>
        </w:rPr>
      </w:pPr>
      <w:r w:rsidRPr="00D228A1">
        <w:rPr>
          <w:rFonts w:ascii="MV Boli" w:hAnsi="MV Boli" w:cs="MV Boli"/>
          <w:b/>
          <w:sz w:val="48"/>
          <w:szCs w:val="48"/>
        </w:rPr>
        <w:t xml:space="preserve">5.It automates the existing manual system by </w:t>
      </w:r>
      <w:proofErr w:type="spellStart"/>
      <w:r w:rsidRPr="00D228A1">
        <w:rPr>
          <w:rFonts w:ascii="MV Boli" w:hAnsi="MV Boli" w:cs="MV Boli"/>
          <w:b/>
          <w:sz w:val="48"/>
          <w:szCs w:val="48"/>
        </w:rPr>
        <w:t>he</w:t>
      </w:r>
      <w:proofErr w:type="spellEnd"/>
      <w:r w:rsidRPr="00D228A1">
        <w:rPr>
          <w:rFonts w:ascii="MV Boli" w:hAnsi="MV Boli" w:cs="MV Boli"/>
          <w:b/>
          <w:sz w:val="48"/>
          <w:szCs w:val="48"/>
        </w:rPr>
        <w:t xml:space="preserve"> </w:t>
      </w:r>
      <w:proofErr w:type="gramStart"/>
      <w:r w:rsidRPr="00D228A1">
        <w:rPr>
          <w:rFonts w:ascii="MV Boli" w:hAnsi="MV Boli" w:cs="MV Boli"/>
          <w:b/>
          <w:sz w:val="48"/>
          <w:szCs w:val="48"/>
        </w:rPr>
        <w:t>help</w:t>
      </w:r>
      <w:proofErr w:type="gramEnd"/>
      <w:r w:rsidRPr="00D228A1">
        <w:rPr>
          <w:rFonts w:ascii="MV Boli" w:hAnsi="MV Boli" w:cs="MV Boli"/>
          <w:b/>
          <w:sz w:val="48"/>
          <w:szCs w:val="48"/>
        </w:rPr>
        <w:t xml:space="preserve"> of internet.</w:t>
      </w:r>
    </w:p>
    <w:p w14:paraId="751FD0C9" w14:textId="5FC572F4" w:rsidR="00D228A1" w:rsidRDefault="00D228A1" w:rsidP="002C2A8E">
      <w:pPr>
        <w:rPr>
          <w:rFonts w:ascii="MV Boli" w:hAnsi="MV Boli" w:cs="MV Boli"/>
          <w:b/>
          <w:sz w:val="48"/>
          <w:szCs w:val="48"/>
        </w:rPr>
      </w:pPr>
      <w:r w:rsidRPr="00D228A1">
        <w:rPr>
          <w:rFonts w:ascii="MV Boli" w:hAnsi="MV Boli" w:cs="MV Boli"/>
          <w:b/>
          <w:sz w:val="48"/>
          <w:szCs w:val="48"/>
        </w:rPr>
        <w:t>6.To assist the staff in capturing the effort spent on their respective working areas.</w:t>
      </w:r>
    </w:p>
    <w:p w14:paraId="7625C0DA" w14:textId="3D226CEC" w:rsidR="00EB1480" w:rsidRDefault="00D228A1" w:rsidP="002C2A8E">
      <w:pPr>
        <w:rPr>
          <w:rFonts w:ascii="MV Boli" w:hAnsi="MV Boli" w:cs="MV Boli"/>
          <w:b/>
          <w:sz w:val="48"/>
          <w:szCs w:val="48"/>
        </w:rPr>
      </w:pPr>
      <w:r>
        <w:rPr>
          <w:rFonts w:ascii="MV Boli" w:hAnsi="MV Boli" w:cs="MV Boli"/>
          <w:b/>
          <w:sz w:val="48"/>
          <w:szCs w:val="48"/>
        </w:rPr>
        <w:t>7.Provide searching facilities</w:t>
      </w:r>
      <w:r w:rsidR="00EB1480">
        <w:rPr>
          <w:rFonts w:ascii="MV Boli" w:hAnsi="MV Boli" w:cs="MV Boli"/>
          <w:b/>
          <w:sz w:val="48"/>
          <w:szCs w:val="48"/>
        </w:rPr>
        <w:t xml:space="preserve"> &amp; REDUCES PAPERORK.</w:t>
      </w:r>
    </w:p>
    <w:p w14:paraId="4BD8D336" w14:textId="655F026E" w:rsidR="00D228A1" w:rsidRPr="00EB1480" w:rsidRDefault="00D228A1" w:rsidP="002C2A8E">
      <w:pPr>
        <w:rPr>
          <w:rFonts w:ascii="Bookman Old Style" w:hAnsi="Bookman Old Style" w:cs="MV Boli"/>
          <w:b/>
          <w:sz w:val="52"/>
          <w:szCs w:val="48"/>
        </w:rPr>
      </w:pPr>
      <w:r w:rsidRPr="00EB1480">
        <w:rPr>
          <w:rFonts w:ascii="Bookman Old Style" w:hAnsi="Bookman Old Style" w:cs="MV Boli"/>
          <w:b/>
          <w:sz w:val="52"/>
          <w:szCs w:val="48"/>
        </w:rPr>
        <w:lastRenderedPageBreak/>
        <w:t xml:space="preserve">ABSTACT OF THE PROJECT </w:t>
      </w:r>
      <w:r w:rsidRPr="00EB1480">
        <w:rPr>
          <w:rFonts w:ascii="Bookman Old Style" w:hAnsi="Bookman Old Style" w:cs="MV Boli"/>
          <w:b/>
          <w:sz w:val="48"/>
          <w:szCs w:val="48"/>
        </w:rPr>
        <w:t>LEARNING MANAGEMENT SYSTEM</w:t>
      </w:r>
    </w:p>
    <w:p w14:paraId="29887926" w14:textId="3B11E9B9" w:rsidR="002C2A8E" w:rsidRPr="00EB1480" w:rsidRDefault="00D228A1" w:rsidP="00EB1480">
      <w:pPr>
        <w:jc w:val="both"/>
        <w:rPr>
          <w:rFonts w:ascii="MV Boli" w:hAnsi="MV Boli" w:cs="MV Boli"/>
          <w:b/>
          <w:sz w:val="44"/>
          <w:szCs w:val="44"/>
        </w:rPr>
      </w:pPr>
      <w:r w:rsidRPr="00EB1480">
        <w:rPr>
          <w:rFonts w:ascii="MV Boli" w:hAnsi="MV Boli" w:cs="MV Boli"/>
          <w:b/>
          <w:sz w:val="44"/>
          <w:szCs w:val="44"/>
        </w:rPr>
        <w:t>The purpose of le</w:t>
      </w:r>
      <w:r w:rsidR="00B935AF">
        <w:rPr>
          <w:rFonts w:ascii="MV Boli" w:hAnsi="MV Boli" w:cs="MV Boli"/>
          <w:b/>
          <w:sz w:val="44"/>
          <w:szCs w:val="44"/>
        </w:rPr>
        <w:t>a</w:t>
      </w:r>
      <w:bookmarkStart w:id="0" w:name="_GoBack"/>
      <w:bookmarkEnd w:id="0"/>
      <w:r w:rsidRPr="00EB1480">
        <w:rPr>
          <w:rFonts w:ascii="MV Boli" w:hAnsi="MV Boli" w:cs="MV Boli"/>
          <w:b/>
          <w:sz w:val="44"/>
          <w:szCs w:val="44"/>
        </w:rPr>
        <w:t xml:space="preserve">rning management system is to automate existing manual system by the help of internet enabled computerized </w:t>
      </w:r>
      <w:proofErr w:type="spellStart"/>
      <w:r w:rsidRPr="00EB1480">
        <w:rPr>
          <w:rFonts w:ascii="MV Boli" w:hAnsi="MV Boli" w:cs="MV Boli"/>
          <w:b/>
          <w:sz w:val="44"/>
          <w:szCs w:val="44"/>
        </w:rPr>
        <w:t>equipments</w:t>
      </w:r>
      <w:proofErr w:type="spellEnd"/>
      <w:r w:rsidR="00EB1480" w:rsidRPr="00EB1480">
        <w:rPr>
          <w:rFonts w:ascii="MV Boli" w:hAnsi="MV Boli" w:cs="MV Boli"/>
          <w:b/>
          <w:sz w:val="44"/>
          <w:szCs w:val="44"/>
        </w:rPr>
        <w:t xml:space="preserve"> and </w:t>
      </w:r>
      <w:proofErr w:type="spellStart"/>
      <w:r w:rsidR="00EB1480" w:rsidRPr="00EB1480">
        <w:rPr>
          <w:rFonts w:ascii="MV Boli" w:hAnsi="MV Boli" w:cs="MV Boli"/>
          <w:b/>
          <w:sz w:val="44"/>
          <w:szCs w:val="44"/>
        </w:rPr>
        <w:t>full fledged</w:t>
      </w:r>
      <w:proofErr w:type="spellEnd"/>
      <w:r w:rsidR="00EB1480" w:rsidRPr="00EB1480">
        <w:rPr>
          <w:rFonts w:ascii="MV Boli" w:hAnsi="MV Boli" w:cs="MV Boli"/>
          <w:b/>
          <w:sz w:val="44"/>
          <w:szCs w:val="44"/>
        </w:rPr>
        <w:t xml:space="preserve"> website , </w:t>
      </w:r>
      <w:proofErr w:type="spellStart"/>
      <w:r w:rsidR="00EB1480" w:rsidRPr="00EB1480">
        <w:rPr>
          <w:rFonts w:ascii="MV Boli" w:hAnsi="MV Boli" w:cs="MV Boli"/>
          <w:b/>
          <w:sz w:val="44"/>
          <w:szCs w:val="44"/>
        </w:rPr>
        <w:t>wich</w:t>
      </w:r>
      <w:proofErr w:type="spellEnd"/>
      <w:r w:rsidR="00EB1480" w:rsidRPr="00EB1480">
        <w:rPr>
          <w:rFonts w:ascii="MV Boli" w:hAnsi="MV Boli" w:cs="MV Boli"/>
          <w:b/>
          <w:sz w:val="44"/>
          <w:szCs w:val="44"/>
        </w:rPr>
        <w:t xml:space="preserve"> is easily accessible.</w:t>
      </w:r>
    </w:p>
    <w:p w14:paraId="7659C379" w14:textId="15B8755C" w:rsidR="00EB1480" w:rsidRPr="00EB1480" w:rsidRDefault="00EB1480" w:rsidP="00EB1480">
      <w:pPr>
        <w:jc w:val="both"/>
        <w:rPr>
          <w:rFonts w:ascii="MV Boli" w:hAnsi="MV Boli" w:cs="MV Boli"/>
          <w:b/>
          <w:sz w:val="44"/>
          <w:szCs w:val="44"/>
        </w:rPr>
      </w:pPr>
      <w:r w:rsidRPr="00EB1480">
        <w:rPr>
          <w:rFonts w:ascii="MV Boli" w:hAnsi="MV Boli" w:cs="MV Boli"/>
          <w:b/>
          <w:sz w:val="44"/>
          <w:szCs w:val="44"/>
        </w:rPr>
        <w:t>So that it could be easily accessed by any one whether student or faculty on anytime anywhere through the Internet Connection.</w:t>
      </w:r>
    </w:p>
    <w:p w14:paraId="196139FF" w14:textId="77777777" w:rsidR="00EB1480" w:rsidRDefault="00EB1480" w:rsidP="00EB1480">
      <w:pPr>
        <w:jc w:val="both"/>
        <w:rPr>
          <w:rFonts w:ascii="MV Boli" w:hAnsi="MV Boli" w:cs="MV Boli"/>
          <w:b/>
          <w:sz w:val="44"/>
          <w:szCs w:val="44"/>
        </w:rPr>
      </w:pPr>
      <w:r w:rsidRPr="00EB1480">
        <w:rPr>
          <w:rFonts w:ascii="MV Boli" w:hAnsi="MV Boli" w:cs="MV Boli"/>
          <w:b/>
          <w:sz w:val="44"/>
          <w:szCs w:val="44"/>
        </w:rPr>
        <w:t xml:space="preserve">This reduces the most of the paper work as example instead of paper used in time </w:t>
      </w:r>
      <w:proofErr w:type="gramStart"/>
      <w:r w:rsidRPr="00EB1480">
        <w:rPr>
          <w:rFonts w:ascii="MV Boli" w:hAnsi="MV Boli" w:cs="MV Boli"/>
          <w:b/>
          <w:sz w:val="44"/>
          <w:szCs w:val="44"/>
        </w:rPr>
        <w:t>tables ,circulars</w:t>
      </w:r>
      <w:proofErr w:type="gramEnd"/>
      <w:r w:rsidRPr="00EB1480">
        <w:rPr>
          <w:rFonts w:ascii="MV Boli" w:hAnsi="MV Boli" w:cs="MV Boli"/>
          <w:b/>
          <w:sz w:val="44"/>
          <w:szCs w:val="44"/>
        </w:rPr>
        <w:t xml:space="preserve">, </w:t>
      </w:r>
      <w:proofErr w:type="spellStart"/>
      <w:r w:rsidRPr="00EB1480">
        <w:rPr>
          <w:rFonts w:ascii="MV Boli" w:hAnsi="MV Boli" w:cs="MV Boli"/>
          <w:b/>
          <w:sz w:val="44"/>
          <w:szCs w:val="44"/>
        </w:rPr>
        <w:t>announcement;Now</w:t>
      </w:r>
      <w:proofErr w:type="spellEnd"/>
      <w:r w:rsidRPr="00EB1480">
        <w:rPr>
          <w:rFonts w:ascii="MV Boli" w:hAnsi="MV Boli" w:cs="MV Boli"/>
          <w:b/>
          <w:sz w:val="44"/>
          <w:szCs w:val="44"/>
        </w:rPr>
        <w:t xml:space="preserve"> through website it could be easily accessed by the students. </w:t>
      </w:r>
    </w:p>
    <w:p w14:paraId="607B03E4" w14:textId="7C7302B7" w:rsidR="00EB1480" w:rsidRDefault="00EB1480" w:rsidP="00EB1480">
      <w:pPr>
        <w:jc w:val="both"/>
        <w:rPr>
          <w:rFonts w:ascii="Bookman Old Style" w:hAnsi="Bookman Old Style" w:cs="Dubai"/>
          <w:b/>
          <w:sz w:val="48"/>
          <w:szCs w:val="48"/>
        </w:rPr>
      </w:pPr>
      <w:r w:rsidRPr="00EB1480">
        <w:rPr>
          <w:rFonts w:ascii="Bookman Old Style" w:hAnsi="Bookman Old Style" w:cs="Dubai"/>
          <w:b/>
          <w:sz w:val="48"/>
          <w:szCs w:val="48"/>
        </w:rPr>
        <w:t>LEARNING MANAGEMENT SYSTEM IS MORE RELIABLE THAN PAPERWORK MANAGEMENT SYSTEM.</w:t>
      </w:r>
    </w:p>
    <w:p w14:paraId="14434928" w14:textId="77777777" w:rsidR="004B354B" w:rsidRPr="004B354B" w:rsidRDefault="004B354B" w:rsidP="004B354B">
      <w:pPr>
        <w:shd w:val="clear" w:color="auto" w:fill="FFFFFF"/>
        <w:spacing w:after="105" w:line="276" w:lineRule="atLeast"/>
        <w:outlineLvl w:val="1"/>
        <w:rPr>
          <w:rFonts w:ascii="Times New Roman" w:eastAsia="Times New Roman" w:hAnsi="Times New Roman" w:cs="Times New Roman"/>
          <w:b/>
          <w:bCs/>
          <w:color w:val="333333"/>
          <w:sz w:val="72"/>
          <w:szCs w:val="72"/>
        </w:rPr>
      </w:pPr>
      <w:r w:rsidRPr="004B354B">
        <w:rPr>
          <w:rFonts w:ascii="Times New Roman" w:eastAsia="Times New Roman" w:hAnsi="Times New Roman" w:cs="Times New Roman"/>
          <w:b/>
          <w:bCs/>
          <w:color w:val="333333"/>
          <w:sz w:val="72"/>
          <w:szCs w:val="72"/>
        </w:rPr>
        <w:lastRenderedPageBreak/>
        <w:t>How Does an LMS Work?</w:t>
      </w:r>
    </w:p>
    <w:p w14:paraId="745A3EB9" w14:textId="77777777" w:rsidR="004B354B" w:rsidRPr="004B354B" w:rsidRDefault="004B354B" w:rsidP="004B354B">
      <w:pPr>
        <w:shd w:val="clear" w:color="auto" w:fill="FFFFFF"/>
        <w:spacing w:after="300" w:line="336" w:lineRule="atLeast"/>
        <w:rPr>
          <w:rFonts w:ascii="Times New Roman" w:eastAsia="Times New Roman" w:hAnsi="Times New Roman" w:cs="Times New Roman"/>
          <w:b/>
          <w:color w:val="333333"/>
          <w:sz w:val="44"/>
          <w:szCs w:val="44"/>
        </w:rPr>
      </w:pPr>
      <w:r w:rsidRPr="004B354B">
        <w:rPr>
          <w:rFonts w:ascii="Times New Roman" w:eastAsia="Times New Roman" w:hAnsi="Times New Roman" w:cs="Times New Roman"/>
          <w:b/>
          <w:color w:val="333333"/>
          <w:sz w:val="44"/>
          <w:szCs w:val="44"/>
        </w:rPr>
        <w:t>To experience the way an LMS works, let’s take a look at a very basic example of how an LMS can be deployed.</w:t>
      </w:r>
    </w:p>
    <w:p w14:paraId="45252C14" w14:textId="77777777" w:rsidR="004B354B" w:rsidRPr="004B354B" w:rsidRDefault="004B354B" w:rsidP="004B354B">
      <w:pPr>
        <w:shd w:val="clear" w:color="auto" w:fill="FFFFFF"/>
        <w:spacing w:after="300" w:line="336" w:lineRule="atLeast"/>
        <w:rPr>
          <w:rFonts w:ascii="Times New Roman" w:eastAsia="Times New Roman" w:hAnsi="Times New Roman" w:cs="Times New Roman"/>
          <w:b/>
          <w:color w:val="333333"/>
          <w:sz w:val="44"/>
          <w:szCs w:val="44"/>
        </w:rPr>
      </w:pPr>
      <w:r w:rsidRPr="004B354B">
        <w:rPr>
          <w:rFonts w:ascii="Times New Roman" w:eastAsia="Times New Roman" w:hAnsi="Times New Roman" w:cs="Times New Roman"/>
          <w:b/>
          <w:color w:val="333333"/>
          <w:sz w:val="44"/>
          <w:szCs w:val="44"/>
        </w:rPr>
        <w:t>A company wants to educate its sales team about a soon-to-be-launched product.</w:t>
      </w:r>
    </w:p>
    <w:p w14:paraId="3E18D242" w14:textId="77777777" w:rsidR="004B354B" w:rsidRPr="004B354B" w:rsidRDefault="004B354B" w:rsidP="004B354B">
      <w:pPr>
        <w:shd w:val="clear" w:color="auto" w:fill="FFFFFF"/>
        <w:spacing w:after="300" w:line="336" w:lineRule="atLeast"/>
        <w:rPr>
          <w:rFonts w:ascii="Times New Roman" w:eastAsia="Times New Roman" w:hAnsi="Times New Roman" w:cs="Times New Roman"/>
          <w:b/>
          <w:color w:val="333333"/>
          <w:sz w:val="44"/>
          <w:szCs w:val="44"/>
        </w:rPr>
      </w:pPr>
      <w:r w:rsidRPr="004B354B">
        <w:rPr>
          <w:rFonts w:ascii="Times New Roman" w:eastAsia="Times New Roman" w:hAnsi="Times New Roman" w:cs="Times New Roman"/>
          <w:b/>
          <w:color w:val="333333"/>
          <w:sz w:val="44"/>
          <w:szCs w:val="44"/>
        </w:rPr>
        <w:t>To do that, they use the course builder function within their LMS to create slides, bite-sized documentation, quizzes and certifications. Once the course materials are ready, each member of the sales team can log into the LMS with their own personalized account to begin learning (and now you know where the term eLearning came from).</w:t>
      </w:r>
    </w:p>
    <w:p w14:paraId="59470365" w14:textId="77777777" w:rsidR="004B354B" w:rsidRPr="004B354B" w:rsidRDefault="004B354B" w:rsidP="004B354B">
      <w:pPr>
        <w:shd w:val="clear" w:color="auto" w:fill="FFFFFF"/>
        <w:spacing w:after="300" w:line="336" w:lineRule="atLeast"/>
        <w:rPr>
          <w:rFonts w:ascii="Times New Roman" w:eastAsia="Times New Roman" w:hAnsi="Times New Roman" w:cs="Times New Roman"/>
          <w:b/>
          <w:color w:val="333333"/>
          <w:sz w:val="44"/>
          <w:szCs w:val="44"/>
        </w:rPr>
      </w:pPr>
      <w:r w:rsidRPr="004B354B">
        <w:rPr>
          <w:rFonts w:ascii="Times New Roman" w:eastAsia="Times New Roman" w:hAnsi="Times New Roman" w:cs="Times New Roman"/>
          <w:b/>
          <w:color w:val="333333"/>
          <w:sz w:val="44"/>
          <w:szCs w:val="44"/>
        </w:rPr>
        <w:t>When an employee feels ready, he or she can take the quizzes or tests required to achieve their certification — proving that they’re qualified to sell the product at the standard required.</w:t>
      </w:r>
    </w:p>
    <w:p w14:paraId="145A163B" w14:textId="77777777" w:rsidR="004B354B" w:rsidRPr="004B354B" w:rsidRDefault="004B354B" w:rsidP="004B354B">
      <w:pPr>
        <w:shd w:val="clear" w:color="auto" w:fill="FFFFFF"/>
        <w:spacing w:after="300" w:line="336" w:lineRule="atLeast"/>
        <w:rPr>
          <w:rFonts w:ascii="Times New Roman" w:eastAsia="Times New Roman" w:hAnsi="Times New Roman" w:cs="Times New Roman"/>
          <w:b/>
          <w:color w:val="333333"/>
          <w:sz w:val="44"/>
          <w:szCs w:val="44"/>
        </w:rPr>
      </w:pPr>
      <w:r w:rsidRPr="004B354B">
        <w:rPr>
          <w:rFonts w:ascii="Times New Roman" w:eastAsia="Times New Roman" w:hAnsi="Times New Roman" w:cs="Times New Roman"/>
          <w:b/>
          <w:color w:val="333333"/>
          <w:sz w:val="44"/>
          <w:szCs w:val="44"/>
        </w:rPr>
        <w:t>The LMS can track the progress of each employee, so administrators can see how well learners are moving through the course material, who has qualified, and who remains confused about the topic.  </w:t>
      </w:r>
    </w:p>
    <w:p w14:paraId="5F13956C" w14:textId="77777777" w:rsidR="004B354B" w:rsidRDefault="004B354B" w:rsidP="004B354B">
      <w:pPr>
        <w:shd w:val="clear" w:color="auto" w:fill="FFFFFF"/>
        <w:spacing w:after="105" w:line="276" w:lineRule="atLeast"/>
        <w:outlineLvl w:val="1"/>
        <w:rPr>
          <w:rFonts w:ascii="Times New Roman" w:eastAsia="Times New Roman" w:hAnsi="Times New Roman" w:cs="Times New Roman"/>
          <w:b/>
          <w:bCs/>
          <w:color w:val="333333"/>
          <w:sz w:val="33"/>
          <w:szCs w:val="33"/>
        </w:rPr>
      </w:pPr>
    </w:p>
    <w:p w14:paraId="0D582EB9" w14:textId="77777777" w:rsidR="004B354B" w:rsidRDefault="004B354B" w:rsidP="004B354B">
      <w:pPr>
        <w:shd w:val="clear" w:color="auto" w:fill="FFFFFF"/>
        <w:spacing w:after="105" w:line="276" w:lineRule="atLeast"/>
        <w:outlineLvl w:val="1"/>
        <w:rPr>
          <w:rFonts w:ascii="Times New Roman" w:eastAsia="Times New Roman" w:hAnsi="Times New Roman" w:cs="Times New Roman"/>
          <w:b/>
          <w:bCs/>
          <w:color w:val="333333"/>
          <w:sz w:val="33"/>
          <w:szCs w:val="33"/>
        </w:rPr>
      </w:pPr>
    </w:p>
    <w:p w14:paraId="0B05248F" w14:textId="77777777" w:rsidR="004B354B" w:rsidRPr="00BD1C58" w:rsidRDefault="004B354B" w:rsidP="004B354B">
      <w:pPr>
        <w:shd w:val="clear" w:color="auto" w:fill="FFFFFF"/>
        <w:spacing w:after="105" w:line="276" w:lineRule="atLeast"/>
        <w:outlineLvl w:val="1"/>
        <w:rPr>
          <w:rFonts w:ascii="Bookman Old Style" w:eastAsia="Times New Roman" w:hAnsi="Bookman Old Style" w:cs="Times New Roman"/>
          <w:b/>
          <w:bCs/>
          <w:color w:val="333333"/>
          <w:sz w:val="72"/>
          <w:szCs w:val="72"/>
        </w:rPr>
      </w:pPr>
      <w:r w:rsidRPr="00BD1C58">
        <w:rPr>
          <w:rFonts w:ascii="Bookman Old Style" w:eastAsia="Times New Roman" w:hAnsi="Bookman Old Style" w:cs="Times New Roman"/>
          <w:b/>
          <w:bCs/>
          <w:color w:val="333333"/>
          <w:sz w:val="72"/>
          <w:szCs w:val="72"/>
        </w:rPr>
        <w:t xml:space="preserve">What Are </w:t>
      </w:r>
      <w:proofErr w:type="gramStart"/>
      <w:r w:rsidRPr="00BD1C58">
        <w:rPr>
          <w:rFonts w:ascii="Bookman Old Style" w:eastAsia="Times New Roman" w:hAnsi="Bookman Old Style" w:cs="Times New Roman"/>
          <w:b/>
          <w:bCs/>
          <w:color w:val="333333"/>
          <w:sz w:val="72"/>
          <w:szCs w:val="72"/>
        </w:rPr>
        <w:t>The</w:t>
      </w:r>
      <w:proofErr w:type="gramEnd"/>
      <w:r w:rsidRPr="00BD1C58">
        <w:rPr>
          <w:rFonts w:ascii="Bookman Old Style" w:eastAsia="Times New Roman" w:hAnsi="Bookman Old Style" w:cs="Times New Roman"/>
          <w:b/>
          <w:bCs/>
          <w:color w:val="333333"/>
          <w:sz w:val="72"/>
          <w:szCs w:val="72"/>
        </w:rPr>
        <w:t xml:space="preserve"> Benefits of an LMS?</w:t>
      </w:r>
    </w:p>
    <w:p w14:paraId="5F584203" w14:textId="77777777" w:rsidR="004B354B" w:rsidRPr="00BD1C58" w:rsidRDefault="004B354B" w:rsidP="004B354B">
      <w:pPr>
        <w:shd w:val="clear" w:color="auto" w:fill="FFFFFF"/>
        <w:spacing w:after="300" w:line="336" w:lineRule="atLeast"/>
        <w:rPr>
          <w:rFonts w:ascii="Times New Roman" w:eastAsia="Times New Roman" w:hAnsi="Times New Roman" w:cs="Times New Roman"/>
          <w:b/>
          <w:color w:val="333333"/>
          <w:sz w:val="48"/>
          <w:szCs w:val="48"/>
        </w:rPr>
      </w:pPr>
      <w:r w:rsidRPr="00BD1C58">
        <w:rPr>
          <w:rFonts w:ascii="Times New Roman" w:eastAsia="Times New Roman" w:hAnsi="Times New Roman" w:cs="Times New Roman"/>
          <w:b/>
          <w:color w:val="333333"/>
          <w:sz w:val="48"/>
          <w:szCs w:val="48"/>
        </w:rPr>
        <w:t>The more obvious benefits of an LMS include the development of knowledge amongst students or employees. But let’s dig a little deeper into why an LMS is so useful.</w:t>
      </w:r>
    </w:p>
    <w:p w14:paraId="57E9528B" w14:textId="77777777" w:rsidR="004B354B" w:rsidRPr="00BD1C58" w:rsidRDefault="004B354B" w:rsidP="004B354B">
      <w:pPr>
        <w:shd w:val="clear" w:color="auto" w:fill="FFFFFF"/>
        <w:spacing w:after="300" w:line="336" w:lineRule="atLeast"/>
        <w:rPr>
          <w:rFonts w:ascii="Times New Roman" w:eastAsia="Times New Roman" w:hAnsi="Times New Roman" w:cs="Times New Roman"/>
          <w:b/>
          <w:color w:val="333333"/>
          <w:sz w:val="48"/>
          <w:szCs w:val="48"/>
        </w:rPr>
      </w:pPr>
      <w:r w:rsidRPr="00BD1C58">
        <w:rPr>
          <w:rFonts w:ascii="Times New Roman" w:eastAsia="Times New Roman" w:hAnsi="Times New Roman" w:cs="Times New Roman"/>
          <w:b/>
          <w:color w:val="333333"/>
          <w:sz w:val="48"/>
          <w:szCs w:val="48"/>
        </w:rPr>
        <w:t>First, an LMS gives an organization somewhere to centrally house its training and development content. It can be stored, managed, edited and deleted from within the same software.</w:t>
      </w:r>
    </w:p>
    <w:p w14:paraId="2D107617" w14:textId="77777777" w:rsidR="004B354B" w:rsidRPr="00BD1C58" w:rsidRDefault="004B354B" w:rsidP="004B354B">
      <w:pPr>
        <w:shd w:val="clear" w:color="auto" w:fill="FFFFFF"/>
        <w:spacing w:after="300" w:line="336" w:lineRule="atLeast"/>
        <w:rPr>
          <w:rFonts w:ascii="Times New Roman" w:eastAsia="Times New Roman" w:hAnsi="Times New Roman" w:cs="Times New Roman"/>
          <w:b/>
          <w:color w:val="333333"/>
          <w:sz w:val="48"/>
          <w:szCs w:val="48"/>
        </w:rPr>
      </w:pPr>
      <w:r w:rsidRPr="00BD1C58">
        <w:rPr>
          <w:rFonts w:ascii="Times New Roman" w:eastAsia="Times New Roman" w:hAnsi="Times New Roman" w:cs="Times New Roman"/>
          <w:b/>
          <w:color w:val="333333"/>
          <w:sz w:val="48"/>
          <w:szCs w:val="48"/>
        </w:rPr>
        <w:t>An LMS also saves money, since traditional forms of training like seminars or training days directly impact the company’s bottom line. With an LMS, learners can access their eLearning environment from anywhere, at any time, at their own pace and without draining additional company resources or incurring travel expenses.</w:t>
      </w:r>
    </w:p>
    <w:p w14:paraId="6B8F10CB" w14:textId="77777777" w:rsidR="004B354B" w:rsidRDefault="004B354B" w:rsidP="004B354B">
      <w:pPr>
        <w:shd w:val="clear" w:color="auto" w:fill="FFFFFF"/>
        <w:spacing w:after="105" w:line="276" w:lineRule="atLeast"/>
        <w:outlineLvl w:val="1"/>
        <w:rPr>
          <w:rFonts w:ascii="Times New Roman" w:eastAsia="Times New Roman" w:hAnsi="Times New Roman" w:cs="Times New Roman"/>
          <w:b/>
          <w:bCs/>
          <w:color w:val="333333"/>
          <w:sz w:val="33"/>
          <w:szCs w:val="33"/>
        </w:rPr>
      </w:pPr>
    </w:p>
    <w:p w14:paraId="6A841DAD" w14:textId="77777777" w:rsidR="004B354B" w:rsidRDefault="004B354B" w:rsidP="004B354B">
      <w:pPr>
        <w:shd w:val="clear" w:color="auto" w:fill="FFFFFF"/>
        <w:spacing w:after="105" w:line="276" w:lineRule="atLeast"/>
        <w:outlineLvl w:val="1"/>
        <w:rPr>
          <w:rFonts w:ascii="Times New Roman" w:eastAsia="Times New Roman" w:hAnsi="Times New Roman" w:cs="Times New Roman"/>
          <w:b/>
          <w:bCs/>
          <w:color w:val="333333"/>
          <w:sz w:val="33"/>
          <w:szCs w:val="33"/>
        </w:rPr>
      </w:pPr>
    </w:p>
    <w:p w14:paraId="69735F45" w14:textId="77777777" w:rsidR="004B354B" w:rsidRDefault="004B354B" w:rsidP="004B354B">
      <w:pPr>
        <w:shd w:val="clear" w:color="auto" w:fill="FFFFFF"/>
        <w:spacing w:after="105" w:line="276" w:lineRule="atLeast"/>
        <w:outlineLvl w:val="1"/>
        <w:rPr>
          <w:rFonts w:ascii="Times New Roman" w:eastAsia="Times New Roman" w:hAnsi="Times New Roman" w:cs="Times New Roman"/>
          <w:b/>
          <w:bCs/>
          <w:color w:val="333333"/>
          <w:sz w:val="33"/>
          <w:szCs w:val="33"/>
        </w:rPr>
      </w:pPr>
    </w:p>
    <w:p w14:paraId="0A1AC9B7" w14:textId="77777777" w:rsidR="004B354B" w:rsidRDefault="004B354B" w:rsidP="004B354B">
      <w:pPr>
        <w:shd w:val="clear" w:color="auto" w:fill="FFFFFF"/>
        <w:spacing w:after="105" w:line="276" w:lineRule="atLeast"/>
        <w:outlineLvl w:val="1"/>
        <w:rPr>
          <w:rFonts w:ascii="Times New Roman" w:eastAsia="Times New Roman" w:hAnsi="Times New Roman" w:cs="Times New Roman"/>
          <w:b/>
          <w:bCs/>
          <w:color w:val="333333"/>
          <w:sz w:val="33"/>
          <w:szCs w:val="33"/>
        </w:rPr>
      </w:pPr>
    </w:p>
    <w:p w14:paraId="40B91752" w14:textId="77777777" w:rsidR="004B354B" w:rsidRDefault="004B354B" w:rsidP="004B354B">
      <w:pPr>
        <w:shd w:val="clear" w:color="auto" w:fill="FFFFFF"/>
        <w:spacing w:after="105" w:line="276" w:lineRule="atLeast"/>
        <w:outlineLvl w:val="1"/>
        <w:rPr>
          <w:rFonts w:ascii="Times New Roman" w:eastAsia="Times New Roman" w:hAnsi="Times New Roman" w:cs="Times New Roman"/>
          <w:b/>
          <w:bCs/>
          <w:color w:val="333333"/>
          <w:sz w:val="33"/>
          <w:szCs w:val="33"/>
        </w:rPr>
      </w:pPr>
    </w:p>
    <w:p w14:paraId="5020F08F" w14:textId="77777777" w:rsidR="004B354B" w:rsidRPr="00BD1C58" w:rsidRDefault="004B354B" w:rsidP="004B354B">
      <w:pPr>
        <w:shd w:val="clear" w:color="auto" w:fill="FFFFFF"/>
        <w:spacing w:after="105" w:line="276" w:lineRule="atLeast"/>
        <w:outlineLvl w:val="1"/>
        <w:rPr>
          <w:rFonts w:ascii="Lucida Console" w:eastAsia="Times New Roman" w:hAnsi="Lucida Console" w:cs="Times New Roman"/>
          <w:b/>
          <w:bCs/>
          <w:i/>
          <w:color w:val="333333"/>
          <w:sz w:val="96"/>
          <w:szCs w:val="96"/>
        </w:rPr>
      </w:pPr>
      <w:r w:rsidRPr="00BD1C58">
        <w:rPr>
          <w:rFonts w:ascii="Lucida Console" w:eastAsia="Times New Roman" w:hAnsi="Lucida Console" w:cs="Times New Roman"/>
          <w:b/>
          <w:bCs/>
          <w:i/>
          <w:color w:val="333333"/>
          <w:sz w:val="96"/>
          <w:szCs w:val="96"/>
        </w:rPr>
        <w:t>Basic Components of an LMS</w:t>
      </w:r>
    </w:p>
    <w:p w14:paraId="1AB986DA" w14:textId="77777777" w:rsidR="004B354B" w:rsidRPr="00BD1C58" w:rsidRDefault="004B354B" w:rsidP="004B354B">
      <w:pPr>
        <w:shd w:val="clear" w:color="auto" w:fill="FFFFFF"/>
        <w:spacing w:after="300" w:line="336" w:lineRule="atLeast"/>
        <w:rPr>
          <w:rFonts w:ascii="Times New Roman" w:eastAsia="Times New Roman" w:hAnsi="Times New Roman" w:cs="Times New Roman"/>
          <w:b/>
          <w:color w:val="333333"/>
          <w:sz w:val="48"/>
          <w:szCs w:val="48"/>
        </w:rPr>
      </w:pPr>
      <w:r w:rsidRPr="00BD1C58">
        <w:rPr>
          <w:rFonts w:ascii="Times New Roman" w:eastAsia="Times New Roman" w:hAnsi="Times New Roman" w:cs="Times New Roman"/>
          <w:b/>
          <w:color w:val="333333"/>
          <w:sz w:val="48"/>
          <w:szCs w:val="48"/>
        </w:rPr>
        <w:t>With hundreds of learning management systems on the market, you’ll struggle to find two with identical feature sets. However, here are some fundamental features that no LMS should be without:</w:t>
      </w:r>
    </w:p>
    <w:p w14:paraId="5A77180F" w14:textId="77777777" w:rsidR="004B354B" w:rsidRPr="00BD1C58" w:rsidRDefault="004B354B" w:rsidP="004B354B">
      <w:pPr>
        <w:numPr>
          <w:ilvl w:val="0"/>
          <w:numId w:val="1"/>
        </w:numPr>
        <w:shd w:val="clear" w:color="auto" w:fill="FFFFFF"/>
        <w:spacing w:after="0" w:line="336" w:lineRule="atLeast"/>
        <w:ind w:left="0"/>
        <w:rPr>
          <w:rFonts w:ascii="Times New Roman" w:eastAsia="Times New Roman" w:hAnsi="Times New Roman" w:cs="Times New Roman"/>
          <w:b/>
          <w:color w:val="333333"/>
          <w:sz w:val="48"/>
          <w:szCs w:val="48"/>
        </w:rPr>
      </w:pPr>
      <w:r w:rsidRPr="00BD1C58">
        <w:rPr>
          <w:rFonts w:ascii="Times New Roman" w:eastAsia="Times New Roman" w:hAnsi="Times New Roman" w:cs="Times New Roman"/>
          <w:b/>
          <w:bCs/>
          <w:color w:val="333333"/>
          <w:sz w:val="48"/>
          <w:szCs w:val="48"/>
          <w:bdr w:val="none" w:sz="0" w:space="0" w:color="auto" w:frame="1"/>
        </w:rPr>
        <w:t>eLearning Standard Compliance: </w:t>
      </w:r>
      <w:r w:rsidRPr="00BD1C58">
        <w:rPr>
          <w:rFonts w:ascii="Times New Roman" w:eastAsia="Times New Roman" w:hAnsi="Times New Roman" w:cs="Times New Roman"/>
          <w:b/>
          <w:color w:val="333333"/>
          <w:sz w:val="48"/>
          <w:szCs w:val="48"/>
        </w:rPr>
        <w:t>The ability to exchange data with other eLearning software through compliance with eLearning standards such as SCORM and Tin-Can.</w:t>
      </w:r>
    </w:p>
    <w:p w14:paraId="25E2E080" w14:textId="77777777" w:rsidR="004B354B" w:rsidRPr="00BD1C58" w:rsidRDefault="004B354B" w:rsidP="004B354B">
      <w:pPr>
        <w:numPr>
          <w:ilvl w:val="0"/>
          <w:numId w:val="1"/>
        </w:numPr>
        <w:shd w:val="clear" w:color="auto" w:fill="FFFFFF"/>
        <w:spacing w:after="0" w:line="336" w:lineRule="atLeast"/>
        <w:ind w:left="0"/>
        <w:rPr>
          <w:rFonts w:ascii="Times New Roman" w:eastAsia="Times New Roman" w:hAnsi="Times New Roman" w:cs="Times New Roman"/>
          <w:b/>
          <w:color w:val="333333"/>
          <w:sz w:val="48"/>
          <w:szCs w:val="48"/>
        </w:rPr>
      </w:pPr>
      <w:r w:rsidRPr="00BD1C58">
        <w:rPr>
          <w:rFonts w:ascii="Times New Roman" w:eastAsia="Times New Roman" w:hAnsi="Times New Roman" w:cs="Times New Roman"/>
          <w:b/>
          <w:bCs/>
          <w:color w:val="333333"/>
          <w:sz w:val="48"/>
          <w:szCs w:val="48"/>
          <w:bdr w:val="none" w:sz="0" w:space="0" w:color="auto" w:frame="1"/>
        </w:rPr>
        <w:t>Multichannel Access: </w:t>
      </w:r>
      <w:r w:rsidRPr="00BD1C58">
        <w:rPr>
          <w:rFonts w:ascii="Times New Roman" w:eastAsia="Times New Roman" w:hAnsi="Times New Roman" w:cs="Times New Roman"/>
          <w:b/>
          <w:color w:val="333333"/>
          <w:sz w:val="48"/>
          <w:szCs w:val="48"/>
        </w:rPr>
        <w:t>Learners are able to access their account and their course material through desktop, tablet and smartphone devices.</w:t>
      </w:r>
    </w:p>
    <w:p w14:paraId="0BCB5B4E" w14:textId="77777777" w:rsidR="004B354B" w:rsidRPr="00BD1C58" w:rsidRDefault="004B354B" w:rsidP="004B354B">
      <w:pPr>
        <w:numPr>
          <w:ilvl w:val="0"/>
          <w:numId w:val="1"/>
        </w:numPr>
        <w:shd w:val="clear" w:color="auto" w:fill="FFFFFF"/>
        <w:spacing w:after="0" w:line="336" w:lineRule="atLeast"/>
        <w:ind w:left="0"/>
        <w:rPr>
          <w:rFonts w:ascii="Times New Roman" w:eastAsia="Times New Roman" w:hAnsi="Times New Roman" w:cs="Times New Roman"/>
          <w:b/>
          <w:color w:val="333333"/>
          <w:sz w:val="48"/>
          <w:szCs w:val="48"/>
        </w:rPr>
      </w:pPr>
      <w:r w:rsidRPr="00BD1C58">
        <w:rPr>
          <w:rFonts w:ascii="Times New Roman" w:eastAsia="Times New Roman" w:hAnsi="Times New Roman" w:cs="Times New Roman"/>
          <w:b/>
          <w:bCs/>
          <w:color w:val="333333"/>
          <w:sz w:val="48"/>
          <w:szCs w:val="48"/>
          <w:bdr w:val="none" w:sz="0" w:space="0" w:color="auto" w:frame="1"/>
        </w:rPr>
        <w:t>Course Management, Creation or Importing: </w:t>
      </w:r>
      <w:r w:rsidRPr="00BD1C58">
        <w:rPr>
          <w:rFonts w:ascii="Times New Roman" w:eastAsia="Times New Roman" w:hAnsi="Times New Roman" w:cs="Times New Roman"/>
          <w:b/>
          <w:color w:val="333333"/>
          <w:sz w:val="48"/>
          <w:szCs w:val="48"/>
        </w:rPr>
        <w:t xml:space="preserve">Administrators are able to either build courses using a built-in course </w:t>
      </w:r>
      <w:proofErr w:type="gramStart"/>
      <w:r w:rsidRPr="00BD1C58">
        <w:rPr>
          <w:rFonts w:ascii="Times New Roman" w:eastAsia="Times New Roman" w:hAnsi="Times New Roman" w:cs="Times New Roman"/>
          <w:b/>
          <w:color w:val="333333"/>
          <w:sz w:val="48"/>
          <w:szCs w:val="48"/>
        </w:rPr>
        <w:t>builder, or</w:t>
      </w:r>
      <w:proofErr w:type="gramEnd"/>
      <w:r w:rsidRPr="00BD1C58">
        <w:rPr>
          <w:rFonts w:ascii="Times New Roman" w:eastAsia="Times New Roman" w:hAnsi="Times New Roman" w:cs="Times New Roman"/>
          <w:b/>
          <w:color w:val="333333"/>
          <w:sz w:val="48"/>
          <w:szCs w:val="48"/>
        </w:rPr>
        <w:t xml:space="preserve"> import course material from other formats.</w:t>
      </w:r>
    </w:p>
    <w:p w14:paraId="137A79C8" w14:textId="77777777" w:rsidR="004B354B" w:rsidRPr="00BD1C58" w:rsidRDefault="004B354B" w:rsidP="004B354B">
      <w:pPr>
        <w:numPr>
          <w:ilvl w:val="0"/>
          <w:numId w:val="1"/>
        </w:numPr>
        <w:shd w:val="clear" w:color="auto" w:fill="FFFFFF"/>
        <w:spacing w:after="0" w:line="336" w:lineRule="atLeast"/>
        <w:ind w:left="0"/>
        <w:rPr>
          <w:rFonts w:ascii="Times New Roman" w:eastAsia="Times New Roman" w:hAnsi="Times New Roman" w:cs="Times New Roman"/>
          <w:b/>
          <w:color w:val="333333"/>
          <w:sz w:val="48"/>
          <w:szCs w:val="48"/>
        </w:rPr>
      </w:pPr>
      <w:r w:rsidRPr="00BD1C58">
        <w:rPr>
          <w:rFonts w:ascii="Times New Roman" w:eastAsia="Times New Roman" w:hAnsi="Times New Roman" w:cs="Times New Roman"/>
          <w:b/>
          <w:bCs/>
          <w:color w:val="333333"/>
          <w:sz w:val="48"/>
          <w:szCs w:val="48"/>
          <w:bdr w:val="none" w:sz="0" w:space="0" w:color="auto" w:frame="1"/>
        </w:rPr>
        <w:lastRenderedPageBreak/>
        <w:t>Document Management: </w:t>
      </w:r>
      <w:r w:rsidRPr="00BD1C58">
        <w:rPr>
          <w:rFonts w:ascii="Times New Roman" w:eastAsia="Times New Roman" w:hAnsi="Times New Roman" w:cs="Times New Roman"/>
          <w:b/>
          <w:color w:val="333333"/>
          <w:sz w:val="48"/>
          <w:szCs w:val="48"/>
        </w:rPr>
        <w:t>The ability to upload and manage documents containing curricular content.</w:t>
      </w:r>
    </w:p>
    <w:p w14:paraId="5C9EBB35" w14:textId="77777777" w:rsidR="004B354B" w:rsidRPr="00BD1C58" w:rsidRDefault="004B354B" w:rsidP="004B354B">
      <w:pPr>
        <w:numPr>
          <w:ilvl w:val="0"/>
          <w:numId w:val="1"/>
        </w:numPr>
        <w:shd w:val="clear" w:color="auto" w:fill="FFFFFF"/>
        <w:spacing w:after="0" w:line="336" w:lineRule="atLeast"/>
        <w:ind w:left="0"/>
        <w:rPr>
          <w:rFonts w:ascii="Times New Roman" w:eastAsia="Times New Roman" w:hAnsi="Times New Roman" w:cs="Times New Roman"/>
          <w:b/>
          <w:color w:val="333333"/>
          <w:sz w:val="48"/>
          <w:szCs w:val="48"/>
        </w:rPr>
      </w:pPr>
      <w:r w:rsidRPr="00BD1C58">
        <w:rPr>
          <w:rFonts w:ascii="Times New Roman" w:eastAsia="Times New Roman" w:hAnsi="Times New Roman" w:cs="Times New Roman"/>
          <w:b/>
          <w:bCs/>
          <w:color w:val="333333"/>
          <w:sz w:val="48"/>
          <w:szCs w:val="48"/>
          <w:bdr w:val="none" w:sz="0" w:space="0" w:color="auto" w:frame="1"/>
        </w:rPr>
        <w:t>Course Calendars: </w:t>
      </w:r>
      <w:r w:rsidRPr="00BD1C58">
        <w:rPr>
          <w:rFonts w:ascii="Times New Roman" w:eastAsia="Times New Roman" w:hAnsi="Times New Roman" w:cs="Times New Roman"/>
          <w:b/>
          <w:color w:val="333333"/>
          <w:sz w:val="48"/>
          <w:szCs w:val="48"/>
        </w:rPr>
        <w:t>Features that support the creation and publication of course schedules, deadlines and tests.</w:t>
      </w:r>
    </w:p>
    <w:p w14:paraId="5080BA04" w14:textId="77777777" w:rsidR="004B354B" w:rsidRPr="00BD1C58" w:rsidRDefault="004B354B" w:rsidP="004B354B">
      <w:pPr>
        <w:numPr>
          <w:ilvl w:val="0"/>
          <w:numId w:val="1"/>
        </w:numPr>
        <w:shd w:val="clear" w:color="auto" w:fill="FFFFFF"/>
        <w:spacing w:after="0" w:line="336" w:lineRule="atLeast"/>
        <w:ind w:left="0"/>
        <w:rPr>
          <w:rFonts w:ascii="Times New Roman" w:eastAsia="Times New Roman" w:hAnsi="Times New Roman" w:cs="Times New Roman"/>
          <w:b/>
          <w:color w:val="333333"/>
          <w:sz w:val="48"/>
          <w:szCs w:val="48"/>
        </w:rPr>
      </w:pPr>
      <w:r w:rsidRPr="00BD1C58">
        <w:rPr>
          <w:rFonts w:ascii="Times New Roman" w:eastAsia="Times New Roman" w:hAnsi="Times New Roman" w:cs="Times New Roman"/>
          <w:b/>
          <w:bCs/>
          <w:color w:val="333333"/>
          <w:sz w:val="48"/>
          <w:szCs w:val="48"/>
          <w:bdr w:val="none" w:sz="0" w:space="0" w:color="auto" w:frame="1"/>
        </w:rPr>
        <w:t>Social Features: </w:t>
      </w:r>
      <w:r w:rsidRPr="00BD1C58">
        <w:rPr>
          <w:rFonts w:ascii="Times New Roman" w:eastAsia="Times New Roman" w:hAnsi="Times New Roman" w:cs="Times New Roman"/>
          <w:b/>
          <w:color w:val="333333"/>
          <w:sz w:val="48"/>
          <w:szCs w:val="48"/>
        </w:rPr>
        <w:t>Notifications, messaging and discussion forums to promote knowledge sharing and engagement.</w:t>
      </w:r>
    </w:p>
    <w:p w14:paraId="756D1C84" w14:textId="77777777" w:rsidR="004B354B" w:rsidRPr="00BD1C58" w:rsidRDefault="004B354B" w:rsidP="004B354B">
      <w:pPr>
        <w:numPr>
          <w:ilvl w:val="0"/>
          <w:numId w:val="1"/>
        </w:numPr>
        <w:shd w:val="clear" w:color="auto" w:fill="FFFFFF"/>
        <w:spacing w:after="0" w:line="336" w:lineRule="atLeast"/>
        <w:ind w:left="0"/>
        <w:rPr>
          <w:rFonts w:ascii="Times New Roman" w:eastAsia="Times New Roman" w:hAnsi="Times New Roman" w:cs="Times New Roman"/>
          <w:b/>
          <w:color w:val="333333"/>
          <w:sz w:val="48"/>
          <w:szCs w:val="48"/>
        </w:rPr>
      </w:pPr>
      <w:r w:rsidRPr="00BD1C58">
        <w:rPr>
          <w:rFonts w:ascii="Times New Roman" w:eastAsia="Times New Roman" w:hAnsi="Times New Roman" w:cs="Times New Roman"/>
          <w:b/>
          <w:bCs/>
          <w:color w:val="333333"/>
          <w:sz w:val="48"/>
          <w:szCs w:val="48"/>
          <w:bdr w:val="none" w:sz="0" w:space="0" w:color="auto" w:frame="1"/>
        </w:rPr>
        <w:t>Tracking and Reporting: </w:t>
      </w:r>
      <w:r w:rsidRPr="00BD1C58">
        <w:rPr>
          <w:rFonts w:ascii="Times New Roman" w:eastAsia="Times New Roman" w:hAnsi="Times New Roman" w:cs="Times New Roman"/>
          <w:b/>
          <w:color w:val="333333"/>
          <w:sz w:val="48"/>
          <w:szCs w:val="48"/>
        </w:rPr>
        <w:t>Detailed reports should be available so that both administrators and learners may view average test scores, final test scores, single user reports, company and so forth.</w:t>
      </w:r>
    </w:p>
    <w:p w14:paraId="75EBF7D3" w14:textId="77777777" w:rsidR="004B354B" w:rsidRPr="00BD1C58" w:rsidRDefault="004B354B" w:rsidP="004B354B">
      <w:pPr>
        <w:numPr>
          <w:ilvl w:val="0"/>
          <w:numId w:val="1"/>
        </w:numPr>
        <w:shd w:val="clear" w:color="auto" w:fill="FFFFFF"/>
        <w:spacing w:after="0" w:line="336" w:lineRule="atLeast"/>
        <w:ind w:left="0"/>
        <w:rPr>
          <w:rFonts w:ascii="Times New Roman" w:eastAsia="Times New Roman" w:hAnsi="Times New Roman" w:cs="Times New Roman"/>
          <w:b/>
          <w:color w:val="333333"/>
          <w:sz w:val="48"/>
          <w:szCs w:val="48"/>
        </w:rPr>
      </w:pPr>
      <w:r w:rsidRPr="00BD1C58">
        <w:rPr>
          <w:rFonts w:ascii="Times New Roman" w:eastAsia="Times New Roman" w:hAnsi="Times New Roman" w:cs="Times New Roman"/>
          <w:b/>
          <w:bCs/>
          <w:color w:val="333333"/>
          <w:sz w:val="48"/>
          <w:szCs w:val="48"/>
          <w:bdr w:val="none" w:sz="0" w:space="0" w:color="auto" w:frame="1"/>
        </w:rPr>
        <w:t>Assessment and Certification: </w:t>
      </w:r>
      <w:r w:rsidRPr="00BD1C58">
        <w:rPr>
          <w:rFonts w:ascii="Times New Roman" w:eastAsia="Times New Roman" w:hAnsi="Times New Roman" w:cs="Times New Roman"/>
          <w:b/>
          <w:color w:val="333333"/>
          <w:sz w:val="48"/>
          <w:szCs w:val="48"/>
        </w:rPr>
        <w:t>Pre-course assessments (or diagnostic assessments) to assess employee knowledge levels in order to assign suitable content to them. Digital or physical certification should also be supported.</w:t>
      </w:r>
    </w:p>
    <w:p w14:paraId="788F4DDD" w14:textId="77777777" w:rsidR="004B354B" w:rsidRPr="00BD1C58" w:rsidRDefault="004B354B" w:rsidP="004B354B">
      <w:pPr>
        <w:shd w:val="clear" w:color="auto" w:fill="FFFFFF"/>
        <w:spacing w:after="105" w:line="276" w:lineRule="atLeast"/>
        <w:outlineLvl w:val="1"/>
        <w:rPr>
          <w:rFonts w:ascii="Times New Roman" w:eastAsia="Times New Roman" w:hAnsi="Times New Roman" w:cs="Times New Roman"/>
          <w:b/>
          <w:bCs/>
          <w:color w:val="333333"/>
          <w:sz w:val="48"/>
          <w:szCs w:val="48"/>
        </w:rPr>
      </w:pPr>
      <w:r w:rsidRPr="00BD1C58">
        <w:rPr>
          <w:rFonts w:ascii="Times New Roman" w:eastAsia="Times New Roman" w:hAnsi="Times New Roman" w:cs="Times New Roman"/>
          <w:b/>
          <w:bCs/>
          <w:color w:val="333333"/>
          <w:sz w:val="48"/>
          <w:szCs w:val="48"/>
        </w:rPr>
        <w:t>Enterprise LMS Features</w:t>
      </w:r>
    </w:p>
    <w:p w14:paraId="2CAB0D00" w14:textId="77777777" w:rsidR="004B354B" w:rsidRPr="00BD1C58" w:rsidRDefault="004B354B" w:rsidP="004B354B">
      <w:pPr>
        <w:shd w:val="clear" w:color="auto" w:fill="FFFFFF"/>
        <w:spacing w:after="300" w:line="336" w:lineRule="atLeast"/>
        <w:rPr>
          <w:rFonts w:ascii="Times New Roman" w:eastAsia="Times New Roman" w:hAnsi="Times New Roman" w:cs="Times New Roman"/>
          <w:b/>
          <w:color w:val="333333"/>
          <w:sz w:val="48"/>
          <w:szCs w:val="48"/>
        </w:rPr>
      </w:pPr>
      <w:r w:rsidRPr="00BD1C58">
        <w:rPr>
          <w:rFonts w:ascii="Times New Roman" w:eastAsia="Times New Roman" w:hAnsi="Times New Roman" w:cs="Times New Roman"/>
          <w:b/>
          <w:color w:val="333333"/>
          <w:sz w:val="48"/>
          <w:szCs w:val="48"/>
        </w:rPr>
        <w:t xml:space="preserve">An enterprise learning management system has additional features that make it better suited for delivering training to corporate staff, whether they're in-house employees or </w:t>
      </w:r>
      <w:r w:rsidRPr="00BD1C58">
        <w:rPr>
          <w:rFonts w:ascii="Times New Roman" w:eastAsia="Times New Roman" w:hAnsi="Times New Roman" w:cs="Times New Roman"/>
          <w:b/>
          <w:color w:val="333333"/>
          <w:sz w:val="48"/>
          <w:szCs w:val="48"/>
        </w:rPr>
        <w:lastRenderedPageBreak/>
        <w:t>external partners. Those enterprise-specific features can include:</w:t>
      </w:r>
    </w:p>
    <w:p w14:paraId="391E7A43" w14:textId="77777777" w:rsidR="004B354B" w:rsidRPr="00BD1C58" w:rsidRDefault="004B354B" w:rsidP="004B354B">
      <w:pPr>
        <w:numPr>
          <w:ilvl w:val="0"/>
          <w:numId w:val="2"/>
        </w:numPr>
        <w:shd w:val="clear" w:color="auto" w:fill="FFFFFF"/>
        <w:spacing w:after="0" w:line="336" w:lineRule="atLeast"/>
        <w:ind w:left="0"/>
        <w:rPr>
          <w:rFonts w:ascii="Times New Roman" w:eastAsia="Times New Roman" w:hAnsi="Times New Roman" w:cs="Times New Roman"/>
          <w:b/>
          <w:color w:val="333333"/>
          <w:sz w:val="48"/>
          <w:szCs w:val="48"/>
        </w:rPr>
      </w:pPr>
      <w:r w:rsidRPr="00BD1C58">
        <w:rPr>
          <w:rFonts w:ascii="Times New Roman" w:eastAsia="Times New Roman" w:hAnsi="Times New Roman" w:cs="Times New Roman"/>
          <w:b/>
          <w:bCs/>
          <w:color w:val="333333"/>
          <w:sz w:val="48"/>
          <w:szCs w:val="48"/>
          <w:bdr w:val="none" w:sz="0" w:space="0" w:color="auto" w:frame="1"/>
        </w:rPr>
        <w:t>Enhanced Security: </w:t>
      </w:r>
      <w:r w:rsidRPr="00BD1C58">
        <w:rPr>
          <w:rFonts w:ascii="Times New Roman" w:eastAsia="Times New Roman" w:hAnsi="Times New Roman" w:cs="Times New Roman"/>
          <w:b/>
          <w:color w:val="333333"/>
          <w:sz w:val="48"/>
          <w:szCs w:val="48"/>
        </w:rPr>
        <w:t>Many corporate LMS solutions boast single-sign-on, two-factor authentication, firewalls and regular data backups to ensure data security.</w:t>
      </w:r>
    </w:p>
    <w:p w14:paraId="61453E32" w14:textId="77777777" w:rsidR="004B354B" w:rsidRPr="00BD1C58" w:rsidRDefault="004B354B" w:rsidP="004B354B">
      <w:pPr>
        <w:numPr>
          <w:ilvl w:val="0"/>
          <w:numId w:val="2"/>
        </w:numPr>
        <w:shd w:val="clear" w:color="auto" w:fill="FFFFFF"/>
        <w:spacing w:after="0" w:line="336" w:lineRule="atLeast"/>
        <w:ind w:left="0"/>
        <w:rPr>
          <w:rFonts w:ascii="Times New Roman" w:eastAsia="Times New Roman" w:hAnsi="Times New Roman" w:cs="Times New Roman"/>
          <w:b/>
          <w:color w:val="333333"/>
          <w:sz w:val="48"/>
          <w:szCs w:val="48"/>
        </w:rPr>
      </w:pPr>
      <w:r w:rsidRPr="00BD1C58">
        <w:rPr>
          <w:rFonts w:ascii="Times New Roman" w:eastAsia="Times New Roman" w:hAnsi="Times New Roman" w:cs="Times New Roman"/>
          <w:b/>
          <w:bCs/>
          <w:color w:val="333333"/>
          <w:sz w:val="48"/>
          <w:szCs w:val="48"/>
          <w:bdr w:val="none" w:sz="0" w:space="0" w:color="auto" w:frame="1"/>
        </w:rPr>
        <w:t>Scalability: </w:t>
      </w:r>
      <w:r w:rsidRPr="00BD1C58">
        <w:rPr>
          <w:rFonts w:ascii="Times New Roman" w:eastAsia="Times New Roman" w:hAnsi="Times New Roman" w:cs="Times New Roman"/>
          <w:b/>
          <w:color w:val="333333"/>
          <w:sz w:val="48"/>
          <w:szCs w:val="48"/>
        </w:rPr>
        <w:t>Enterprise LMSs are often cloud-based, making them far easier and faster to scale compared to on-premise learning management systems.</w:t>
      </w:r>
    </w:p>
    <w:p w14:paraId="386FE68C" w14:textId="77777777" w:rsidR="004B354B" w:rsidRPr="00BD1C58" w:rsidRDefault="004B354B" w:rsidP="004B354B">
      <w:pPr>
        <w:numPr>
          <w:ilvl w:val="0"/>
          <w:numId w:val="2"/>
        </w:numPr>
        <w:shd w:val="clear" w:color="auto" w:fill="FFFFFF"/>
        <w:spacing w:after="0" w:line="336" w:lineRule="atLeast"/>
        <w:ind w:left="0"/>
        <w:rPr>
          <w:rFonts w:ascii="Times New Roman" w:eastAsia="Times New Roman" w:hAnsi="Times New Roman" w:cs="Times New Roman"/>
          <w:b/>
          <w:color w:val="333333"/>
          <w:sz w:val="48"/>
          <w:szCs w:val="48"/>
        </w:rPr>
      </w:pPr>
      <w:r w:rsidRPr="00BD1C58">
        <w:rPr>
          <w:rFonts w:ascii="Times New Roman" w:eastAsia="Times New Roman" w:hAnsi="Times New Roman" w:cs="Times New Roman"/>
          <w:b/>
          <w:bCs/>
          <w:color w:val="333333"/>
          <w:sz w:val="48"/>
          <w:szCs w:val="48"/>
          <w:bdr w:val="none" w:sz="0" w:space="0" w:color="auto" w:frame="1"/>
        </w:rPr>
        <w:t>White Labeling:</w:t>
      </w:r>
      <w:r w:rsidRPr="00BD1C58">
        <w:rPr>
          <w:rFonts w:ascii="Times New Roman" w:eastAsia="Times New Roman" w:hAnsi="Times New Roman" w:cs="Times New Roman"/>
          <w:b/>
          <w:color w:val="333333"/>
          <w:sz w:val="48"/>
          <w:szCs w:val="48"/>
        </w:rPr>
        <w:t> The company can often brand the LMS so that it appears to be in-house software.</w:t>
      </w:r>
    </w:p>
    <w:p w14:paraId="37EC4F4B" w14:textId="77777777" w:rsidR="004B354B" w:rsidRPr="00BD1C58" w:rsidRDefault="004B354B" w:rsidP="004B354B">
      <w:pPr>
        <w:numPr>
          <w:ilvl w:val="0"/>
          <w:numId w:val="2"/>
        </w:numPr>
        <w:shd w:val="clear" w:color="auto" w:fill="FFFFFF"/>
        <w:spacing w:after="0" w:line="336" w:lineRule="atLeast"/>
        <w:ind w:left="0"/>
        <w:rPr>
          <w:rFonts w:ascii="Times New Roman" w:eastAsia="Times New Roman" w:hAnsi="Times New Roman" w:cs="Times New Roman"/>
          <w:b/>
          <w:color w:val="333333"/>
          <w:sz w:val="48"/>
          <w:szCs w:val="48"/>
        </w:rPr>
      </w:pPr>
      <w:r w:rsidRPr="00BD1C58">
        <w:rPr>
          <w:rFonts w:ascii="Times New Roman" w:eastAsia="Times New Roman" w:hAnsi="Times New Roman" w:cs="Times New Roman"/>
          <w:b/>
          <w:bCs/>
          <w:color w:val="333333"/>
          <w:sz w:val="48"/>
          <w:szCs w:val="48"/>
          <w:bdr w:val="none" w:sz="0" w:space="0" w:color="auto" w:frame="1"/>
        </w:rPr>
        <w:t>Multi-lingual Support:</w:t>
      </w:r>
      <w:r w:rsidRPr="00BD1C58">
        <w:rPr>
          <w:rFonts w:ascii="Times New Roman" w:eastAsia="Times New Roman" w:hAnsi="Times New Roman" w:cs="Times New Roman"/>
          <w:b/>
          <w:color w:val="333333"/>
          <w:sz w:val="48"/>
          <w:szCs w:val="48"/>
        </w:rPr>
        <w:t> For global companies who need to deliver course material and user interfaces in the languages native to their employees.</w:t>
      </w:r>
    </w:p>
    <w:p w14:paraId="7FAAC031" w14:textId="77777777" w:rsidR="004B354B" w:rsidRPr="00BD1C58" w:rsidRDefault="004B354B" w:rsidP="004B354B">
      <w:pPr>
        <w:numPr>
          <w:ilvl w:val="0"/>
          <w:numId w:val="2"/>
        </w:numPr>
        <w:shd w:val="clear" w:color="auto" w:fill="FFFFFF"/>
        <w:spacing w:after="0" w:line="336" w:lineRule="atLeast"/>
        <w:ind w:left="0"/>
        <w:rPr>
          <w:rFonts w:ascii="Times New Roman" w:eastAsia="Times New Roman" w:hAnsi="Times New Roman" w:cs="Times New Roman"/>
          <w:b/>
          <w:color w:val="333333"/>
          <w:sz w:val="48"/>
          <w:szCs w:val="48"/>
        </w:rPr>
      </w:pPr>
      <w:r w:rsidRPr="00BD1C58">
        <w:rPr>
          <w:rFonts w:ascii="Times New Roman" w:eastAsia="Times New Roman" w:hAnsi="Times New Roman" w:cs="Times New Roman"/>
          <w:b/>
          <w:bCs/>
          <w:color w:val="333333"/>
          <w:sz w:val="48"/>
          <w:szCs w:val="48"/>
          <w:bdr w:val="none" w:sz="0" w:space="0" w:color="auto" w:frame="1"/>
        </w:rPr>
        <w:t>ILT Classrooms: </w:t>
      </w:r>
      <w:r w:rsidRPr="00BD1C58">
        <w:rPr>
          <w:rFonts w:ascii="Times New Roman" w:eastAsia="Times New Roman" w:hAnsi="Times New Roman" w:cs="Times New Roman"/>
          <w:b/>
          <w:color w:val="333333"/>
          <w:sz w:val="48"/>
          <w:szCs w:val="48"/>
        </w:rPr>
        <w:t>Instructor-led training classrooms enable learners to attend live streamed or recorded content with an instructor, whether individually or in groups.</w:t>
      </w:r>
    </w:p>
    <w:p w14:paraId="549C10BC" w14:textId="77777777" w:rsidR="004B354B" w:rsidRPr="00BD1C58" w:rsidRDefault="004B354B" w:rsidP="004B354B">
      <w:pPr>
        <w:numPr>
          <w:ilvl w:val="0"/>
          <w:numId w:val="2"/>
        </w:numPr>
        <w:shd w:val="clear" w:color="auto" w:fill="FFFFFF"/>
        <w:spacing w:after="0" w:line="336" w:lineRule="atLeast"/>
        <w:ind w:left="0"/>
        <w:rPr>
          <w:rFonts w:ascii="Times New Roman" w:eastAsia="Times New Roman" w:hAnsi="Times New Roman" w:cs="Times New Roman"/>
          <w:b/>
          <w:color w:val="333333"/>
          <w:sz w:val="48"/>
          <w:szCs w:val="48"/>
        </w:rPr>
      </w:pPr>
      <w:r w:rsidRPr="00BD1C58">
        <w:rPr>
          <w:rFonts w:ascii="Times New Roman" w:eastAsia="Times New Roman" w:hAnsi="Times New Roman" w:cs="Times New Roman"/>
          <w:b/>
          <w:bCs/>
          <w:color w:val="333333"/>
          <w:sz w:val="48"/>
          <w:szCs w:val="48"/>
          <w:bdr w:val="none" w:sz="0" w:space="0" w:color="auto" w:frame="1"/>
        </w:rPr>
        <w:t>Personalization: </w:t>
      </w:r>
      <w:r w:rsidRPr="00BD1C58">
        <w:rPr>
          <w:rFonts w:ascii="Times New Roman" w:eastAsia="Times New Roman" w:hAnsi="Times New Roman" w:cs="Times New Roman"/>
          <w:b/>
          <w:color w:val="333333"/>
          <w:sz w:val="48"/>
          <w:szCs w:val="48"/>
        </w:rPr>
        <w:t>Personalized learning paths or documentation can be delivered to specific learner groups based on their roles, knowledge or experience.</w:t>
      </w:r>
    </w:p>
    <w:p w14:paraId="023ADCBC" w14:textId="77777777" w:rsidR="004B354B" w:rsidRPr="00BD1C58" w:rsidRDefault="004B354B" w:rsidP="004B354B">
      <w:pPr>
        <w:numPr>
          <w:ilvl w:val="0"/>
          <w:numId w:val="2"/>
        </w:numPr>
        <w:shd w:val="clear" w:color="auto" w:fill="FFFFFF"/>
        <w:spacing w:after="0" w:line="336" w:lineRule="atLeast"/>
        <w:ind w:left="0"/>
        <w:rPr>
          <w:rFonts w:ascii="Times New Roman" w:eastAsia="Times New Roman" w:hAnsi="Times New Roman" w:cs="Times New Roman"/>
          <w:b/>
          <w:color w:val="333333"/>
          <w:sz w:val="48"/>
          <w:szCs w:val="48"/>
        </w:rPr>
      </w:pPr>
      <w:r w:rsidRPr="00BD1C58">
        <w:rPr>
          <w:rFonts w:ascii="Times New Roman" w:eastAsia="Times New Roman" w:hAnsi="Times New Roman" w:cs="Times New Roman"/>
          <w:b/>
          <w:bCs/>
          <w:color w:val="333333"/>
          <w:sz w:val="48"/>
          <w:szCs w:val="48"/>
          <w:bdr w:val="none" w:sz="0" w:space="0" w:color="auto" w:frame="1"/>
        </w:rPr>
        <w:lastRenderedPageBreak/>
        <w:t>Extensions and Integrations:</w:t>
      </w:r>
      <w:r w:rsidRPr="00BD1C58">
        <w:rPr>
          <w:rFonts w:ascii="Times New Roman" w:eastAsia="Times New Roman" w:hAnsi="Times New Roman" w:cs="Times New Roman"/>
          <w:b/>
          <w:color w:val="333333"/>
          <w:sz w:val="48"/>
          <w:szCs w:val="48"/>
        </w:rPr>
        <w:t> An enterprise LMS can typically integrate with other eLearning software, communication platforms and CRMs.</w:t>
      </w:r>
    </w:p>
    <w:p w14:paraId="2732C302" w14:textId="77777777" w:rsidR="004B354B" w:rsidRPr="00BD1C58" w:rsidRDefault="004B354B" w:rsidP="004B354B">
      <w:pPr>
        <w:numPr>
          <w:ilvl w:val="0"/>
          <w:numId w:val="2"/>
        </w:numPr>
        <w:shd w:val="clear" w:color="auto" w:fill="FFFFFF"/>
        <w:spacing w:after="0" w:line="336" w:lineRule="atLeast"/>
        <w:ind w:left="0"/>
        <w:rPr>
          <w:rFonts w:ascii="Times New Roman" w:eastAsia="Times New Roman" w:hAnsi="Times New Roman" w:cs="Times New Roman"/>
          <w:b/>
          <w:color w:val="333333"/>
          <w:sz w:val="48"/>
          <w:szCs w:val="48"/>
        </w:rPr>
      </w:pPr>
      <w:r w:rsidRPr="00BD1C58">
        <w:rPr>
          <w:rFonts w:ascii="Times New Roman" w:eastAsia="Times New Roman" w:hAnsi="Times New Roman" w:cs="Times New Roman"/>
          <w:b/>
          <w:bCs/>
          <w:color w:val="333333"/>
          <w:sz w:val="48"/>
          <w:szCs w:val="48"/>
          <w:bdr w:val="none" w:sz="0" w:space="0" w:color="auto" w:frame="1"/>
        </w:rPr>
        <w:t>Gamification: </w:t>
      </w:r>
      <w:r w:rsidRPr="00BD1C58">
        <w:rPr>
          <w:rFonts w:ascii="Times New Roman" w:eastAsia="Times New Roman" w:hAnsi="Times New Roman" w:cs="Times New Roman"/>
          <w:b/>
          <w:color w:val="333333"/>
          <w:sz w:val="48"/>
          <w:szCs w:val="48"/>
        </w:rPr>
        <w:t>Learners can earn points, badges or digital rewards for completing courses or taking quizzes. Organization-wide leaderboards based on those points help foster a culture of friendly competition.</w:t>
      </w:r>
    </w:p>
    <w:p w14:paraId="616FEBBC" w14:textId="77777777" w:rsidR="004B354B" w:rsidRPr="00BD1C58" w:rsidRDefault="004B354B" w:rsidP="004B354B">
      <w:pPr>
        <w:numPr>
          <w:ilvl w:val="0"/>
          <w:numId w:val="2"/>
        </w:numPr>
        <w:shd w:val="clear" w:color="auto" w:fill="FFFFFF"/>
        <w:spacing w:after="0" w:line="336" w:lineRule="atLeast"/>
        <w:ind w:left="0"/>
        <w:rPr>
          <w:rFonts w:ascii="Times New Roman" w:eastAsia="Times New Roman" w:hAnsi="Times New Roman" w:cs="Times New Roman"/>
          <w:b/>
          <w:color w:val="333333"/>
          <w:sz w:val="48"/>
          <w:szCs w:val="48"/>
        </w:rPr>
      </w:pPr>
      <w:r w:rsidRPr="00BD1C58">
        <w:rPr>
          <w:rFonts w:ascii="Times New Roman" w:eastAsia="Times New Roman" w:hAnsi="Times New Roman" w:cs="Times New Roman"/>
          <w:b/>
          <w:bCs/>
          <w:color w:val="333333"/>
          <w:sz w:val="48"/>
          <w:szCs w:val="48"/>
          <w:bdr w:val="none" w:sz="0" w:space="0" w:color="auto" w:frame="1"/>
        </w:rPr>
        <w:t>eCommerce: </w:t>
      </w:r>
      <w:r w:rsidRPr="00BD1C58">
        <w:rPr>
          <w:rFonts w:ascii="Times New Roman" w:eastAsia="Times New Roman" w:hAnsi="Times New Roman" w:cs="Times New Roman"/>
          <w:b/>
          <w:color w:val="333333"/>
          <w:sz w:val="48"/>
          <w:szCs w:val="48"/>
        </w:rPr>
        <w:t>Many enterprise learning management systems boast eCommerce features so that companies can sell training sessions to third parties.</w:t>
      </w:r>
    </w:p>
    <w:p w14:paraId="1DB36B22" w14:textId="77777777" w:rsidR="004B354B" w:rsidRPr="00BD1C58" w:rsidRDefault="004B354B" w:rsidP="004B354B">
      <w:pPr>
        <w:numPr>
          <w:ilvl w:val="0"/>
          <w:numId w:val="2"/>
        </w:numPr>
        <w:shd w:val="clear" w:color="auto" w:fill="FFFFFF"/>
        <w:spacing w:after="0" w:line="336" w:lineRule="atLeast"/>
        <w:ind w:left="0"/>
        <w:rPr>
          <w:rFonts w:ascii="Times New Roman" w:eastAsia="Times New Roman" w:hAnsi="Times New Roman" w:cs="Times New Roman"/>
          <w:b/>
          <w:color w:val="333333"/>
          <w:sz w:val="48"/>
          <w:szCs w:val="48"/>
        </w:rPr>
      </w:pPr>
      <w:r w:rsidRPr="00BD1C58">
        <w:rPr>
          <w:rFonts w:ascii="Times New Roman" w:eastAsia="Times New Roman" w:hAnsi="Times New Roman" w:cs="Times New Roman"/>
          <w:b/>
          <w:bCs/>
          <w:color w:val="333333"/>
          <w:sz w:val="48"/>
          <w:szCs w:val="48"/>
          <w:bdr w:val="none" w:sz="0" w:space="0" w:color="auto" w:frame="1"/>
        </w:rPr>
        <w:t>APIs:</w:t>
      </w:r>
      <w:r w:rsidRPr="00BD1C58">
        <w:rPr>
          <w:rFonts w:ascii="Times New Roman" w:eastAsia="Times New Roman" w:hAnsi="Times New Roman" w:cs="Times New Roman"/>
          <w:b/>
          <w:color w:val="333333"/>
          <w:sz w:val="48"/>
          <w:szCs w:val="48"/>
        </w:rPr>
        <w:t> Some enterprise LMSs allow the company to extend the platform's features with custom scripts and plugins based on a publicly available and well-documented API.</w:t>
      </w:r>
    </w:p>
    <w:p w14:paraId="395C57B9" w14:textId="77777777" w:rsidR="004B354B" w:rsidRDefault="004B354B" w:rsidP="004B354B">
      <w:pPr>
        <w:shd w:val="clear" w:color="auto" w:fill="FFFFFF"/>
        <w:spacing w:after="105" w:line="276" w:lineRule="atLeast"/>
        <w:outlineLvl w:val="1"/>
        <w:rPr>
          <w:rFonts w:ascii="Lucida Console" w:eastAsia="Times New Roman" w:hAnsi="Lucida Console" w:cs="Times New Roman"/>
          <w:b/>
          <w:bCs/>
          <w:color w:val="333333"/>
          <w:sz w:val="144"/>
          <w:szCs w:val="144"/>
        </w:rPr>
      </w:pPr>
    </w:p>
    <w:p w14:paraId="1ACCD164" w14:textId="77777777" w:rsidR="004B354B" w:rsidRDefault="004B354B" w:rsidP="004B354B">
      <w:pPr>
        <w:shd w:val="clear" w:color="auto" w:fill="FFFFFF"/>
        <w:spacing w:after="105" w:line="276" w:lineRule="atLeast"/>
        <w:outlineLvl w:val="1"/>
        <w:rPr>
          <w:rFonts w:ascii="Lucida Console" w:eastAsia="Times New Roman" w:hAnsi="Lucida Console" w:cs="Times New Roman"/>
          <w:b/>
          <w:bCs/>
          <w:color w:val="333333"/>
          <w:sz w:val="144"/>
          <w:szCs w:val="144"/>
        </w:rPr>
      </w:pPr>
    </w:p>
    <w:p w14:paraId="700372CD" w14:textId="77777777" w:rsidR="004B354B" w:rsidRDefault="004B354B" w:rsidP="004B354B">
      <w:pPr>
        <w:shd w:val="clear" w:color="auto" w:fill="FFFFFF"/>
        <w:spacing w:after="105" w:line="276" w:lineRule="atLeast"/>
        <w:outlineLvl w:val="1"/>
        <w:rPr>
          <w:rFonts w:ascii="Lucida Console" w:eastAsia="Times New Roman" w:hAnsi="Lucida Console" w:cs="Times New Roman"/>
          <w:b/>
          <w:bCs/>
          <w:color w:val="333333"/>
          <w:sz w:val="96"/>
          <w:szCs w:val="96"/>
        </w:rPr>
      </w:pPr>
    </w:p>
    <w:p w14:paraId="0721B70B" w14:textId="086A45C6" w:rsidR="004B354B" w:rsidRPr="004B354B" w:rsidRDefault="004B354B" w:rsidP="004B354B">
      <w:pPr>
        <w:shd w:val="clear" w:color="auto" w:fill="FFFFFF"/>
        <w:spacing w:after="105" w:line="276" w:lineRule="atLeast"/>
        <w:outlineLvl w:val="1"/>
        <w:rPr>
          <w:rFonts w:ascii="Lucida Console" w:eastAsia="Times New Roman" w:hAnsi="Lucida Console" w:cs="Times New Roman"/>
          <w:b/>
          <w:bCs/>
          <w:color w:val="333333"/>
          <w:sz w:val="96"/>
          <w:szCs w:val="96"/>
        </w:rPr>
      </w:pPr>
      <w:r w:rsidRPr="004B354B">
        <w:rPr>
          <w:rFonts w:ascii="Lucida Console" w:eastAsia="Times New Roman" w:hAnsi="Lucida Console" w:cs="Times New Roman"/>
          <w:b/>
          <w:bCs/>
          <w:color w:val="333333"/>
          <w:sz w:val="96"/>
          <w:szCs w:val="96"/>
        </w:rPr>
        <w:lastRenderedPageBreak/>
        <w:t>LCMS vs LMS</w:t>
      </w:r>
    </w:p>
    <w:p w14:paraId="3377E39C" w14:textId="77777777" w:rsidR="004B354B" w:rsidRPr="00BD1C58" w:rsidRDefault="004B354B" w:rsidP="004B354B">
      <w:pPr>
        <w:shd w:val="clear" w:color="auto" w:fill="FFFFFF"/>
        <w:spacing w:after="300" w:line="336" w:lineRule="atLeast"/>
        <w:rPr>
          <w:rFonts w:ascii="Times New Roman" w:eastAsia="Times New Roman" w:hAnsi="Times New Roman" w:cs="Times New Roman"/>
          <w:b/>
          <w:color w:val="333333"/>
          <w:sz w:val="40"/>
          <w:szCs w:val="40"/>
        </w:rPr>
      </w:pPr>
      <w:r w:rsidRPr="00BD1C58">
        <w:rPr>
          <w:rFonts w:ascii="Times New Roman" w:eastAsia="Times New Roman" w:hAnsi="Times New Roman" w:cs="Times New Roman"/>
          <w:b/>
          <w:color w:val="333333"/>
          <w:sz w:val="40"/>
          <w:szCs w:val="40"/>
        </w:rPr>
        <w:t>If you’re confused about the label LCMS (learning content management system), don’t be.</w:t>
      </w:r>
    </w:p>
    <w:p w14:paraId="19639D82" w14:textId="77777777" w:rsidR="004B354B" w:rsidRPr="00BD1C58" w:rsidRDefault="004B354B" w:rsidP="004B354B">
      <w:pPr>
        <w:shd w:val="clear" w:color="auto" w:fill="FFFFFF"/>
        <w:spacing w:after="300" w:line="336" w:lineRule="atLeast"/>
        <w:rPr>
          <w:rFonts w:ascii="Times New Roman" w:eastAsia="Times New Roman" w:hAnsi="Times New Roman" w:cs="Times New Roman"/>
          <w:b/>
          <w:color w:val="333333"/>
          <w:sz w:val="40"/>
          <w:szCs w:val="40"/>
        </w:rPr>
      </w:pPr>
      <w:r w:rsidRPr="00BD1C58">
        <w:rPr>
          <w:rFonts w:ascii="Times New Roman" w:eastAsia="Times New Roman" w:hAnsi="Times New Roman" w:cs="Times New Roman"/>
          <w:b/>
          <w:color w:val="333333"/>
          <w:sz w:val="40"/>
          <w:szCs w:val="40"/>
        </w:rPr>
        <w:t>An LCMS refers to software that’s intended to help developers and administrators build and manage eLearning content. Unlike an LMS, it doesn’t provide the features needed to actually deliver those courses and track learner progress.</w:t>
      </w:r>
    </w:p>
    <w:p w14:paraId="1D9E42CB" w14:textId="77777777" w:rsidR="004B354B" w:rsidRPr="00BD1C58" w:rsidRDefault="004B354B" w:rsidP="004B354B">
      <w:pPr>
        <w:shd w:val="clear" w:color="auto" w:fill="FFFFFF"/>
        <w:spacing w:after="300" w:line="336" w:lineRule="atLeast"/>
        <w:rPr>
          <w:rFonts w:ascii="Times New Roman" w:eastAsia="Times New Roman" w:hAnsi="Times New Roman" w:cs="Times New Roman"/>
          <w:b/>
          <w:color w:val="333333"/>
          <w:sz w:val="40"/>
          <w:szCs w:val="40"/>
        </w:rPr>
      </w:pPr>
      <w:r w:rsidRPr="00BD1C58">
        <w:rPr>
          <w:rFonts w:ascii="Times New Roman" w:eastAsia="Times New Roman" w:hAnsi="Times New Roman" w:cs="Times New Roman"/>
          <w:b/>
          <w:color w:val="333333"/>
          <w:sz w:val="40"/>
          <w:szCs w:val="40"/>
        </w:rPr>
        <w:t>The good news is that, in the modern LMS market, almost all learning management systems are also learning content management systems. Many major LMS provide course building features that allow for course creation and management in the way a traditional LCMS would. Or, at the very least, major LMS will be able to import course content from Microsoft Office or other legacy platforms.</w:t>
      </w:r>
    </w:p>
    <w:p w14:paraId="5B7532EC" w14:textId="77777777" w:rsidR="004B354B" w:rsidRPr="00BD1C58" w:rsidRDefault="004B354B" w:rsidP="004B354B">
      <w:pPr>
        <w:shd w:val="clear" w:color="auto" w:fill="FFFFFF"/>
        <w:spacing w:after="300" w:line="336" w:lineRule="atLeast"/>
        <w:rPr>
          <w:rFonts w:ascii="Times New Roman" w:eastAsia="Times New Roman" w:hAnsi="Times New Roman" w:cs="Times New Roman"/>
          <w:b/>
          <w:color w:val="333333"/>
          <w:sz w:val="40"/>
          <w:szCs w:val="40"/>
        </w:rPr>
      </w:pPr>
      <w:r w:rsidRPr="00BD1C58">
        <w:rPr>
          <w:rFonts w:ascii="Times New Roman" w:eastAsia="Times New Roman" w:hAnsi="Times New Roman" w:cs="Times New Roman"/>
          <w:b/>
          <w:color w:val="333333"/>
          <w:sz w:val="40"/>
          <w:szCs w:val="40"/>
        </w:rPr>
        <w:t>So, choose a powerful LMS, and you’ll get an LCMS as part of the package.</w:t>
      </w:r>
    </w:p>
    <w:p w14:paraId="3A2F6505" w14:textId="77777777" w:rsidR="004B354B" w:rsidRPr="004B354B" w:rsidRDefault="004B354B" w:rsidP="004B354B">
      <w:pPr>
        <w:shd w:val="clear" w:color="auto" w:fill="FFFFFF"/>
        <w:spacing w:after="105" w:line="276" w:lineRule="atLeast"/>
        <w:outlineLvl w:val="1"/>
        <w:rPr>
          <w:rFonts w:ascii="Times New Roman" w:eastAsia="Times New Roman" w:hAnsi="Times New Roman" w:cs="Times New Roman"/>
          <w:b/>
          <w:bCs/>
          <w:color w:val="333333"/>
          <w:sz w:val="32"/>
          <w:szCs w:val="32"/>
        </w:rPr>
      </w:pPr>
      <w:r w:rsidRPr="004B354B">
        <w:rPr>
          <w:rFonts w:ascii="Times New Roman" w:eastAsia="Times New Roman" w:hAnsi="Times New Roman" w:cs="Times New Roman"/>
          <w:b/>
          <w:bCs/>
          <w:color w:val="333333"/>
          <w:sz w:val="32"/>
          <w:szCs w:val="32"/>
        </w:rPr>
        <w:t>Talent Management System (TMS) vs LMS</w:t>
      </w:r>
    </w:p>
    <w:p w14:paraId="47435020" w14:textId="77777777" w:rsidR="004B354B" w:rsidRPr="004B354B" w:rsidRDefault="004B354B" w:rsidP="004B354B">
      <w:pPr>
        <w:shd w:val="clear" w:color="auto" w:fill="FFFFFF"/>
        <w:spacing w:after="300" w:line="336" w:lineRule="atLeast"/>
        <w:rPr>
          <w:rFonts w:ascii="Times New Roman" w:eastAsia="Times New Roman" w:hAnsi="Times New Roman" w:cs="Times New Roman"/>
          <w:b/>
          <w:color w:val="333333"/>
          <w:sz w:val="32"/>
          <w:szCs w:val="32"/>
        </w:rPr>
      </w:pPr>
      <w:r w:rsidRPr="004B354B">
        <w:rPr>
          <w:rFonts w:ascii="Times New Roman" w:eastAsia="Times New Roman" w:hAnsi="Times New Roman" w:cs="Times New Roman"/>
          <w:b/>
          <w:color w:val="333333"/>
          <w:sz w:val="32"/>
          <w:szCs w:val="32"/>
        </w:rPr>
        <w:t>Finally, let’s clear up the misconception about the difference between a talent management system and a learning management system.</w:t>
      </w:r>
    </w:p>
    <w:p w14:paraId="7C65B742" w14:textId="77777777" w:rsidR="004B354B" w:rsidRPr="004B354B" w:rsidRDefault="004B354B" w:rsidP="004B354B">
      <w:pPr>
        <w:shd w:val="clear" w:color="auto" w:fill="FFFFFF"/>
        <w:spacing w:after="0" w:line="336" w:lineRule="atLeast"/>
        <w:rPr>
          <w:rFonts w:ascii="Times New Roman" w:eastAsia="Times New Roman" w:hAnsi="Times New Roman" w:cs="Times New Roman"/>
          <w:b/>
          <w:color w:val="333333"/>
          <w:sz w:val="32"/>
          <w:szCs w:val="32"/>
        </w:rPr>
      </w:pPr>
      <w:r w:rsidRPr="004B354B">
        <w:rPr>
          <w:rFonts w:ascii="Times New Roman" w:eastAsia="Times New Roman" w:hAnsi="Times New Roman" w:cs="Times New Roman"/>
          <w:b/>
          <w:color w:val="333333"/>
          <w:sz w:val="32"/>
          <w:szCs w:val="32"/>
        </w:rPr>
        <w:t>TMS a software suite comprised of the "four pillars" of </w:t>
      </w:r>
      <w:hyperlink r:id="rId27" w:tgtFrame="_blank" w:history="1">
        <w:r w:rsidRPr="004B354B">
          <w:rPr>
            <w:rFonts w:ascii="Times New Roman" w:eastAsia="Times New Roman" w:hAnsi="Times New Roman" w:cs="Times New Roman"/>
            <w:b/>
            <w:color w:val="007FA5"/>
            <w:sz w:val="32"/>
            <w:szCs w:val="32"/>
            <w:u w:val="single"/>
            <w:bdr w:val="none" w:sz="0" w:space="0" w:color="auto" w:frame="1"/>
          </w:rPr>
          <w:t>talent management</w:t>
        </w:r>
      </w:hyperlink>
      <w:r w:rsidRPr="004B354B">
        <w:rPr>
          <w:rFonts w:ascii="Times New Roman" w:eastAsia="Times New Roman" w:hAnsi="Times New Roman" w:cs="Times New Roman"/>
          <w:b/>
          <w:color w:val="333333"/>
          <w:sz w:val="32"/>
          <w:szCs w:val="32"/>
        </w:rPr>
        <w:t>: recruitment, performance management, learning and compensation management. Thus, a TMS actually houses and LMS within itself, along with three other software applications that encompass employee recruitment, development and retention.</w:t>
      </w:r>
    </w:p>
    <w:p w14:paraId="633C1D77" w14:textId="77777777" w:rsidR="004B354B" w:rsidRDefault="004B354B" w:rsidP="00EB1480">
      <w:pPr>
        <w:jc w:val="both"/>
        <w:rPr>
          <w:rFonts w:ascii="Bookman Old Style" w:hAnsi="Bookman Old Style" w:cs="Dubai"/>
          <w:b/>
          <w:sz w:val="48"/>
          <w:szCs w:val="48"/>
        </w:rPr>
      </w:pPr>
    </w:p>
    <w:p w14:paraId="255EC65F" w14:textId="788AB674" w:rsidR="007E4F80" w:rsidRDefault="009B6213" w:rsidP="00EB1480">
      <w:pPr>
        <w:jc w:val="both"/>
        <w:rPr>
          <w:rFonts w:ascii="Bookman Old Style" w:hAnsi="Bookman Old Style" w:cs="Dubai"/>
          <w:b/>
          <w:sz w:val="96"/>
          <w:szCs w:val="96"/>
          <w:u w:val="single"/>
        </w:rPr>
      </w:pPr>
      <w:r w:rsidRPr="00C86F5F">
        <w:rPr>
          <w:rFonts w:ascii="Bookman Old Style" w:hAnsi="Bookman Old Style" w:cs="Dubai"/>
          <w:b/>
          <w:sz w:val="96"/>
          <w:szCs w:val="96"/>
          <w:u w:val="single"/>
        </w:rPr>
        <w:lastRenderedPageBreak/>
        <w:t>GROUP MEMBERS</w:t>
      </w:r>
    </w:p>
    <w:p w14:paraId="7EC4D0CB" w14:textId="77E80520" w:rsidR="007E4F80" w:rsidRDefault="007E4F80" w:rsidP="00EB1480">
      <w:pPr>
        <w:jc w:val="both"/>
        <w:rPr>
          <w:rFonts w:ascii="Comic Sans MS" w:hAnsi="Comic Sans MS" w:cs="Dubai"/>
          <w:b/>
          <w:i/>
          <w:sz w:val="144"/>
          <w:szCs w:val="144"/>
          <w:bdr w:val="thinThickSmallGap" w:sz="24" w:space="0" w:color="auto" w:frame="1"/>
        </w:rPr>
      </w:pPr>
      <w:r>
        <w:rPr>
          <w:rFonts w:ascii="Comic Sans MS" w:hAnsi="Comic Sans MS" w:cs="Dubai"/>
          <w:b/>
          <w:i/>
          <w:sz w:val="52"/>
          <w:szCs w:val="52"/>
        </w:rPr>
        <w:t xml:space="preserve">          </w:t>
      </w:r>
      <w:r w:rsidRPr="007E4F80">
        <w:rPr>
          <w:rFonts w:ascii="Comic Sans MS" w:hAnsi="Comic Sans MS" w:cs="Dubai"/>
          <w:b/>
          <w:i/>
          <w:sz w:val="52"/>
          <w:szCs w:val="52"/>
        </w:rPr>
        <w:t xml:space="preserve">GROUP </w:t>
      </w:r>
      <w:r w:rsidRPr="007E4F80">
        <w:rPr>
          <w:rFonts w:ascii="Comic Sans MS" w:hAnsi="Comic Sans MS" w:cs="Dubai"/>
          <w:b/>
          <w:i/>
          <w:sz w:val="144"/>
          <w:szCs w:val="144"/>
          <w:bdr w:val="thinThickSmallGap" w:sz="24" w:space="0" w:color="auto" w:frame="1"/>
        </w:rPr>
        <w:t>11</w:t>
      </w:r>
    </w:p>
    <w:p w14:paraId="4B9548B8" w14:textId="391388B2" w:rsidR="007E4F80" w:rsidRDefault="007E4F80" w:rsidP="00EB1480">
      <w:pPr>
        <w:jc w:val="both"/>
        <w:rPr>
          <w:rFonts w:ascii="Comic Sans MS" w:hAnsi="Comic Sans MS" w:cs="Dubai"/>
          <w:b/>
          <w:i/>
          <w:sz w:val="52"/>
          <w:szCs w:val="52"/>
        </w:rPr>
      </w:pPr>
    </w:p>
    <w:p w14:paraId="3D6FE3F0" w14:textId="77777777" w:rsidR="007E4F80" w:rsidRPr="007E4F80" w:rsidRDefault="007E4F80" w:rsidP="00EB1480">
      <w:pPr>
        <w:jc w:val="both"/>
        <w:rPr>
          <w:rFonts w:ascii="Comic Sans MS" w:hAnsi="Comic Sans MS" w:cs="Dubai"/>
          <w:b/>
          <w:i/>
          <w:sz w:val="52"/>
          <w:szCs w:val="52"/>
        </w:rPr>
      </w:pPr>
    </w:p>
    <w:p w14:paraId="03B3C199" w14:textId="05A0389E" w:rsidR="009B6213" w:rsidRPr="009B6213" w:rsidRDefault="009B6213" w:rsidP="00EB1480">
      <w:pPr>
        <w:jc w:val="both"/>
        <w:rPr>
          <w:rFonts w:ascii="Bookman Old Style" w:hAnsi="Bookman Old Style" w:cs="Dubai"/>
          <w:b/>
          <w:sz w:val="28"/>
          <w:szCs w:val="28"/>
        </w:rPr>
      </w:pPr>
      <w:r w:rsidRPr="009B6213">
        <w:rPr>
          <w:rFonts w:ascii="Bookman Old Style" w:hAnsi="Bookman Old Style" w:cs="Dubai"/>
          <w:b/>
          <w:sz w:val="24"/>
          <w:szCs w:val="24"/>
        </w:rPr>
        <w:t>ROLLNO</w:t>
      </w:r>
      <w:r w:rsidRPr="009B6213">
        <w:rPr>
          <w:rFonts w:ascii="Bookman Old Style" w:hAnsi="Bookman Old Style" w:cs="Dubai"/>
          <w:b/>
          <w:sz w:val="36"/>
          <w:szCs w:val="24"/>
        </w:rPr>
        <w:t>.</w:t>
      </w:r>
      <w:r w:rsidRPr="009B6213">
        <w:rPr>
          <w:rFonts w:ascii="Bookman Old Style" w:hAnsi="Bookman Old Style" w:cs="Dubai"/>
          <w:b/>
          <w:sz w:val="40"/>
          <w:szCs w:val="28"/>
        </w:rPr>
        <w:t xml:space="preserve"> NAME                           </w:t>
      </w:r>
      <w:r w:rsidRPr="009B6213">
        <w:rPr>
          <w:rFonts w:ascii="Bookman Old Style" w:hAnsi="Bookman Old Style" w:cs="Dubai"/>
          <w:b/>
          <w:sz w:val="28"/>
          <w:szCs w:val="28"/>
        </w:rPr>
        <w:t>REGISTRATION NO.</w:t>
      </w:r>
    </w:p>
    <w:p w14:paraId="7DC8BC2A" w14:textId="7FD96685" w:rsidR="009B6213" w:rsidRPr="009B6213" w:rsidRDefault="009B6213" w:rsidP="00EB1480">
      <w:pPr>
        <w:jc w:val="both"/>
        <w:rPr>
          <w:rFonts w:ascii="Bookman Old Style" w:hAnsi="Bookman Old Style" w:cs="Dubai"/>
          <w:b/>
          <w:sz w:val="40"/>
          <w:szCs w:val="40"/>
        </w:rPr>
      </w:pPr>
      <w:r w:rsidRPr="009B6213">
        <w:rPr>
          <w:rFonts w:ascii="Bookman Old Style" w:hAnsi="Bookman Old Style" w:cs="Dubai"/>
          <w:b/>
          <w:sz w:val="40"/>
          <w:szCs w:val="40"/>
        </w:rPr>
        <w:t>41.</w:t>
      </w:r>
      <w:r>
        <w:rPr>
          <w:rFonts w:ascii="Bookman Old Style" w:hAnsi="Bookman Old Style" w:cs="Dubai"/>
          <w:b/>
          <w:sz w:val="40"/>
          <w:szCs w:val="40"/>
        </w:rPr>
        <w:t xml:space="preserve">  </w:t>
      </w:r>
      <w:r w:rsidRPr="009B6213">
        <w:rPr>
          <w:rFonts w:ascii="Bookman Old Style" w:hAnsi="Bookman Old Style" w:cs="Dubai"/>
          <w:b/>
          <w:sz w:val="40"/>
          <w:szCs w:val="40"/>
        </w:rPr>
        <w:t>JATIN CHAUHAN</w:t>
      </w:r>
      <w:r>
        <w:rPr>
          <w:rFonts w:ascii="Bookman Old Style" w:hAnsi="Bookman Old Style" w:cs="Dubai"/>
          <w:b/>
          <w:sz w:val="40"/>
          <w:szCs w:val="40"/>
        </w:rPr>
        <w:t xml:space="preserve">                  </w:t>
      </w:r>
      <w:r w:rsidRPr="00C86F5F">
        <w:rPr>
          <w:rFonts w:ascii="Bookman Old Style" w:hAnsi="Bookman Old Style" w:cs="Dubai"/>
          <w:b/>
          <w:i/>
          <w:sz w:val="40"/>
          <w:szCs w:val="40"/>
        </w:rPr>
        <w:t>11702228</w:t>
      </w:r>
    </w:p>
    <w:p w14:paraId="3AFEC5DC" w14:textId="546797B4" w:rsidR="009B6213" w:rsidRPr="009B6213" w:rsidRDefault="009B6213" w:rsidP="00EB1480">
      <w:pPr>
        <w:jc w:val="both"/>
        <w:rPr>
          <w:rFonts w:ascii="Bookman Old Style" w:hAnsi="Bookman Old Style" w:cs="Dubai"/>
          <w:b/>
          <w:sz w:val="40"/>
          <w:szCs w:val="40"/>
        </w:rPr>
      </w:pPr>
      <w:r w:rsidRPr="009B6213">
        <w:rPr>
          <w:rFonts w:ascii="Bookman Old Style" w:hAnsi="Bookman Old Style" w:cs="Dubai"/>
          <w:b/>
          <w:sz w:val="40"/>
          <w:szCs w:val="40"/>
        </w:rPr>
        <w:t>42.</w:t>
      </w:r>
      <w:r>
        <w:rPr>
          <w:rFonts w:ascii="Bookman Old Style" w:hAnsi="Bookman Old Style" w:cs="Dubai"/>
          <w:b/>
          <w:sz w:val="40"/>
          <w:szCs w:val="40"/>
        </w:rPr>
        <w:t xml:space="preserve">  </w:t>
      </w:r>
      <w:r w:rsidRPr="009B6213">
        <w:rPr>
          <w:rFonts w:ascii="Bookman Old Style" w:hAnsi="Bookman Old Style" w:cs="Dubai"/>
          <w:b/>
          <w:sz w:val="40"/>
          <w:szCs w:val="40"/>
        </w:rPr>
        <w:t>SAGAR SARKAR</w:t>
      </w:r>
      <w:r>
        <w:rPr>
          <w:rFonts w:ascii="Bookman Old Style" w:hAnsi="Bookman Old Style" w:cs="Dubai"/>
          <w:b/>
          <w:sz w:val="40"/>
          <w:szCs w:val="40"/>
        </w:rPr>
        <w:t xml:space="preserve">                     </w:t>
      </w:r>
      <w:r w:rsidRPr="00C86F5F">
        <w:rPr>
          <w:rFonts w:ascii="Calibri" w:eastAsia="Times New Roman" w:hAnsi="Calibri" w:cs="Times New Roman"/>
          <w:b/>
          <w:i/>
          <w:color w:val="000000"/>
          <w:sz w:val="40"/>
          <w:szCs w:val="40"/>
        </w:rPr>
        <w:t>11702191</w:t>
      </w:r>
    </w:p>
    <w:p w14:paraId="31BC60A9" w14:textId="49C149D7" w:rsidR="009B6213" w:rsidRPr="009B6213" w:rsidRDefault="009B6213" w:rsidP="00EB1480">
      <w:pPr>
        <w:jc w:val="both"/>
        <w:rPr>
          <w:rFonts w:ascii="Bookman Old Style" w:hAnsi="Bookman Old Style" w:cs="Dubai"/>
          <w:b/>
          <w:sz w:val="40"/>
          <w:szCs w:val="40"/>
        </w:rPr>
      </w:pPr>
      <w:r w:rsidRPr="009B6213">
        <w:rPr>
          <w:rFonts w:ascii="Bookman Old Style" w:hAnsi="Bookman Old Style" w:cs="Dubai"/>
          <w:b/>
          <w:sz w:val="40"/>
          <w:szCs w:val="40"/>
        </w:rPr>
        <w:t>43.</w:t>
      </w:r>
      <w:r>
        <w:rPr>
          <w:rFonts w:ascii="Bookman Old Style" w:hAnsi="Bookman Old Style" w:cs="Dubai"/>
          <w:b/>
          <w:sz w:val="40"/>
          <w:szCs w:val="40"/>
        </w:rPr>
        <w:t xml:space="preserve">  </w:t>
      </w:r>
      <w:r w:rsidRPr="009B6213">
        <w:rPr>
          <w:rFonts w:ascii="Bookman Old Style" w:hAnsi="Bookman Old Style" w:cs="Dubai"/>
          <w:b/>
          <w:sz w:val="40"/>
          <w:szCs w:val="40"/>
        </w:rPr>
        <w:t>BOLLI MANISH</w:t>
      </w:r>
      <w:r>
        <w:rPr>
          <w:rFonts w:ascii="Bookman Old Style" w:hAnsi="Bookman Old Style" w:cs="Dubai"/>
          <w:b/>
          <w:sz w:val="40"/>
          <w:szCs w:val="40"/>
        </w:rPr>
        <w:t xml:space="preserve">                      </w:t>
      </w:r>
      <w:r w:rsidRPr="00C86F5F">
        <w:rPr>
          <w:rFonts w:ascii="Bookman Old Style" w:hAnsi="Bookman Old Style" w:cs="Dubai"/>
          <w:b/>
          <w:i/>
          <w:sz w:val="40"/>
          <w:szCs w:val="40"/>
        </w:rPr>
        <w:t xml:space="preserve"> </w:t>
      </w:r>
      <w:r w:rsidRPr="00C86F5F">
        <w:rPr>
          <w:rFonts w:ascii="Calibri" w:eastAsia="Times New Roman" w:hAnsi="Calibri" w:cs="Times New Roman"/>
          <w:b/>
          <w:i/>
          <w:color w:val="000000"/>
          <w:sz w:val="40"/>
          <w:szCs w:val="40"/>
        </w:rPr>
        <w:t>11702205</w:t>
      </w:r>
    </w:p>
    <w:p w14:paraId="27940C97" w14:textId="3D30B9EC" w:rsidR="009B6213" w:rsidRPr="009B6213" w:rsidRDefault="009B6213" w:rsidP="00EB1480">
      <w:pPr>
        <w:jc w:val="both"/>
        <w:rPr>
          <w:rFonts w:ascii="Bookman Old Style" w:hAnsi="Bookman Old Style" w:cs="Dubai"/>
          <w:b/>
          <w:sz w:val="40"/>
          <w:szCs w:val="40"/>
        </w:rPr>
      </w:pPr>
      <w:r w:rsidRPr="009B6213">
        <w:rPr>
          <w:rFonts w:ascii="Bookman Old Style" w:hAnsi="Bookman Old Style" w:cs="Dubai"/>
          <w:b/>
          <w:sz w:val="40"/>
          <w:szCs w:val="40"/>
        </w:rPr>
        <w:t>44.</w:t>
      </w:r>
      <w:r>
        <w:rPr>
          <w:rFonts w:ascii="Bookman Old Style" w:hAnsi="Bookman Old Style" w:cs="Dubai"/>
          <w:b/>
          <w:sz w:val="40"/>
          <w:szCs w:val="40"/>
        </w:rPr>
        <w:t xml:space="preserve">  </w:t>
      </w:r>
      <w:r w:rsidRPr="009B6213">
        <w:rPr>
          <w:rFonts w:ascii="Bookman Old Style" w:hAnsi="Bookman Old Style" w:cs="Dubai"/>
          <w:b/>
          <w:sz w:val="40"/>
          <w:szCs w:val="40"/>
        </w:rPr>
        <w:t>SOURAV BHATIA</w:t>
      </w:r>
      <w:r>
        <w:rPr>
          <w:rFonts w:ascii="Bookman Old Style" w:hAnsi="Bookman Old Style" w:cs="Dubai"/>
          <w:b/>
          <w:sz w:val="40"/>
          <w:szCs w:val="40"/>
        </w:rPr>
        <w:t xml:space="preserve">                    </w:t>
      </w:r>
      <w:r w:rsidRPr="00C86F5F">
        <w:rPr>
          <w:rFonts w:ascii="Calibri" w:eastAsia="Times New Roman" w:hAnsi="Calibri" w:cs="Times New Roman"/>
          <w:b/>
          <w:i/>
          <w:color w:val="000000"/>
          <w:sz w:val="40"/>
          <w:szCs w:val="40"/>
        </w:rPr>
        <w:t>11702273</w:t>
      </w:r>
    </w:p>
    <w:sectPr w:rsidR="009B6213" w:rsidRPr="009B6213" w:rsidSect="00E72388">
      <w:pgSz w:w="12240" w:h="15840"/>
      <w:pgMar w:top="63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V Boli">
    <w:panose1 w:val="02000500030200090000"/>
    <w:charset w:val="00"/>
    <w:family w:val="auto"/>
    <w:pitch w:val="variable"/>
    <w:sig w:usb0="00000003" w:usb1="00000000" w:usb2="00000100" w:usb3="00000000" w:csb0="00000001"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Dubai">
    <w:charset w:val="B2"/>
    <w:family w:val="swiss"/>
    <w:pitch w:val="variable"/>
    <w:sig w:usb0="80002067" w:usb1="80000000" w:usb2="00000008" w:usb3="00000000" w:csb0="0000004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D0076"/>
    <w:multiLevelType w:val="multilevel"/>
    <w:tmpl w:val="B3A4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2948B2"/>
    <w:multiLevelType w:val="multilevel"/>
    <w:tmpl w:val="2DB8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ABD"/>
    <w:rsid w:val="00256277"/>
    <w:rsid w:val="002C2A8E"/>
    <w:rsid w:val="004B354B"/>
    <w:rsid w:val="007E4F80"/>
    <w:rsid w:val="007F41CB"/>
    <w:rsid w:val="00830203"/>
    <w:rsid w:val="009B6213"/>
    <w:rsid w:val="00AF426D"/>
    <w:rsid w:val="00B935AF"/>
    <w:rsid w:val="00C86F5F"/>
    <w:rsid w:val="00D228A1"/>
    <w:rsid w:val="00D43225"/>
    <w:rsid w:val="00E72388"/>
    <w:rsid w:val="00EB1480"/>
    <w:rsid w:val="00FB6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F968F"/>
  <w15:chartTrackingRefBased/>
  <w15:docId w15:val="{4441A275-983F-482D-B3C5-DDC5778EA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302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E723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830203"/>
  </w:style>
  <w:style w:type="character" w:customStyle="1" w:styleId="l7">
    <w:name w:val="l7"/>
    <w:basedOn w:val="DefaultParagraphFont"/>
    <w:rsid w:val="00830203"/>
  </w:style>
  <w:style w:type="character" w:customStyle="1" w:styleId="l6">
    <w:name w:val="l6"/>
    <w:basedOn w:val="DefaultParagraphFont"/>
    <w:rsid w:val="00830203"/>
  </w:style>
  <w:style w:type="paragraph" w:customStyle="1" w:styleId="Default">
    <w:name w:val="Default"/>
    <w:rsid w:val="00830203"/>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83020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30203"/>
    <w:rPr>
      <w:color w:val="0000FF"/>
      <w:u w:val="single"/>
    </w:rPr>
  </w:style>
  <w:style w:type="paragraph" w:styleId="NormalWeb">
    <w:name w:val="Normal (Web)"/>
    <w:basedOn w:val="Normal"/>
    <w:uiPriority w:val="99"/>
    <w:semiHidden/>
    <w:unhideWhenUsed/>
    <w:rsid w:val="008302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72388"/>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E72388"/>
  </w:style>
  <w:style w:type="character" w:customStyle="1" w:styleId="mw-editsection">
    <w:name w:val="mw-editsection"/>
    <w:basedOn w:val="DefaultParagraphFont"/>
    <w:rsid w:val="00E72388"/>
  </w:style>
  <w:style w:type="character" w:customStyle="1" w:styleId="mw-editsection-bracket">
    <w:name w:val="mw-editsection-bracket"/>
    <w:basedOn w:val="DefaultParagraphFont"/>
    <w:rsid w:val="00E72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29047">
      <w:bodyDiv w:val="1"/>
      <w:marLeft w:val="0"/>
      <w:marRight w:val="0"/>
      <w:marTop w:val="0"/>
      <w:marBottom w:val="0"/>
      <w:divBdr>
        <w:top w:val="none" w:sz="0" w:space="0" w:color="auto"/>
        <w:left w:val="none" w:sz="0" w:space="0" w:color="auto"/>
        <w:bottom w:val="none" w:sz="0" w:space="0" w:color="auto"/>
        <w:right w:val="none" w:sz="0" w:space="0" w:color="auto"/>
      </w:divBdr>
      <w:divsChild>
        <w:div w:id="1069695714">
          <w:marLeft w:val="0"/>
          <w:marRight w:val="0"/>
          <w:marTop w:val="0"/>
          <w:marBottom w:val="0"/>
          <w:divBdr>
            <w:top w:val="none" w:sz="0" w:space="0" w:color="auto"/>
            <w:left w:val="none" w:sz="0" w:space="0" w:color="auto"/>
            <w:bottom w:val="none" w:sz="0" w:space="0" w:color="auto"/>
            <w:right w:val="none" w:sz="0" w:space="0" w:color="auto"/>
          </w:divBdr>
          <w:divsChild>
            <w:div w:id="1196383599">
              <w:marLeft w:val="0"/>
              <w:marRight w:val="0"/>
              <w:marTop w:val="0"/>
              <w:marBottom w:val="0"/>
              <w:divBdr>
                <w:top w:val="none" w:sz="0" w:space="0" w:color="auto"/>
                <w:left w:val="none" w:sz="0" w:space="0" w:color="auto"/>
                <w:bottom w:val="none" w:sz="0" w:space="0" w:color="auto"/>
                <w:right w:val="none" w:sz="0" w:space="0" w:color="auto"/>
              </w:divBdr>
            </w:div>
            <w:div w:id="600721638">
              <w:marLeft w:val="0"/>
              <w:marRight w:val="0"/>
              <w:marTop w:val="0"/>
              <w:marBottom w:val="0"/>
              <w:divBdr>
                <w:top w:val="none" w:sz="0" w:space="0" w:color="auto"/>
                <w:left w:val="none" w:sz="0" w:space="0" w:color="auto"/>
                <w:bottom w:val="none" w:sz="0" w:space="0" w:color="auto"/>
                <w:right w:val="none" w:sz="0" w:space="0" w:color="auto"/>
              </w:divBdr>
              <w:divsChild>
                <w:div w:id="17977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39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lended_learning" TargetMode="External"/><Relationship Id="rId13" Type="http://schemas.openxmlformats.org/officeDocument/2006/relationships/hyperlink" Target="https://en.wikipedia.org/wiki/Compliance_training" TargetMode="Externa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en.wikipedia.org/wiki/Internet" TargetMode="External"/><Relationship Id="rId12" Type="http://schemas.openxmlformats.org/officeDocument/2006/relationships/hyperlink" Target="https://en.wikipedia.org/wiki/Learning_Record_Store" TargetMode="External"/><Relationship Id="rId17" Type="http://schemas.openxmlformats.org/officeDocument/2006/relationships/hyperlink" Target="https://en.wikipedia.org/wiki/Competency-based_learning"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en.wikipedia.org/wiki/360_degree_review"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Educational" TargetMode="External"/><Relationship Id="rId11" Type="http://schemas.openxmlformats.org/officeDocument/2006/relationships/hyperlink" Target="https://en.wikipedia.org/wiki/Instructor-led_training" TargetMode="External"/><Relationship Id="rId24" Type="http://schemas.openxmlformats.org/officeDocument/2006/relationships/image" Target="media/image7.png"/><Relationship Id="rId5" Type="http://schemas.openxmlformats.org/officeDocument/2006/relationships/hyperlink" Target="https://en.wikipedia.org/wiki/Software_application" TargetMode="External"/><Relationship Id="rId15" Type="http://schemas.openxmlformats.org/officeDocument/2006/relationships/hyperlink" Target="https://en.wikipedia.org/wiki/Gap_analysis"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hyperlink" Target="https://en.wikipedia.org/wiki/Training_management_system"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Flipped_classroom" TargetMode="External"/><Relationship Id="rId14" Type="http://schemas.openxmlformats.org/officeDocument/2006/relationships/hyperlink" Target="https://en.wikipedia.org/wiki/Performance_appraisal" TargetMode="External"/><Relationship Id="rId22" Type="http://schemas.openxmlformats.org/officeDocument/2006/relationships/image" Target="media/image5.png"/><Relationship Id="rId27" Type="http://schemas.openxmlformats.org/officeDocument/2006/relationships/hyperlink" Target="https://en.wikipedia.org/wiki/Talent_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18</Pages>
  <Words>1564</Words>
  <Characters>8920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Chauhan</dc:creator>
  <cp:keywords/>
  <dc:description/>
  <cp:lastModifiedBy>Jatin Chauhan</cp:lastModifiedBy>
  <cp:revision>9</cp:revision>
  <dcterms:created xsi:type="dcterms:W3CDTF">2018-02-27T11:41:00Z</dcterms:created>
  <dcterms:modified xsi:type="dcterms:W3CDTF">2018-04-29T16:36:00Z</dcterms:modified>
</cp:coreProperties>
</file>